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C5A85" w14:textId="77777777" w:rsidR="000D7CFD" w:rsidRPr="0055342A" w:rsidRDefault="000D7CFD" w:rsidP="000D7CFD">
      <w:pPr>
        <w:widowControl w:val="0"/>
        <w:spacing w:after="0" w:line="480" w:lineRule="auto"/>
        <w:jc w:val="center"/>
        <w:rPr>
          <w:rFonts w:ascii="Times New Roman" w:hAnsi="Times New Roman" w:hint="eastAsia"/>
          <w:b/>
          <w:sz w:val="24"/>
          <w:szCs w:val="24"/>
        </w:rPr>
      </w:pPr>
      <w:r w:rsidRPr="0055342A">
        <w:rPr>
          <w:rFonts w:ascii="Times New Roman" w:hAnsi="Times New Roman"/>
          <w:b/>
          <w:sz w:val="24"/>
          <w:szCs w:val="24"/>
        </w:rPr>
        <w:t>Associations between Per- and Polyfluoroalkyl Substances and Incident Natural Menopause</w:t>
      </w:r>
    </w:p>
    <w:p w14:paraId="51D98ACA" w14:textId="77777777" w:rsidR="000D7CFD" w:rsidRPr="0055342A" w:rsidRDefault="000D7CFD" w:rsidP="000D7CFD">
      <w:pPr>
        <w:widowControl w:val="0"/>
        <w:spacing w:after="120" w:line="480" w:lineRule="auto"/>
        <w:jc w:val="center"/>
        <w:rPr>
          <w:rFonts w:ascii="Times New Roman" w:hAnsi="Times New Roman"/>
          <w:i/>
          <w:sz w:val="24"/>
        </w:rPr>
      </w:pPr>
      <w:r w:rsidRPr="0055342A">
        <w:rPr>
          <w:rFonts w:ascii="Times New Roman" w:hAnsi="Times New Roman" w:hint="eastAsia"/>
          <w:i/>
          <w:sz w:val="24"/>
        </w:rPr>
        <w:t>Ning Ding</w:t>
      </w:r>
      <w:r w:rsidRPr="0055342A">
        <w:rPr>
          <w:rFonts w:ascii="Times New Roman" w:hAnsi="Times New Roman" w:hint="eastAsia"/>
          <w:i/>
          <w:sz w:val="24"/>
          <w:vertAlign w:val="superscript"/>
        </w:rPr>
        <w:t>1</w:t>
      </w:r>
      <w:r w:rsidRPr="0055342A">
        <w:rPr>
          <w:rFonts w:ascii="Times New Roman" w:hAnsi="Times New Roman" w:hint="eastAsia"/>
          <w:i/>
          <w:sz w:val="24"/>
        </w:rPr>
        <w:t>,</w:t>
      </w:r>
      <w:r w:rsidRPr="0055342A">
        <w:rPr>
          <w:rFonts w:ascii="Times New Roman" w:hAnsi="Times New Roman"/>
          <w:i/>
          <w:sz w:val="24"/>
          <w:szCs w:val="24"/>
        </w:rPr>
        <w:t xml:space="preserve"> Siobán D. Harlow</w:t>
      </w:r>
      <w:r w:rsidRPr="0055342A">
        <w:rPr>
          <w:rFonts w:ascii="Times New Roman" w:hAnsi="Times New Roman"/>
          <w:i/>
          <w:sz w:val="24"/>
          <w:szCs w:val="24"/>
          <w:vertAlign w:val="superscript"/>
        </w:rPr>
        <w:t>1</w:t>
      </w:r>
      <w:r w:rsidRPr="0055342A">
        <w:rPr>
          <w:rFonts w:ascii="Times New Roman" w:hAnsi="Times New Roman" w:hint="eastAsia"/>
          <w:i/>
          <w:sz w:val="24"/>
          <w:szCs w:val="24"/>
        </w:rPr>
        <w:t>,</w:t>
      </w:r>
      <w:r w:rsidRPr="0055342A">
        <w:rPr>
          <w:rFonts w:ascii="Times New Roman" w:hAnsi="Times New Roman" w:hint="eastAsia"/>
          <w:i/>
          <w:sz w:val="24"/>
        </w:rPr>
        <w:t xml:space="preserve"> John </w:t>
      </w:r>
      <w:r w:rsidRPr="0055342A">
        <w:rPr>
          <w:rFonts w:ascii="Times New Roman" w:hAnsi="Times New Roman"/>
          <w:i/>
          <w:sz w:val="24"/>
        </w:rPr>
        <w:t xml:space="preserve">F. </w:t>
      </w:r>
      <w:r w:rsidRPr="0055342A">
        <w:rPr>
          <w:rFonts w:ascii="Times New Roman" w:hAnsi="Times New Roman" w:hint="eastAsia"/>
          <w:i/>
          <w:sz w:val="24"/>
        </w:rPr>
        <w:t>Randolph</w:t>
      </w:r>
      <w:r w:rsidRPr="0055342A">
        <w:rPr>
          <w:rFonts w:ascii="Times New Roman" w:hAnsi="Times New Roman"/>
          <w:i/>
          <w:sz w:val="24"/>
        </w:rPr>
        <w:t xml:space="preserve"> Jr.</w:t>
      </w:r>
      <w:r w:rsidRPr="0055342A">
        <w:rPr>
          <w:rFonts w:ascii="Times New Roman" w:hAnsi="Times New Roman" w:hint="eastAsia"/>
          <w:i/>
          <w:sz w:val="24"/>
          <w:vertAlign w:val="superscript"/>
        </w:rPr>
        <w:t>2</w:t>
      </w:r>
      <w:r w:rsidRPr="0055342A">
        <w:rPr>
          <w:rFonts w:ascii="Times New Roman" w:hAnsi="Times New Roman" w:hint="eastAsia"/>
          <w:i/>
          <w:sz w:val="24"/>
        </w:rPr>
        <w:t>,</w:t>
      </w:r>
      <w:r w:rsidRPr="0055342A">
        <w:rPr>
          <w:rFonts w:ascii="Times New Roman" w:hAnsi="Times New Roman"/>
          <w:i/>
          <w:sz w:val="24"/>
        </w:rPr>
        <w:t xml:space="preserve"> Antonia M. Calafat</w:t>
      </w:r>
      <w:r w:rsidRPr="0055342A">
        <w:rPr>
          <w:rFonts w:ascii="Times New Roman" w:hAnsi="Times New Roman"/>
          <w:i/>
          <w:sz w:val="24"/>
          <w:vertAlign w:val="superscript"/>
        </w:rPr>
        <w:t>3</w:t>
      </w:r>
      <w:r w:rsidRPr="0055342A">
        <w:rPr>
          <w:rFonts w:ascii="Times New Roman" w:hAnsi="Times New Roman"/>
          <w:i/>
          <w:sz w:val="24"/>
        </w:rPr>
        <w:t>,</w:t>
      </w:r>
      <w:r w:rsidRPr="0055342A">
        <w:rPr>
          <w:rFonts w:ascii="Times New Roman" w:hAnsi="Times New Roman" w:hint="eastAsia"/>
          <w:i/>
          <w:sz w:val="24"/>
        </w:rPr>
        <w:t xml:space="preserve"> </w:t>
      </w:r>
    </w:p>
    <w:p w14:paraId="21AE457F" w14:textId="77777777" w:rsidR="000D7CFD" w:rsidRPr="0055342A" w:rsidRDefault="000D7CFD" w:rsidP="000D7CFD">
      <w:pPr>
        <w:widowControl w:val="0"/>
        <w:spacing w:after="120" w:line="480" w:lineRule="auto"/>
        <w:jc w:val="center"/>
        <w:rPr>
          <w:rFonts w:ascii="Times New Roman" w:hAnsi="Times New Roman"/>
          <w:i/>
          <w:sz w:val="24"/>
          <w:vertAlign w:val="superscript"/>
        </w:rPr>
      </w:pPr>
      <w:r w:rsidRPr="0055342A">
        <w:rPr>
          <w:rFonts w:ascii="Times New Roman" w:hAnsi="Times New Roman"/>
          <w:i/>
          <w:sz w:val="24"/>
        </w:rPr>
        <w:t>Bhramar Mukherjee</w:t>
      </w:r>
      <w:r w:rsidRPr="0055342A">
        <w:rPr>
          <w:rFonts w:ascii="Times New Roman" w:hAnsi="Times New Roman"/>
          <w:i/>
          <w:sz w:val="24"/>
          <w:vertAlign w:val="superscript"/>
        </w:rPr>
        <w:t>4</w:t>
      </w:r>
      <w:r w:rsidRPr="0055342A">
        <w:rPr>
          <w:rFonts w:ascii="Times New Roman" w:hAnsi="Times New Roman"/>
          <w:i/>
          <w:sz w:val="24"/>
        </w:rPr>
        <w:t xml:space="preserve">, </w:t>
      </w:r>
      <w:r w:rsidRPr="0055342A">
        <w:rPr>
          <w:rFonts w:ascii="Times New Roman" w:hAnsi="Times New Roman" w:hint="eastAsia"/>
          <w:i/>
          <w:sz w:val="24"/>
          <w:szCs w:val="24"/>
        </w:rPr>
        <w:t>Stuart Batterman</w:t>
      </w:r>
      <w:r w:rsidRPr="0055342A">
        <w:rPr>
          <w:rFonts w:ascii="Times New Roman" w:hAnsi="Times New Roman"/>
          <w:i/>
          <w:sz w:val="24"/>
          <w:szCs w:val="24"/>
          <w:vertAlign w:val="superscript"/>
        </w:rPr>
        <w:t>,5,6</w:t>
      </w:r>
      <w:r w:rsidRPr="0055342A">
        <w:rPr>
          <w:rFonts w:ascii="Times New Roman" w:hAnsi="Times New Roman" w:hint="eastAsia"/>
          <w:i/>
          <w:sz w:val="24"/>
          <w:szCs w:val="24"/>
        </w:rPr>
        <w:t>,</w:t>
      </w:r>
      <w:r w:rsidRPr="0055342A">
        <w:rPr>
          <w:rFonts w:ascii="Times New Roman" w:hAnsi="Times New Roman"/>
          <w:i/>
          <w:sz w:val="24"/>
          <w:szCs w:val="24"/>
        </w:rPr>
        <w:t xml:space="preserve"> Ellen B. Gold</w:t>
      </w:r>
      <w:r w:rsidRPr="0055342A">
        <w:rPr>
          <w:rFonts w:ascii="Times New Roman" w:hAnsi="Times New Roman"/>
          <w:i/>
          <w:sz w:val="24"/>
          <w:szCs w:val="24"/>
          <w:vertAlign w:val="superscript"/>
        </w:rPr>
        <w:t>7</w:t>
      </w:r>
      <w:r w:rsidRPr="0055342A">
        <w:rPr>
          <w:rFonts w:ascii="Times New Roman" w:hAnsi="Times New Roman"/>
          <w:i/>
          <w:sz w:val="24"/>
          <w:szCs w:val="24"/>
        </w:rPr>
        <w:t>,</w:t>
      </w:r>
      <w:r w:rsidRPr="0055342A">
        <w:rPr>
          <w:rFonts w:ascii="Times New Roman" w:hAnsi="Times New Roman" w:hint="eastAsia"/>
          <w:i/>
          <w:sz w:val="24"/>
          <w:szCs w:val="24"/>
        </w:rPr>
        <w:t xml:space="preserve"> </w:t>
      </w:r>
      <w:r w:rsidRPr="0055342A">
        <w:rPr>
          <w:rFonts w:ascii="Times New Roman" w:hAnsi="Times New Roman" w:hint="eastAsia"/>
          <w:i/>
          <w:sz w:val="24"/>
        </w:rPr>
        <w:t>Sung Kyun Park</w:t>
      </w:r>
      <w:r w:rsidRPr="0055342A">
        <w:rPr>
          <w:rFonts w:ascii="Times New Roman" w:hAnsi="Times New Roman" w:hint="eastAsia"/>
          <w:i/>
          <w:sz w:val="24"/>
          <w:vertAlign w:val="superscript"/>
        </w:rPr>
        <w:t>1,</w:t>
      </w:r>
      <w:r w:rsidRPr="0055342A">
        <w:rPr>
          <w:rFonts w:ascii="Times New Roman" w:hAnsi="Times New Roman"/>
          <w:i/>
          <w:sz w:val="24"/>
          <w:vertAlign w:val="superscript"/>
        </w:rPr>
        <w:t>5</w:t>
      </w:r>
    </w:p>
    <w:p w14:paraId="35ACD202" w14:textId="77777777" w:rsidR="000D7CFD" w:rsidRPr="0055342A" w:rsidRDefault="000D7CFD" w:rsidP="000D7CFD">
      <w:pPr>
        <w:widowControl w:val="0"/>
        <w:spacing w:after="0" w:line="480" w:lineRule="auto"/>
        <w:rPr>
          <w:rFonts w:ascii="Times New Roman" w:hAnsi="Times New Roman"/>
          <w:sz w:val="24"/>
          <w:szCs w:val="24"/>
        </w:rPr>
      </w:pPr>
      <w:r w:rsidRPr="0055342A">
        <w:rPr>
          <w:rFonts w:ascii="Times New Roman" w:hAnsi="Times New Roman"/>
          <w:sz w:val="24"/>
          <w:szCs w:val="24"/>
          <w:vertAlign w:val="superscript"/>
        </w:rPr>
        <w:t>1</w:t>
      </w:r>
      <w:r w:rsidRPr="0055342A">
        <w:rPr>
          <w:rFonts w:ascii="Times New Roman" w:hAnsi="Times New Roman"/>
          <w:sz w:val="24"/>
          <w:szCs w:val="24"/>
        </w:rPr>
        <w:t>Department of Epidemiology, School of Public Health, University of Michigan, Ann Arbor, MI, United States</w:t>
      </w:r>
    </w:p>
    <w:p w14:paraId="42016B65" w14:textId="77777777" w:rsidR="000D7CFD" w:rsidRPr="0055342A" w:rsidRDefault="000D7CFD" w:rsidP="000D7CFD">
      <w:pPr>
        <w:widowControl w:val="0"/>
        <w:spacing w:after="0" w:line="480" w:lineRule="auto"/>
        <w:rPr>
          <w:rFonts w:ascii="Times New Roman" w:hAnsi="Times New Roman"/>
          <w:sz w:val="24"/>
          <w:szCs w:val="24"/>
        </w:rPr>
      </w:pPr>
      <w:r w:rsidRPr="0055342A">
        <w:rPr>
          <w:rFonts w:ascii="Times New Roman" w:hAnsi="Times New Roman"/>
          <w:sz w:val="24"/>
          <w:szCs w:val="24"/>
          <w:vertAlign w:val="superscript"/>
        </w:rPr>
        <w:t>2</w:t>
      </w:r>
      <w:r w:rsidRPr="0055342A">
        <w:rPr>
          <w:rFonts w:ascii="Times New Roman" w:hAnsi="Times New Roman"/>
          <w:sz w:val="24"/>
          <w:szCs w:val="24"/>
        </w:rPr>
        <w:t>Department of Obstetrics and Gynecology, School of Medicine, University of Michigan, Ann Arbor, MI, United States</w:t>
      </w:r>
    </w:p>
    <w:p w14:paraId="4B81E545" w14:textId="77777777" w:rsidR="000D7CFD" w:rsidRPr="0055342A" w:rsidRDefault="000D7CFD" w:rsidP="000D7CFD">
      <w:pPr>
        <w:widowControl w:val="0"/>
        <w:adjustRightInd w:val="0"/>
        <w:snapToGrid w:val="0"/>
        <w:spacing w:after="0" w:line="480" w:lineRule="auto"/>
        <w:rPr>
          <w:rFonts w:ascii="Times New Roman" w:hAnsi="Times New Roman"/>
          <w:sz w:val="24"/>
          <w:szCs w:val="24"/>
        </w:rPr>
      </w:pPr>
      <w:r w:rsidRPr="0055342A">
        <w:rPr>
          <w:rFonts w:ascii="Times New Roman" w:hAnsi="Times New Roman"/>
          <w:sz w:val="24"/>
          <w:szCs w:val="24"/>
          <w:vertAlign w:val="superscript"/>
        </w:rPr>
        <w:t>3</w:t>
      </w:r>
      <w:r w:rsidRPr="0055342A">
        <w:rPr>
          <w:rFonts w:ascii="Times New Roman" w:hAnsi="Times New Roman"/>
          <w:sz w:val="24"/>
          <w:szCs w:val="24"/>
        </w:rPr>
        <w:t>Division of Laboratory Sciences, National Center for Environmental Health, Centers for Disease Control and Prevention, Atlanta, GA, USA</w:t>
      </w:r>
    </w:p>
    <w:p w14:paraId="51457144" w14:textId="77777777" w:rsidR="000D7CFD" w:rsidRPr="0055342A" w:rsidRDefault="000D7CFD" w:rsidP="000D7CFD">
      <w:pPr>
        <w:widowControl w:val="0"/>
        <w:adjustRightInd w:val="0"/>
        <w:snapToGrid w:val="0"/>
        <w:spacing w:after="0" w:line="480" w:lineRule="auto"/>
        <w:rPr>
          <w:rFonts w:ascii="Times New Roman" w:hAnsi="Times New Roman"/>
          <w:sz w:val="24"/>
          <w:szCs w:val="24"/>
        </w:rPr>
      </w:pPr>
      <w:r w:rsidRPr="0055342A">
        <w:rPr>
          <w:rFonts w:ascii="Times New Roman" w:hAnsi="Times New Roman"/>
          <w:sz w:val="24"/>
          <w:szCs w:val="24"/>
          <w:vertAlign w:val="superscript"/>
        </w:rPr>
        <w:t>4</w:t>
      </w:r>
      <w:r w:rsidRPr="0055342A">
        <w:rPr>
          <w:rFonts w:ascii="Times New Roman" w:hAnsi="Times New Roman"/>
          <w:sz w:val="24"/>
          <w:szCs w:val="24"/>
        </w:rPr>
        <w:t>Department of Biostatistics, School of Public Health, University of Michigan, Ann Arbor, MI, United States</w:t>
      </w:r>
    </w:p>
    <w:p w14:paraId="70171870" w14:textId="77777777" w:rsidR="000D7CFD" w:rsidRPr="0055342A" w:rsidRDefault="000D7CFD" w:rsidP="000D7CFD">
      <w:pPr>
        <w:widowControl w:val="0"/>
        <w:spacing w:after="0" w:line="480" w:lineRule="auto"/>
        <w:rPr>
          <w:rFonts w:ascii="Times New Roman" w:hAnsi="Times New Roman"/>
          <w:sz w:val="24"/>
          <w:szCs w:val="24"/>
        </w:rPr>
      </w:pPr>
      <w:r w:rsidRPr="0055342A">
        <w:rPr>
          <w:rFonts w:ascii="Times New Roman" w:hAnsi="Times New Roman"/>
          <w:sz w:val="24"/>
          <w:szCs w:val="24"/>
          <w:vertAlign w:val="superscript"/>
        </w:rPr>
        <w:t>5</w:t>
      </w:r>
      <w:r w:rsidRPr="0055342A">
        <w:rPr>
          <w:rFonts w:ascii="Times New Roman" w:hAnsi="Times New Roman"/>
          <w:sz w:val="24"/>
          <w:szCs w:val="24"/>
        </w:rPr>
        <w:t>Department of Environmental Health Sciences, School of Public Health, University of Michigan, Ann Arbor, MI, United States</w:t>
      </w:r>
    </w:p>
    <w:p w14:paraId="41117F9E" w14:textId="77777777" w:rsidR="000D7CFD" w:rsidRPr="0055342A" w:rsidRDefault="000D7CFD" w:rsidP="000D7CFD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55342A">
        <w:rPr>
          <w:rFonts w:ascii="Times New Roman" w:hAnsi="Times New Roman"/>
          <w:sz w:val="24"/>
          <w:szCs w:val="24"/>
          <w:vertAlign w:val="superscript"/>
        </w:rPr>
        <w:t>6</w:t>
      </w:r>
      <w:r w:rsidRPr="0055342A">
        <w:rPr>
          <w:rFonts w:ascii="Times New Roman" w:hAnsi="Times New Roman"/>
          <w:sz w:val="24"/>
          <w:szCs w:val="24"/>
        </w:rPr>
        <w:t>Department of Civil and Environmental Engineering, College of Engineering, University of Michigan, Ann Arbor, MI, United States</w:t>
      </w:r>
    </w:p>
    <w:p w14:paraId="57599ED9" w14:textId="77777777" w:rsidR="000D7CFD" w:rsidRPr="0055342A" w:rsidRDefault="000D7CFD" w:rsidP="000D7CFD">
      <w:pPr>
        <w:spacing w:after="120" w:line="480" w:lineRule="auto"/>
        <w:rPr>
          <w:rFonts w:ascii="Times New Roman" w:hAnsi="Times New Roman"/>
          <w:sz w:val="24"/>
          <w:szCs w:val="24"/>
        </w:rPr>
      </w:pPr>
      <w:r w:rsidRPr="0055342A">
        <w:rPr>
          <w:rFonts w:ascii="Times New Roman" w:hAnsi="Times New Roman"/>
          <w:sz w:val="24"/>
          <w:szCs w:val="24"/>
          <w:vertAlign w:val="superscript"/>
        </w:rPr>
        <w:t>7</w:t>
      </w:r>
      <w:r w:rsidRPr="0055342A">
        <w:rPr>
          <w:rFonts w:ascii="Times New Roman" w:hAnsi="Times New Roman"/>
          <w:sz w:val="24"/>
          <w:szCs w:val="24"/>
        </w:rPr>
        <w:t>Department of Public Health Sciences, University of California, Davis, School of Medicine, Davis, CA, United States </w:t>
      </w:r>
    </w:p>
    <w:p w14:paraId="242FCB7E" w14:textId="77777777" w:rsidR="000D7CFD" w:rsidRPr="0055342A" w:rsidRDefault="000D7CFD" w:rsidP="000D7CFD">
      <w:pPr>
        <w:widowControl w:val="0"/>
        <w:suppressLineNumbers/>
        <w:adjustRightInd w:val="0"/>
        <w:snapToGrid w:val="0"/>
        <w:spacing w:after="120" w:line="480" w:lineRule="auto"/>
        <w:rPr>
          <w:rFonts w:ascii="Times New Roman" w:hAnsi="Times New Roman" w:hint="eastAsia"/>
          <w:b/>
          <w:sz w:val="24"/>
          <w:szCs w:val="24"/>
        </w:rPr>
      </w:pPr>
      <w:r w:rsidRPr="0055342A">
        <w:rPr>
          <w:rFonts w:ascii="Times New Roman" w:hAnsi="Times New Roman"/>
          <w:b/>
          <w:sz w:val="24"/>
          <w:szCs w:val="24"/>
        </w:rPr>
        <w:t>Corresponding author</w:t>
      </w:r>
      <w:r w:rsidRPr="0055342A">
        <w:rPr>
          <w:rFonts w:ascii="Times New Roman" w:hAnsi="Times New Roman"/>
          <w:sz w:val="24"/>
          <w:szCs w:val="24"/>
        </w:rPr>
        <w:t xml:space="preserve">: Sung Kyun Park, Department of Epidemiology, University of Michigan, M5541 SPH II, 1415 Washington Heights, Ann Arbor, MI 48109-2029. Phone: (734) 936-1719. Fax: (734)936-2084. E-mail: </w:t>
      </w:r>
      <w:hyperlink r:id="rId8" w:history="1">
        <w:r w:rsidRPr="0055342A">
          <w:rPr>
            <w:rStyle w:val="Hyperlink"/>
            <w:szCs w:val="24"/>
          </w:rPr>
          <w:t>sungkyun@umich.edu</w:t>
        </w:r>
      </w:hyperlink>
      <w:r w:rsidRPr="0055342A">
        <w:rPr>
          <w:rFonts w:ascii="Times New Roman" w:hAnsi="Times New Roman"/>
          <w:sz w:val="24"/>
          <w:szCs w:val="24"/>
        </w:rPr>
        <w:t xml:space="preserve">. </w:t>
      </w:r>
    </w:p>
    <w:p w14:paraId="3FA1DA06" w14:textId="4A21A1B3" w:rsidR="000D7CFD" w:rsidRDefault="000D7CFD" w:rsidP="000D7CFD">
      <w:pPr>
        <w:widowControl w:val="0"/>
        <w:suppressLineNumbers/>
        <w:adjustRightInd w:val="0"/>
        <w:snapToGrid w:val="0"/>
        <w:spacing w:after="120" w:line="480" w:lineRule="auto"/>
        <w:rPr>
          <w:rFonts w:ascii="Times New Roman" w:hAnsi="Times New Roman"/>
          <w:b/>
          <w:sz w:val="24"/>
        </w:rPr>
      </w:pPr>
      <w:r w:rsidRPr="0055342A">
        <w:rPr>
          <w:rFonts w:ascii="Times New Roman" w:hAnsi="Times New Roman" w:hint="eastAsia"/>
          <w:b/>
          <w:sz w:val="24"/>
          <w:szCs w:val="24"/>
        </w:rPr>
        <w:t xml:space="preserve">Disclosure: </w:t>
      </w:r>
      <w:r w:rsidRPr="0055342A">
        <w:rPr>
          <w:rFonts w:ascii="Times New Roman" w:hAnsi="Times New Roman" w:hint="eastAsia"/>
          <w:sz w:val="24"/>
          <w:szCs w:val="24"/>
        </w:rPr>
        <w:t>The authors declare no competing financial interest.</w:t>
      </w:r>
      <w:bookmarkStart w:id="0" w:name="_GoBack"/>
      <w:bookmarkEnd w:id="0"/>
    </w:p>
    <w:p w14:paraId="03631EEA" w14:textId="6F6638E7" w:rsidR="00B028D9" w:rsidRPr="0055342A" w:rsidRDefault="00B028D9" w:rsidP="00B028D9">
      <w:pPr>
        <w:spacing w:line="480" w:lineRule="auto"/>
        <w:jc w:val="center"/>
        <w:rPr>
          <w:rFonts w:ascii="Times New Roman" w:hAnsi="Times New Roman" w:hint="eastAsia"/>
          <w:b/>
          <w:sz w:val="24"/>
        </w:rPr>
      </w:pPr>
      <w:r w:rsidRPr="0055342A">
        <w:rPr>
          <w:rFonts w:ascii="Times New Roman" w:hAnsi="Times New Roman" w:hint="eastAsia"/>
          <w:b/>
          <w:sz w:val="24"/>
        </w:rPr>
        <w:lastRenderedPageBreak/>
        <w:t>TABLES AND FIGURES</w:t>
      </w:r>
    </w:p>
    <w:p w14:paraId="0CA5B25B" w14:textId="77777777" w:rsidR="00B028D9" w:rsidRPr="0055342A" w:rsidRDefault="00B028D9" w:rsidP="00B028D9">
      <w:pPr>
        <w:widowControl w:val="0"/>
        <w:spacing w:line="480" w:lineRule="auto"/>
        <w:rPr>
          <w:rFonts w:ascii="Times New Roman" w:hAnsi="Times New Roman"/>
          <w:sz w:val="24"/>
          <w:szCs w:val="24"/>
        </w:rPr>
      </w:pPr>
      <w:r w:rsidRPr="0055342A">
        <w:rPr>
          <w:rFonts w:ascii="Times New Roman" w:hAnsi="Times New Roman"/>
          <w:b/>
          <w:bCs/>
          <w:sz w:val="24"/>
          <w:szCs w:val="24"/>
        </w:rPr>
        <w:t>Table S1</w:t>
      </w:r>
      <w:r w:rsidRPr="0055342A">
        <w:rPr>
          <w:rFonts w:ascii="Times New Roman" w:hAnsi="Times New Roman"/>
          <w:sz w:val="24"/>
          <w:szCs w:val="24"/>
        </w:rPr>
        <w:t xml:space="preserve"> Baseline participant characteristics overall and by K-means clusters.</w:t>
      </w:r>
    </w:p>
    <w:p w14:paraId="4BB7FB24" w14:textId="77777777" w:rsidR="00B028D9" w:rsidRPr="0055342A" w:rsidRDefault="00B028D9" w:rsidP="00B028D9">
      <w:pPr>
        <w:widowControl w:val="0"/>
        <w:spacing w:line="480" w:lineRule="auto"/>
        <w:rPr>
          <w:rFonts w:ascii="Times New Roman" w:hAnsi="Times New Roman"/>
          <w:sz w:val="24"/>
        </w:rPr>
      </w:pPr>
      <w:r w:rsidRPr="0055342A">
        <w:rPr>
          <w:rFonts w:ascii="Times New Roman" w:hAnsi="Times New Roman"/>
          <w:b/>
          <w:sz w:val="24"/>
        </w:rPr>
        <w:t xml:space="preserve">Table S2 </w:t>
      </w:r>
      <w:r w:rsidRPr="0055342A">
        <w:rPr>
          <w:rFonts w:ascii="Times New Roman" w:hAnsi="Times New Roman"/>
          <w:sz w:val="24"/>
        </w:rPr>
        <w:t xml:space="preserve">Covariates included in the imputation model for FMP age. </w:t>
      </w:r>
    </w:p>
    <w:p w14:paraId="6C2A62C0" w14:textId="77777777" w:rsidR="00B028D9" w:rsidRPr="0055342A" w:rsidRDefault="00B028D9" w:rsidP="00B028D9">
      <w:pPr>
        <w:widowControl w:val="0"/>
        <w:spacing w:line="480" w:lineRule="auto"/>
        <w:rPr>
          <w:rFonts w:ascii="Times New Roman" w:hAnsi="Times New Roman"/>
          <w:sz w:val="24"/>
          <w:szCs w:val="24"/>
        </w:rPr>
      </w:pPr>
      <w:r w:rsidRPr="0055342A">
        <w:rPr>
          <w:rFonts w:ascii="Times New Roman" w:hAnsi="Times New Roman" w:hint="eastAsia"/>
          <w:b/>
          <w:sz w:val="24"/>
          <w:szCs w:val="24"/>
        </w:rPr>
        <w:t xml:space="preserve">Table </w:t>
      </w:r>
      <w:r w:rsidRPr="0055342A">
        <w:rPr>
          <w:rFonts w:ascii="Times New Roman" w:hAnsi="Times New Roman"/>
          <w:b/>
          <w:sz w:val="24"/>
          <w:szCs w:val="24"/>
        </w:rPr>
        <w:t>S3</w:t>
      </w:r>
      <w:r w:rsidRPr="0055342A">
        <w:rPr>
          <w:rFonts w:ascii="Times New Roman" w:hAnsi="Times New Roman" w:hint="eastAsia"/>
          <w:b/>
          <w:sz w:val="24"/>
          <w:szCs w:val="24"/>
        </w:rPr>
        <w:t xml:space="preserve"> </w:t>
      </w:r>
      <w:r w:rsidRPr="0055342A">
        <w:rPr>
          <w:rFonts w:ascii="Times New Roman" w:hAnsi="Times New Roman" w:hint="eastAsia"/>
          <w:sz w:val="24"/>
          <w:szCs w:val="24"/>
        </w:rPr>
        <w:t xml:space="preserve">Median (inter-quartile range, IQR) serum concentrations of n-PFOS, Sm-PFOS, PFHxS, PFDoA, </w:t>
      </w:r>
      <w:r w:rsidRPr="0055342A">
        <w:rPr>
          <w:rFonts w:ascii="Times New Roman" w:hAnsi="Times New Roman"/>
          <w:sz w:val="24"/>
          <w:szCs w:val="24"/>
        </w:rPr>
        <w:t xml:space="preserve">PFUnDA, </w:t>
      </w:r>
      <w:r w:rsidRPr="0055342A">
        <w:rPr>
          <w:rFonts w:ascii="Times New Roman" w:hAnsi="Times New Roman" w:hint="eastAsia"/>
          <w:sz w:val="24"/>
          <w:szCs w:val="24"/>
        </w:rPr>
        <w:t>PFDA, PFNA, n-PFOA,</w:t>
      </w:r>
      <w:r w:rsidRPr="0055342A">
        <w:rPr>
          <w:rFonts w:ascii="Times New Roman" w:hAnsi="Times New Roman"/>
          <w:sz w:val="24"/>
          <w:szCs w:val="24"/>
        </w:rPr>
        <w:t xml:space="preserve"> and</w:t>
      </w:r>
      <w:r w:rsidRPr="0055342A">
        <w:rPr>
          <w:rFonts w:ascii="Times New Roman" w:hAnsi="Times New Roman" w:hint="eastAsia"/>
          <w:sz w:val="24"/>
          <w:szCs w:val="24"/>
        </w:rPr>
        <w:t xml:space="preserve"> Sb-PFOA by racial</w:t>
      </w:r>
      <w:r w:rsidRPr="0055342A">
        <w:rPr>
          <w:rFonts w:ascii="Times New Roman" w:hAnsi="Times New Roman"/>
          <w:sz w:val="24"/>
          <w:szCs w:val="24"/>
        </w:rPr>
        <w:t>/ethnic</w:t>
      </w:r>
      <w:r w:rsidRPr="0055342A">
        <w:rPr>
          <w:rFonts w:ascii="Times New Roman" w:hAnsi="Times New Roman" w:hint="eastAsia"/>
          <w:sz w:val="24"/>
          <w:szCs w:val="24"/>
        </w:rPr>
        <w:t xml:space="preserve"> groups at </w:t>
      </w:r>
      <w:r w:rsidRPr="0055342A">
        <w:rPr>
          <w:rFonts w:ascii="Times New Roman" w:hAnsi="Times New Roman"/>
          <w:sz w:val="24"/>
          <w:szCs w:val="24"/>
        </w:rPr>
        <w:t xml:space="preserve">the MPS </w:t>
      </w:r>
      <w:r w:rsidRPr="0055342A">
        <w:rPr>
          <w:rFonts w:ascii="Times New Roman" w:hAnsi="Times New Roman" w:hint="eastAsia"/>
          <w:sz w:val="24"/>
          <w:szCs w:val="24"/>
        </w:rPr>
        <w:t>baseline (1999-2000)</w:t>
      </w:r>
      <w:r w:rsidRPr="0055342A">
        <w:rPr>
          <w:rFonts w:ascii="Times New Roman" w:hAnsi="Times New Roman"/>
          <w:sz w:val="24"/>
          <w:szCs w:val="24"/>
        </w:rPr>
        <w:t>.</w:t>
      </w:r>
    </w:p>
    <w:p w14:paraId="311B5550" w14:textId="77777777" w:rsidR="00B028D9" w:rsidRPr="0055342A" w:rsidRDefault="00B028D9" w:rsidP="00B028D9">
      <w:pPr>
        <w:spacing w:line="480" w:lineRule="auto"/>
        <w:rPr>
          <w:rFonts w:ascii="Times New Roman" w:hAnsi="Times New Roman"/>
          <w:sz w:val="24"/>
        </w:rPr>
      </w:pPr>
      <w:r w:rsidRPr="0055342A">
        <w:rPr>
          <w:rFonts w:ascii="Times New Roman" w:hAnsi="Times New Roman"/>
          <w:b/>
          <w:sz w:val="24"/>
        </w:rPr>
        <w:t xml:space="preserve">Table S4 </w:t>
      </w:r>
      <w:r w:rsidRPr="0055342A">
        <w:rPr>
          <w:rFonts w:ascii="Times New Roman" w:hAnsi="Times New Roman"/>
          <w:sz w:val="24"/>
        </w:rPr>
        <w:t xml:space="preserve">Hazard ratio (HR) (95% confidence interval, 95% CI) of n-PFOS, Sm-PFOS, n-PFOA, PFNA, and PFHxS serum concentrations on incidence of natural menopause with surgical menopause excluded instead of censored (n=1051). </w:t>
      </w:r>
    </w:p>
    <w:p w14:paraId="00A4B7C1" w14:textId="77777777" w:rsidR="00B028D9" w:rsidRDefault="00B028D9" w:rsidP="00B028D9">
      <w:pPr>
        <w:spacing w:line="480" w:lineRule="auto"/>
        <w:rPr>
          <w:rFonts w:ascii="Times New Roman" w:hAnsi="Times New Roman"/>
          <w:sz w:val="24"/>
        </w:rPr>
      </w:pPr>
      <w:r w:rsidRPr="0055342A">
        <w:rPr>
          <w:rFonts w:ascii="Times New Roman" w:hAnsi="Times New Roman" w:hint="eastAsia"/>
          <w:b/>
          <w:sz w:val="24"/>
        </w:rPr>
        <w:t>Table</w:t>
      </w:r>
      <w:r w:rsidRPr="0055342A">
        <w:rPr>
          <w:rFonts w:ascii="Times New Roman" w:hAnsi="Times New Roman"/>
          <w:b/>
          <w:sz w:val="24"/>
        </w:rPr>
        <w:t xml:space="preserve"> S5</w:t>
      </w:r>
      <w:r w:rsidRPr="0055342A">
        <w:rPr>
          <w:rFonts w:ascii="Times New Roman" w:hAnsi="Times New Roman"/>
          <w:sz w:val="24"/>
        </w:rPr>
        <w:t xml:space="preserve"> Hazard ratio (HR) (95% confidence interval, 95% CI) of n-PFOS, Sm-PFOS, n-PFOA, PFNA, and PFHxS serum concentrations on incidence of natural menopause after excluding women who reached menopause in 6 months instead of censored (n=1091).</w:t>
      </w:r>
    </w:p>
    <w:p w14:paraId="4A2A2AD9" w14:textId="77777777" w:rsidR="00B028D9" w:rsidRPr="0030347E" w:rsidRDefault="00B028D9" w:rsidP="00B028D9">
      <w:pPr>
        <w:spacing w:line="480" w:lineRule="auto"/>
        <w:rPr>
          <w:rFonts w:ascii="Times New Roman" w:hAnsi="Times New Roman"/>
          <w:sz w:val="24"/>
        </w:rPr>
      </w:pPr>
      <w:r w:rsidRPr="0030347E">
        <w:rPr>
          <w:rFonts w:ascii="Times New Roman" w:hAnsi="Times New Roman"/>
          <w:b/>
          <w:sz w:val="24"/>
          <w:szCs w:val="24"/>
        </w:rPr>
        <w:t xml:space="preserve">Table S6 </w:t>
      </w:r>
      <w:r w:rsidRPr="0030347E">
        <w:rPr>
          <w:rFonts w:ascii="Times New Roman" w:hAnsi="Times New Roman"/>
          <w:sz w:val="24"/>
        </w:rPr>
        <w:t>Hazard ratios (HR) (95% confidence intervals, 95% CI) for incident natural menopause with tertile changes and per doubling increase in serum concentrations of n-PFOS, Sm-PFOS, n-PFOA, PFNA, and PFHxS in 720 women who had never smoked before</w:t>
      </w:r>
      <w:r w:rsidRPr="0030347E">
        <w:rPr>
          <w:rFonts w:ascii="Times New Roman" w:hAnsi="Times New Roman" w:hint="eastAsia"/>
          <w:sz w:val="24"/>
        </w:rPr>
        <w:t>.</w:t>
      </w:r>
    </w:p>
    <w:p w14:paraId="4EBAA877" w14:textId="77777777" w:rsidR="00B028D9" w:rsidRPr="00824664" w:rsidRDefault="00B028D9" w:rsidP="00B028D9">
      <w:pPr>
        <w:spacing w:line="480" w:lineRule="auto"/>
        <w:rPr>
          <w:rFonts w:ascii="Times New Roman" w:hAnsi="Times New Roman"/>
          <w:sz w:val="24"/>
        </w:rPr>
      </w:pPr>
      <w:r w:rsidRPr="0030347E">
        <w:rPr>
          <w:rFonts w:ascii="Times New Roman" w:hAnsi="Times New Roman"/>
          <w:b/>
          <w:sz w:val="24"/>
          <w:szCs w:val="24"/>
        </w:rPr>
        <w:t xml:space="preserve">Table S7 </w:t>
      </w:r>
      <w:r w:rsidRPr="0030347E">
        <w:rPr>
          <w:rFonts w:ascii="Times New Roman" w:hAnsi="Times New Roman"/>
          <w:sz w:val="24"/>
        </w:rPr>
        <w:t>Pooled HR (95% CI) for incident natural menopause with tertile changes and per doubling increase in serum concentrations of n-PFOS, Sm-PFOS, n-PFOA, PFNA, and PFHxS in 720 women who had never smoked before with 10 imputations.</w:t>
      </w:r>
    </w:p>
    <w:p w14:paraId="69DDB62B" w14:textId="77777777" w:rsidR="00B028D9" w:rsidRPr="0030347E" w:rsidRDefault="00B028D9" w:rsidP="00B028D9">
      <w:pPr>
        <w:spacing w:line="480" w:lineRule="auto"/>
        <w:rPr>
          <w:rFonts w:ascii="Times New Roman" w:hAnsi="Times New Roman"/>
          <w:sz w:val="24"/>
        </w:rPr>
      </w:pPr>
      <w:r w:rsidRPr="0030347E">
        <w:rPr>
          <w:rFonts w:ascii="Times New Roman" w:hAnsi="Times New Roman"/>
          <w:b/>
          <w:bCs/>
          <w:sz w:val="24"/>
        </w:rPr>
        <w:t>Table S8</w:t>
      </w:r>
      <w:r w:rsidRPr="0030347E">
        <w:rPr>
          <w:rFonts w:ascii="Times New Roman" w:hAnsi="Times New Roman"/>
          <w:sz w:val="24"/>
        </w:rPr>
        <w:t xml:space="preserve"> Adjusted HR (95% CI) of incident natural menopause with per doubling increase in serum concentrations of n-PFOS, Sm-PFOS, n-PFOA, PFNA, and PFHxS in 720 women who had never smoked before.</w:t>
      </w:r>
    </w:p>
    <w:p w14:paraId="79A280C2" w14:textId="77777777" w:rsidR="00B028D9" w:rsidRPr="0055342A" w:rsidRDefault="00B028D9" w:rsidP="00B028D9">
      <w:pPr>
        <w:adjustRightInd w:val="0"/>
        <w:snapToGrid w:val="0"/>
        <w:spacing w:line="480" w:lineRule="auto"/>
        <w:rPr>
          <w:rFonts w:ascii="Times New Roman" w:hAnsi="Times New Roman"/>
          <w:sz w:val="24"/>
          <w:szCs w:val="24"/>
        </w:rPr>
      </w:pPr>
      <w:r w:rsidRPr="0055342A">
        <w:rPr>
          <w:rFonts w:ascii="Times New Roman" w:hAnsi="Times New Roman"/>
          <w:b/>
          <w:sz w:val="24"/>
          <w:szCs w:val="24"/>
        </w:rPr>
        <w:t>Table S</w:t>
      </w:r>
      <w:r>
        <w:rPr>
          <w:rFonts w:ascii="Times New Roman" w:hAnsi="Times New Roman"/>
          <w:b/>
          <w:sz w:val="24"/>
          <w:szCs w:val="24"/>
        </w:rPr>
        <w:t>9</w:t>
      </w:r>
      <w:r w:rsidRPr="0055342A">
        <w:rPr>
          <w:rFonts w:ascii="Times New Roman" w:hAnsi="Times New Roman"/>
          <w:b/>
          <w:sz w:val="24"/>
          <w:szCs w:val="24"/>
        </w:rPr>
        <w:t xml:space="preserve"> </w:t>
      </w:r>
      <w:r w:rsidRPr="0055342A">
        <w:rPr>
          <w:rFonts w:ascii="Times New Roman" w:hAnsi="Times New Roman"/>
          <w:sz w:val="24"/>
          <w:szCs w:val="24"/>
        </w:rPr>
        <w:t>Hazard ratio (HR) (95% confidence interval, 95% CI) of natural menopause incidence with by PFAS clusters.</w:t>
      </w:r>
    </w:p>
    <w:p w14:paraId="6A329D51" w14:textId="77777777" w:rsidR="00B028D9" w:rsidRPr="0055342A" w:rsidRDefault="00B028D9" w:rsidP="00B028D9">
      <w:pPr>
        <w:adjustRightInd w:val="0"/>
        <w:snapToGrid w:val="0"/>
        <w:spacing w:line="480" w:lineRule="auto"/>
        <w:rPr>
          <w:rFonts w:ascii="Times New Roman" w:hAnsi="Times New Roman"/>
          <w:sz w:val="24"/>
          <w:szCs w:val="24"/>
        </w:rPr>
      </w:pPr>
      <w:r w:rsidRPr="0055342A">
        <w:rPr>
          <w:rFonts w:ascii="Times New Roman" w:hAnsi="Times New Roman"/>
          <w:b/>
          <w:sz w:val="24"/>
          <w:szCs w:val="24"/>
        </w:rPr>
        <w:t xml:space="preserve">Figure S1 </w:t>
      </w:r>
      <w:r w:rsidRPr="0055342A">
        <w:rPr>
          <w:rFonts w:ascii="Times New Roman" w:hAnsi="Times New Roman"/>
          <w:sz w:val="24"/>
          <w:szCs w:val="24"/>
        </w:rPr>
        <w:t>Designs of the Study of Women’s Health Across the Nation Multi-Pollutant Study (SWAN MPS).</w:t>
      </w:r>
    </w:p>
    <w:p w14:paraId="32CA1C98" w14:textId="77777777" w:rsidR="00B028D9" w:rsidRPr="0055342A" w:rsidRDefault="00B028D9" w:rsidP="00B028D9">
      <w:pPr>
        <w:spacing w:line="480" w:lineRule="auto"/>
        <w:rPr>
          <w:rFonts w:ascii="Times New Roman" w:hAnsi="Times New Roman"/>
          <w:sz w:val="24"/>
        </w:rPr>
      </w:pPr>
      <w:r w:rsidRPr="0055342A">
        <w:rPr>
          <w:rFonts w:ascii="Times New Roman" w:hAnsi="Times New Roman"/>
          <w:b/>
          <w:sz w:val="24"/>
        </w:rPr>
        <w:t xml:space="preserve">Figure S2 </w:t>
      </w:r>
      <w:r w:rsidRPr="0055342A">
        <w:rPr>
          <w:rFonts w:ascii="Times New Roman" w:hAnsi="Times New Roman" w:hint="eastAsia"/>
          <w:sz w:val="24"/>
        </w:rPr>
        <w:t>Spear</w:t>
      </w:r>
      <w:r w:rsidRPr="0055342A">
        <w:rPr>
          <w:rFonts w:ascii="Times New Roman" w:hAnsi="Times New Roman"/>
          <w:sz w:val="24"/>
        </w:rPr>
        <w:t>man correlation matrix of PFAS biomarkers in SWAN 1999-2000.</w:t>
      </w:r>
    </w:p>
    <w:p w14:paraId="0EB7C9D7" w14:textId="77777777" w:rsidR="00B028D9" w:rsidRPr="0055342A" w:rsidRDefault="00B028D9" w:rsidP="00B028D9">
      <w:pPr>
        <w:spacing w:line="480" w:lineRule="auto"/>
        <w:rPr>
          <w:rFonts w:ascii="Times New Roman" w:hAnsi="Times New Roman"/>
          <w:sz w:val="24"/>
        </w:rPr>
      </w:pPr>
      <w:r w:rsidRPr="0055342A">
        <w:rPr>
          <w:rFonts w:ascii="Times New Roman" w:hAnsi="Times New Roman"/>
          <w:b/>
          <w:color w:val="000000"/>
          <w:sz w:val="24"/>
          <w:szCs w:val="20"/>
        </w:rPr>
        <w:t xml:space="preserve">Figure S3 </w:t>
      </w:r>
      <w:r w:rsidRPr="0055342A">
        <w:rPr>
          <w:rFonts w:ascii="Times New Roman" w:hAnsi="Times New Roman"/>
          <w:color w:val="000000"/>
          <w:sz w:val="24"/>
          <w:szCs w:val="20"/>
        </w:rPr>
        <w:t>Adjusted survival curves of natural menopause by tertiles of n-PFOS serum concentrations.</w:t>
      </w:r>
    </w:p>
    <w:p w14:paraId="3BC6EFAF" w14:textId="77777777" w:rsidR="00B028D9" w:rsidRPr="0055342A" w:rsidRDefault="00B028D9" w:rsidP="00B028D9">
      <w:pPr>
        <w:adjustRightInd w:val="0"/>
        <w:snapToGrid w:val="0"/>
        <w:spacing w:line="480" w:lineRule="auto"/>
      </w:pPr>
      <w:r w:rsidRPr="0055342A">
        <w:rPr>
          <w:rFonts w:ascii="Times New Roman" w:hAnsi="Times New Roman"/>
          <w:b/>
          <w:color w:val="000000"/>
          <w:sz w:val="24"/>
          <w:szCs w:val="20"/>
        </w:rPr>
        <w:t xml:space="preserve">Figure S4 </w:t>
      </w:r>
      <w:r w:rsidRPr="0055342A">
        <w:rPr>
          <w:rFonts w:ascii="Times New Roman" w:hAnsi="Times New Roman"/>
          <w:color w:val="000000"/>
          <w:sz w:val="24"/>
          <w:szCs w:val="20"/>
        </w:rPr>
        <w:t>Adjusted survival curves of natural menopause by tertiles of Sm-PFOS serum concentrations.</w:t>
      </w:r>
    </w:p>
    <w:p w14:paraId="59E5D75A" w14:textId="77777777" w:rsidR="00B028D9" w:rsidRPr="0055342A" w:rsidRDefault="00B028D9" w:rsidP="00B028D9">
      <w:pPr>
        <w:widowControl w:val="0"/>
        <w:spacing w:line="480" w:lineRule="auto"/>
        <w:rPr>
          <w:rFonts w:ascii="Times New Roman" w:hAnsi="Times New Roman"/>
          <w:color w:val="000000"/>
          <w:sz w:val="24"/>
          <w:szCs w:val="20"/>
        </w:rPr>
      </w:pPr>
      <w:r w:rsidRPr="0055342A">
        <w:rPr>
          <w:rFonts w:ascii="Times New Roman" w:hAnsi="Times New Roman"/>
          <w:b/>
          <w:color w:val="000000"/>
          <w:sz w:val="24"/>
          <w:szCs w:val="20"/>
        </w:rPr>
        <w:t xml:space="preserve">Figure S5 </w:t>
      </w:r>
      <w:r w:rsidRPr="0055342A">
        <w:rPr>
          <w:rFonts w:ascii="Times New Roman" w:hAnsi="Times New Roman"/>
          <w:color w:val="000000"/>
          <w:sz w:val="24"/>
          <w:szCs w:val="20"/>
        </w:rPr>
        <w:t>Adjusted survival curves of natural menopause by tertiles of n-PFOA serum concentrations.</w:t>
      </w:r>
    </w:p>
    <w:p w14:paraId="61837C2C" w14:textId="77777777" w:rsidR="00B028D9" w:rsidRPr="0055342A" w:rsidRDefault="00B028D9" w:rsidP="00B028D9">
      <w:pPr>
        <w:widowControl w:val="0"/>
        <w:spacing w:line="480" w:lineRule="auto"/>
        <w:rPr>
          <w:rFonts w:ascii="Times New Roman" w:hAnsi="Times New Roman"/>
          <w:color w:val="000000"/>
          <w:sz w:val="24"/>
          <w:szCs w:val="20"/>
        </w:rPr>
      </w:pPr>
      <w:r w:rsidRPr="0055342A">
        <w:rPr>
          <w:rFonts w:ascii="Times New Roman" w:hAnsi="Times New Roman"/>
          <w:b/>
          <w:color w:val="000000"/>
          <w:sz w:val="24"/>
          <w:szCs w:val="20"/>
        </w:rPr>
        <w:t xml:space="preserve">Figure S6 </w:t>
      </w:r>
      <w:r w:rsidRPr="0055342A">
        <w:rPr>
          <w:rFonts w:ascii="Times New Roman" w:hAnsi="Times New Roman"/>
          <w:color w:val="000000"/>
          <w:sz w:val="24"/>
          <w:szCs w:val="20"/>
        </w:rPr>
        <w:t>Adjusted survival curves of natural menopause by tertiles of PFNA serum concentrations.</w:t>
      </w:r>
    </w:p>
    <w:p w14:paraId="0C3F9415" w14:textId="77777777" w:rsidR="00B028D9" w:rsidRPr="0055342A" w:rsidRDefault="00B028D9" w:rsidP="00B028D9">
      <w:pPr>
        <w:widowControl w:val="0"/>
        <w:spacing w:line="480" w:lineRule="auto"/>
        <w:rPr>
          <w:rFonts w:ascii="Times New Roman" w:hAnsi="Times New Roman"/>
          <w:color w:val="000000"/>
          <w:sz w:val="24"/>
          <w:szCs w:val="20"/>
        </w:rPr>
      </w:pPr>
      <w:r w:rsidRPr="0055342A">
        <w:rPr>
          <w:rFonts w:ascii="Times New Roman" w:hAnsi="Times New Roman"/>
          <w:b/>
          <w:color w:val="000000"/>
          <w:sz w:val="24"/>
          <w:szCs w:val="20"/>
        </w:rPr>
        <w:t xml:space="preserve">Figure S7 </w:t>
      </w:r>
      <w:r w:rsidRPr="0055342A">
        <w:rPr>
          <w:rFonts w:ascii="Times New Roman" w:hAnsi="Times New Roman"/>
          <w:color w:val="000000"/>
          <w:sz w:val="24"/>
          <w:szCs w:val="20"/>
        </w:rPr>
        <w:t>Adjusted survival curves of natural menopause by tertiles of PFHxS serum concentrations.</w:t>
      </w:r>
    </w:p>
    <w:p w14:paraId="7E2092E9" w14:textId="77777777" w:rsidR="00B028D9" w:rsidRPr="0055342A" w:rsidRDefault="00B028D9" w:rsidP="00B028D9">
      <w:pPr>
        <w:widowControl w:val="0"/>
        <w:spacing w:line="480" w:lineRule="auto"/>
        <w:rPr>
          <w:rFonts w:ascii="Times New Roman" w:hAnsi="Times New Roman"/>
          <w:color w:val="000000"/>
          <w:sz w:val="24"/>
          <w:szCs w:val="20"/>
        </w:rPr>
      </w:pPr>
      <w:r w:rsidRPr="0055342A">
        <w:rPr>
          <w:rFonts w:ascii="Times New Roman" w:hAnsi="Times New Roman" w:hint="eastAsia"/>
          <w:b/>
          <w:sz w:val="24"/>
          <w:szCs w:val="24"/>
        </w:rPr>
        <w:t xml:space="preserve">Figure </w:t>
      </w:r>
      <w:r w:rsidRPr="0055342A">
        <w:rPr>
          <w:rFonts w:ascii="Times New Roman" w:hAnsi="Times New Roman"/>
          <w:b/>
          <w:sz w:val="24"/>
          <w:szCs w:val="24"/>
        </w:rPr>
        <w:t>S8</w:t>
      </w:r>
      <w:r w:rsidRPr="0055342A">
        <w:rPr>
          <w:rFonts w:ascii="Times New Roman" w:hAnsi="Times New Roman" w:hint="eastAsia"/>
          <w:sz w:val="24"/>
          <w:szCs w:val="24"/>
        </w:rPr>
        <w:t xml:space="preserve"> </w:t>
      </w:r>
      <w:r w:rsidRPr="0055342A">
        <w:rPr>
          <w:rFonts w:ascii="Times New Roman" w:hAnsi="Times New Roman"/>
          <w:sz w:val="24"/>
          <w:szCs w:val="24"/>
        </w:rPr>
        <w:t>Adjusted</w:t>
      </w:r>
      <w:r w:rsidRPr="0055342A">
        <w:rPr>
          <w:rFonts w:ascii="Times New Roman" w:hAnsi="Times New Roman" w:hint="eastAsia"/>
          <w:sz w:val="24"/>
          <w:szCs w:val="24"/>
        </w:rPr>
        <w:t xml:space="preserve"> </w:t>
      </w:r>
      <w:r w:rsidRPr="0055342A">
        <w:rPr>
          <w:rFonts w:ascii="Times New Roman" w:hAnsi="Times New Roman"/>
          <w:sz w:val="24"/>
          <w:szCs w:val="24"/>
        </w:rPr>
        <w:t xml:space="preserve">hazard ratio (HR) (95% confidence interval, 95% CI) </w:t>
      </w:r>
      <w:r w:rsidRPr="0055342A">
        <w:rPr>
          <w:rFonts w:ascii="Times New Roman" w:hAnsi="Times New Roman" w:hint="eastAsia"/>
          <w:sz w:val="24"/>
          <w:szCs w:val="24"/>
        </w:rPr>
        <w:t>of natural menopause incidence with per doubling increase in serum concentrations of n-</w:t>
      </w:r>
      <w:r w:rsidRPr="0055342A">
        <w:rPr>
          <w:rFonts w:ascii="Times New Roman" w:hAnsi="Times New Roman"/>
          <w:sz w:val="24"/>
          <w:szCs w:val="24"/>
        </w:rPr>
        <w:t>PFOS, Sm-PFOS and PFHxS.</w:t>
      </w:r>
    </w:p>
    <w:p w14:paraId="42B0F812" w14:textId="77777777" w:rsidR="00B028D9" w:rsidRPr="0055342A" w:rsidRDefault="00B028D9" w:rsidP="00B028D9">
      <w:pPr>
        <w:widowControl w:val="0"/>
        <w:spacing w:line="480" w:lineRule="auto"/>
        <w:rPr>
          <w:rFonts w:ascii="Times New Roman" w:hAnsi="Times New Roman"/>
          <w:noProof/>
          <w:sz w:val="24"/>
        </w:rPr>
        <w:sectPr w:rsidR="00B028D9" w:rsidRPr="0055342A" w:rsidSect="000D7CFD">
          <w:headerReference w:type="default" r:id="rId9"/>
          <w:pgSz w:w="12240" w:h="15840"/>
          <w:pgMar w:top="1440" w:right="1440" w:bottom="1440" w:left="1440" w:header="432" w:footer="432" w:gutter="0"/>
          <w:cols w:space="720"/>
          <w:docGrid w:linePitch="360"/>
        </w:sectPr>
      </w:pPr>
      <w:r w:rsidRPr="0055342A">
        <w:rPr>
          <w:rFonts w:ascii="Times New Roman" w:hAnsi="Times New Roman"/>
          <w:b/>
          <w:noProof/>
          <w:sz w:val="24"/>
        </w:rPr>
        <w:t xml:space="preserve">Figure S9 </w:t>
      </w:r>
      <w:r w:rsidRPr="0055342A">
        <w:rPr>
          <w:rFonts w:ascii="Times New Roman" w:hAnsi="Times New Roman"/>
          <w:noProof/>
          <w:sz w:val="24"/>
        </w:rPr>
        <w:t>Cluster means of the 5 standardized log-transformed serum PFAS concentrations using k-means clustering</w:t>
      </w:r>
      <w:r w:rsidRPr="0055342A">
        <w:rPr>
          <w:rFonts w:ascii="Times New Roman" w:hAnsi="Times New Roman" w:hint="eastAsia"/>
          <w:noProof/>
          <w:sz w:val="24"/>
        </w:rPr>
        <w:t>.</w:t>
      </w:r>
    </w:p>
    <w:p w14:paraId="1A299518" w14:textId="77777777" w:rsidR="00B028D9" w:rsidRPr="0055342A" w:rsidRDefault="00B028D9" w:rsidP="00B028D9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5342A">
        <w:rPr>
          <w:rFonts w:ascii="Times New Roman" w:hAnsi="Times New Roman"/>
          <w:b/>
          <w:bCs/>
          <w:sz w:val="24"/>
          <w:szCs w:val="24"/>
        </w:rPr>
        <w:t>Table S1</w:t>
      </w:r>
      <w:r w:rsidRPr="0055342A">
        <w:rPr>
          <w:rFonts w:ascii="Times New Roman" w:hAnsi="Times New Roman"/>
          <w:sz w:val="24"/>
          <w:szCs w:val="24"/>
        </w:rPr>
        <w:t xml:space="preserve"> Baseline participant characteristics overall and by K-means clusters.</w:t>
      </w:r>
    </w:p>
    <w:tbl>
      <w:tblPr>
        <w:tblW w:w="12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6"/>
        <w:gridCol w:w="1837"/>
        <w:gridCol w:w="1837"/>
        <w:gridCol w:w="1837"/>
        <w:gridCol w:w="1837"/>
        <w:gridCol w:w="1837"/>
        <w:gridCol w:w="1059"/>
      </w:tblGrid>
      <w:tr w:rsidR="00B028D9" w:rsidRPr="0055342A" w14:paraId="0A012313" w14:textId="77777777" w:rsidTr="00705B83">
        <w:trPr>
          <w:trHeight w:val="465"/>
        </w:trPr>
        <w:tc>
          <w:tcPr>
            <w:tcW w:w="2620" w:type="dxa"/>
            <w:vMerge w:val="restart"/>
            <w:shd w:val="clear" w:color="auto" w:fill="auto"/>
            <w:hideMark/>
          </w:tcPr>
          <w:p w14:paraId="4849894B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b/>
                <w:bCs/>
                <w:sz w:val="24"/>
                <w:szCs w:val="24"/>
              </w:rPr>
              <w:t>Baseline characteristic</w:t>
            </w:r>
          </w:p>
        </w:tc>
        <w:tc>
          <w:tcPr>
            <w:tcW w:w="1840" w:type="dxa"/>
            <w:shd w:val="clear" w:color="auto" w:fill="auto"/>
            <w:hideMark/>
          </w:tcPr>
          <w:p w14:paraId="4824D857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b/>
                <w:bCs/>
                <w:sz w:val="24"/>
                <w:szCs w:val="24"/>
              </w:rPr>
              <w:t>Total</w:t>
            </w:r>
          </w:p>
          <w:p w14:paraId="488C5021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b/>
                <w:bCs/>
                <w:sz w:val="24"/>
                <w:szCs w:val="24"/>
              </w:rPr>
              <w:t>(n=1120)</w:t>
            </w:r>
          </w:p>
        </w:tc>
        <w:tc>
          <w:tcPr>
            <w:tcW w:w="1840" w:type="dxa"/>
            <w:shd w:val="clear" w:color="auto" w:fill="auto"/>
            <w:hideMark/>
          </w:tcPr>
          <w:p w14:paraId="49EAE99D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b/>
                <w:bCs/>
                <w:sz w:val="24"/>
                <w:szCs w:val="24"/>
              </w:rPr>
              <w:t>Low</w:t>
            </w:r>
          </w:p>
          <w:p w14:paraId="54110DE4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b/>
                <w:bCs/>
                <w:sz w:val="24"/>
                <w:szCs w:val="24"/>
              </w:rPr>
              <w:t>(n=143)</w:t>
            </w:r>
          </w:p>
        </w:tc>
        <w:tc>
          <w:tcPr>
            <w:tcW w:w="1840" w:type="dxa"/>
            <w:shd w:val="clear" w:color="auto" w:fill="auto"/>
            <w:hideMark/>
          </w:tcPr>
          <w:p w14:paraId="2D4EC636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b/>
                <w:bCs/>
                <w:sz w:val="24"/>
                <w:szCs w:val="24"/>
              </w:rPr>
              <w:t>Low-medium</w:t>
            </w:r>
          </w:p>
          <w:p w14:paraId="4216CC0D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b/>
                <w:bCs/>
                <w:sz w:val="24"/>
                <w:szCs w:val="24"/>
              </w:rPr>
              <w:t>(n=414)</w:t>
            </w:r>
          </w:p>
        </w:tc>
        <w:tc>
          <w:tcPr>
            <w:tcW w:w="1840" w:type="dxa"/>
            <w:shd w:val="clear" w:color="auto" w:fill="auto"/>
            <w:hideMark/>
          </w:tcPr>
          <w:p w14:paraId="7F9EDEAB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b/>
                <w:bCs/>
                <w:sz w:val="24"/>
                <w:szCs w:val="24"/>
              </w:rPr>
              <w:t>Medium-high</w:t>
            </w:r>
          </w:p>
          <w:p w14:paraId="0CD13F0F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b/>
                <w:bCs/>
                <w:sz w:val="24"/>
                <w:szCs w:val="24"/>
              </w:rPr>
              <w:t>(n=406)</w:t>
            </w:r>
          </w:p>
        </w:tc>
        <w:tc>
          <w:tcPr>
            <w:tcW w:w="1840" w:type="dxa"/>
            <w:shd w:val="clear" w:color="auto" w:fill="auto"/>
            <w:hideMark/>
          </w:tcPr>
          <w:p w14:paraId="526CDC85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b/>
                <w:bCs/>
                <w:sz w:val="24"/>
                <w:szCs w:val="24"/>
              </w:rPr>
              <w:t>High</w:t>
            </w:r>
          </w:p>
          <w:p w14:paraId="3554AB64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b/>
                <w:bCs/>
                <w:sz w:val="24"/>
                <w:szCs w:val="24"/>
              </w:rPr>
              <w:t>(n=157)</w:t>
            </w:r>
          </w:p>
        </w:tc>
        <w:tc>
          <w:tcPr>
            <w:tcW w:w="1060" w:type="dxa"/>
            <w:vMerge w:val="restart"/>
            <w:shd w:val="clear" w:color="auto" w:fill="auto"/>
            <w:hideMark/>
          </w:tcPr>
          <w:p w14:paraId="0C3FE356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55342A">
              <w:rPr>
                <w:rFonts w:ascii="Times New Roman" w:hAnsi="Times New Roman"/>
                <w:b/>
                <w:bCs/>
                <w:sz w:val="24"/>
                <w:szCs w:val="24"/>
              </w:rPr>
              <w:t>P value</w:t>
            </w:r>
            <w:r w:rsidRPr="0055342A">
              <w:rPr>
                <w:rFonts w:ascii="Times New Roman" w:hAnsi="Times New Roman"/>
                <w:b/>
                <w:bCs/>
                <w:sz w:val="24"/>
                <w:szCs w:val="24"/>
                <w:vertAlign w:val="superscript"/>
              </w:rPr>
              <w:t>a</w:t>
            </w:r>
          </w:p>
        </w:tc>
      </w:tr>
      <w:tr w:rsidR="00B028D9" w:rsidRPr="0055342A" w14:paraId="5313C924" w14:textId="77777777" w:rsidTr="00705B83">
        <w:trPr>
          <w:trHeight w:val="465"/>
        </w:trPr>
        <w:tc>
          <w:tcPr>
            <w:tcW w:w="0" w:type="auto"/>
            <w:vMerge/>
            <w:shd w:val="clear" w:color="auto" w:fill="auto"/>
            <w:hideMark/>
          </w:tcPr>
          <w:p w14:paraId="68AB58A8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0" w:type="dxa"/>
            <w:shd w:val="clear" w:color="auto" w:fill="auto"/>
            <w:hideMark/>
          </w:tcPr>
          <w:p w14:paraId="10750D2F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Median (IQR)</w:t>
            </w:r>
          </w:p>
          <w:p w14:paraId="758789FB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or n (%)</w:t>
            </w:r>
          </w:p>
        </w:tc>
        <w:tc>
          <w:tcPr>
            <w:tcW w:w="1840" w:type="dxa"/>
            <w:shd w:val="clear" w:color="auto" w:fill="auto"/>
            <w:hideMark/>
          </w:tcPr>
          <w:p w14:paraId="6BC54E14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Median (IQR)</w:t>
            </w:r>
          </w:p>
          <w:p w14:paraId="0B5144B0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or n (%)</w:t>
            </w:r>
          </w:p>
        </w:tc>
        <w:tc>
          <w:tcPr>
            <w:tcW w:w="1840" w:type="dxa"/>
            <w:shd w:val="clear" w:color="auto" w:fill="auto"/>
            <w:hideMark/>
          </w:tcPr>
          <w:p w14:paraId="47C4CB4F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Median (IQR)</w:t>
            </w:r>
          </w:p>
          <w:p w14:paraId="63B87874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or n (%)</w:t>
            </w:r>
          </w:p>
        </w:tc>
        <w:tc>
          <w:tcPr>
            <w:tcW w:w="1840" w:type="dxa"/>
            <w:shd w:val="clear" w:color="auto" w:fill="auto"/>
            <w:hideMark/>
          </w:tcPr>
          <w:p w14:paraId="36F1E36A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Median (IQR)</w:t>
            </w:r>
          </w:p>
          <w:p w14:paraId="78AE3B36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or n (%)</w:t>
            </w:r>
          </w:p>
        </w:tc>
        <w:tc>
          <w:tcPr>
            <w:tcW w:w="1840" w:type="dxa"/>
            <w:shd w:val="clear" w:color="auto" w:fill="auto"/>
            <w:hideMark/>
          </w:tcPr>
          <w:p w14:paraId="4F22816D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Median (IQR)</w:t>
            </w:r>
          </w:p>
          <w:p w14:paraId="79CC0158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or n (%)</w:t>
            </w:r>
          </w:p>
        </w:tc>
        <w:tc>
          <w:tcPr>
            <w:tcW w:w="0" w:type="auto"/>
            <w:vMerge/>
            <w:shd w:val="clear" w:color="auto" w:fill="auto"/>
            <w:hideMark/>
          </w:tcPr>
          <w:p w14:paraId="225C8980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55342A" w14:paraId="5739DF64" w14:textId="77777777" w:rsidTr="00705B83">
        <w:trPr>
          <w:trHeight w:val="244"/>
        </w:trPr>
        <w:tc>
          <w:tcPr>
            <w:tcW w:w="2620" w:type="dxa"/>
            <w:shd w:val="clear" w:color="auto" w:fill="auto"/>
            <w:hideMark/>
          </w:tcPr>
          <w:p w14:paraId="39185B85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Age, years</w:t>
            </w:r>
          </w:p>
        </w:tc>
        <w:tc>
          <w:tcPr>
            <w:tcW w:w="1840" w:type="dxa"/>
            <w:shd w:val="clear" w:color="auto" w:fill="auto"/>
            <w:hideMark/>
          </w:tcPr>
          <w:p w14:paraId="767BD74D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48.9 (47.0-50.8)</w:t>
            </w:r>
          </w:p>
        </w:tc>
        <w:tc>
          <w:tcPr>
            <w:tcW w:w="1840" w:type="dxa"/>
            <w:shd w:val="clear" w:color="auto" w:fill="auto"/>
            <w:hideMark/>
          </w:tcPr>
          <w:p w14:paraId="07FFAAF3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49.1 (47.0-50.7)</w:t>
            </w:r>
          </w:p>
        </w:tc>
        <w:tc>
          <w:tcPr>
            <w:tcW w:w="1840" w:type="dxa"/>
            <w:shd w:val="clear" w:color="auto" w:fill="auto"/>
            <w:hideMark/>
          </w:tcPr>
          <w:p w14:paraId="764DD70F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49.2 (47.2-51.1)</w:t>
            </w:r>
          </w:p>
        </w:tc>
        <w:tc>
          <w:tcPr>
            <w:tcW w:w="1840" w:type="dxa"/>
            <w:shd w:val="clear" w:color="auto" w:fill="auto"/>
            <w:hideMark/>
          </w:tcPr>
          <w:p w14:paraId="23404FCA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48.6 (46.9-50.4)</w:t>
            </w:r>
          </w:p>
        </w:tc>
        <w:tc>
          <w:tcPr>
            <w:tcW w:w="1840" w:type="dxa"/>
            <w:shd w:val="clear" w:color="auto" w:fill="auto"/>
            <w:hideMark/>
          </w:tcPr>
          <w:p w14:paraId="7541BD3D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48.4 (46.9-50.8)</w:t>
            </w:r>
          </w:p>
        </w:tc>
        <w:tc>
          <w:tcPr>
            <w:tcW w:w="1060" w:type="dxa"/>
            <w:shd w:val="clear" w:color="auto" w:fill="auto"/>
            <w:hideMark/>
          </w:tcPr>
          <w:p w14:paraId="7605CA96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0.04</w:t>
            </w:r>
          </w:p>
        </w:tc>
      </w:tr>
      <w:tr w:rsidR="00B028D9" w:rsidRPr="0055342A" w14:paraId="1BA6BE04" w14:textId="77777777" w:rsidTr="00705B83">
        <w:trPr>
          <w:trHeight w:val="244"/>
        </w:trPr>
        <w:tc>
          <w:tcPr>
            <w:tcW w:w="2620" w:type="dxa"/>
            <w:shd w:val="clear" w:color="auto" w:fill="auto"/>
            <w:hideMark/>
          </w:tcPr>
          <w:p w14:paraId="623BE5C1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Race/ethnicity</w:t>
            </w:r>
          </w:p>
        </w:tc>
        <w:tc>
          <w:tcPr>
            <w:tcW w:w="1840" w:type="dxa"/>
            <w:shd w:val="clear" w:color="auto" w:fill="auto"/>
            <w:hideMark/>
          </w:tcPr>
          <w:p w14:paraId="2EEA0291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840" w:type="dxa"/>
            <w:shd w:val="clear" w:color="auto" w:fill="auto"/>
            <w:hideMark/>
          </w:tcPr>
          <w:p w14:paraId="62714C44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840" w:type="dxa"/>
            <w:shd w:val="clear" w:color="auto" w:fill="auto"/>
            <w:hideMark/>
          </w:tcPr>
          <w:p w14:paraId="2F87B382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840" w:type="dxa"/>
            <w:shd w:val="clear" w:color="auto" w:fill="auto"/>
            <w:hideMark/>
          </w:tcPr>
          <w:p w14:paraId="03FE3DCC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840" w:type="dxa"/>
            <w:shd w:val="clear" w:color="auto" w:fill="auto"/>
            <w:hideMark/>
          </w:tcPr>
          <w:p w14:paraId="4B957E18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060" w:type="dxa"/>
            <w:shd w:val="clear" w:color="auto" w:fill="auto"/>
            <w:hideMark/>
          </w:tcPr>
          <w:p w14:paraId="41134765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&lt;.0001</w:t>
            </w:r>
          </w:p>
        </w:tc>
      </w:tr>
      <w:tr w:rsidR="00B028D9" w:rsidRPr="0055342A" w14:paraId="511BD800" w14:textId="77777777" w:rsidTr="00705B83">
        <w:trPr>
          <w:trHeight w:val="244"/>
        </w:trPr>
        <w:tc>
          <w:tcPr>
            <w:tcW w:w="2620" w:type="dxa"/>
            <w:shd w:val="clear" w:color="auto" w:fill="auto"/>
            <w:hideMark/>
          </w:tcPr>
          <w:p w14:paraId="66D46E80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 xml:space="preserve">    White</w:t>
            </w:r>
          </w:p>
        </w:tc>
        <w:tc>
          <w:tcPr>
            <w:tcW w:w="1840" w:type="dxa"/>
            <w:shd w:val="clear" w:color="auto" w:fill="auto"/>
            <w:hideMark/>
          </w:tcPr>
          <w:p w14:paraId="7EA0168A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577 (51.5%)</w:t>
            </w:r>
          </w:p>
        </w:tc>
        <w:tc>
          <w:tcPr>
            <w:tcW w:w="1840" w:type="dxa"/>
            <w:shd w:val="clear" w:color="auto" w:fill="auto"/>
            <w:hideMark/>
          </w:tcPr>
          <w:p w14:paraId="5E8D9781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60 (42.0%)</w:t>
            </w:r>
          </w:p>
        </w:tc>
        <w:tc>
          <w:tcPr>
            <w:tcW w:w="1840" w:type="dxa"/>
            <w:shd w:val="clear" w:color="auto" w:fill="auto"/>
            <w:hideMark/>
          </w:tcPr>
          <w:p w14:paraId="78FA14F0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199 (48.1%)</w:t>
            </w:r>
          </w:p>
        </w:tc>
        <w:tc>
          <w:tcPr>
            <w:tcW w:w="1840" w:type="dxa"/>
            <w:shd w:val="clear" w:color="auto" w:fill="auto"/>
            <w:hideMark/>
          </w:tcPr>
          <w:p w14:paraId="2D023CAA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226 (55.7%)</w:t>
            </w:r>
          </w:p>
        </w:tc>
        <w:tc>
          <w:tcPr>
            <w:tcW w:w="1840" w:type="dxa"/>
            <w:shd w:val="clear" w:color="auto" w:fill="auto"/>
            <w:hideMark/>
          </w:tcPr>
          <w:p w14:paraId="49DE1ACD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92 (58.6%)</w:t>
            </w:r>
          </w:p>
        </w:tc>
        <w:tc>
          <w:tcPr>
            <w:tcW w:w="1060" w:type="dxa"/>
            <w:shd w:val="clear" w:color="auto" w:fill="auto"/>
            <w:hideMark/>
          </w:tcPr>
          <w:p w14:paraId="68B70A87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B028D9" w:rsidRPr="0055342A" w14:paraId="55C11B11" w14:textId="77777777" w:rsidTr="00705B83">
        <w:trPr>
          <w:trHeight w:val="244"/>
        </w:trPr>
        <w:tc>
          <w:tcPr>
            <w:tcW w:w="2620" w:type="dxa"/>
            <w:shd w:val="clear" w:color="auto" w:fill="auto"/>
            <w:hideMark/>
          </w:tcPr>
          <w:p w14:paraId="343A549D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 xml:space="preserve">     Black</w:t>
            </w:r>
          </w:p>
        </w:tc>
        <w:tc>
          <w:tcPr>
            <w:tcW w:w="1840" w:type="dxa"/>
            <w:shd w:val="clear" w:color="auto" w:fill="auto"/>
            <w:hideMark/>
          </w:tcPr>
          <w:p w14:paraId="3CCCD1FE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235 (21.0%)</w:t>
            </w:r>
          </w:p>
        </w:tc>
        <w:tc>
          <w:tcPr>
            <w:tcW w:w="1840" w:type="dxa"/>
            <w:shd w:val="clear" w:color="auto" w:fill="auto"/>
            <w:hideMark/>
          </w:tcPr>
          <w:p w14:paraId="18A0D7A4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30 (21.0%)</w:t>
            </w:r>
          </w:p>
        </w:tc>
        <w:tc>
          <w:tcPr>
            <w:tcW w:w="1840" w:type="dxa"/>
            <w:shd w:val="clear" w:color="auto" w:fill="auto"/>
            <w:hideMark/>
          </w:tcPr>
          <w:p w14:paraId="6D7D644D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63 (15.2%)</w:t>
            </w:r>
          </w:p>
        </w:tc>
        <w:tc>
          <w:tcPr>
            <w:tcW w:w="1840" w:type="dxa"/>
            <w:shd w:val="clear" w:color="auto" w:fill="auto"/>
            <w:hideMark/>
          </w:tcPr>
          <w:p w14:paraId="7E7DC0E0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88 (21.7%)</w:t>
            </w:r>
          </w:p>
        </w:tc>
        <w:tc>
          <w:tcPr>
            <w:tcW w:w="1840" w:type="dxa"/>
            <w:shd w:val="clear" w:color="auto" w:fill="auto"/>
            <w:hideMark/>
          </w:tcPr>
          <w:p w14:paraId="395D4896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54 (34.4%)</w:t>
            </w:r>
          </w:p>
        </w:tc>
        <w:tc>
          <w:tcPr>
            <w:tcW w:w="1060" w:type="dxa"/>
            <w:shd w:val="clear" w:color="auto" w:fill="auto"/>
            <w:hideMark/>
          </w:tcPr>
          <w:p w14:paraId="4AB67C08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B028D9" w:rsidRPr="0055342A" w14:paraId="79BC8C76" w14:textId="77777777" w:rsidTr="00705B83">
        <w:trPr>
          <w:trHeight w:val="244"/>
        </w:trPr>
        <w:tc>
          <w:tcPr>
            <w:tcW w:w="2620" w:type="dxa"/>
            <w:shd w:val="clear" w:color="auto" w:fill="auto"/>
            <w:hideMark/>
          </w:tcPr>
          <w:p w14:paraId="6C38450C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 xml:space="preserve">     Chinese</w:t>
            </w:r>
          </w:p>
        </w:tc>
        <w:tc>
          <w:tcPr>
            <w:tcW w:w="1840" w:type="dxa"/>
            <w:shd w:val="clear" w:color="auto" w:fill="auto"/>
            <w:hideMark/>
          </w:tcPr>
          <w:p w14:paraId="45BDD073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142 (12.7%)</w:t>
            </w:r>
          </w:p>
        </w:tc>
        <w:tc>
          <w:tcPr>
            <w:tcW w:w="1840" w:type="dxa"/>
            <w:shd w:val="clear" w:color="auto" w:fill="auto"/>
            <w:hideMark/>
          </w:tcPr>
          <w:p w14:paraId="1DF2A59E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36 (25.1%)</w:t>
            </w:r>
          </w:p>
        </w:tc>
        <w:tc>
          <w:tcPr>
            <w:tcW w:w="1840" w:type="dxa"/>
            <w:shd w:val="clear" w:color="auto" w:fill="auto"/>
            <w:hideMark/>
          </w:tcPr>
          <w:p w14:paraId="00C87013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73 (17.6%)</w:t>
            </w:r>
          </w:p>
        </w:tc>
        <w:tc>
          <w:tcPr>
            <w:tcW w:w="1840" w:type="dxa"/>
            <w:shd w:val="clear" w:color="auto" w:fill="auto"/>
            <w:hideMark/>
          </w:tcPr>
          <w:p w14:paraId="24803BEE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33 (8.1%)</w:t>
            </w:r>
          </w:p>
        </w:tc>
        <w:tc>
          <w:tcPr>
            <w:tcW w:w="1840" w:type="dxa"/>
            <w:shd w:val="clear" w:color="auto" w:fill="auto"/>
            <w:hideMark/>
          </w:tcPr>
          <w:p w14:paraId="6687E7AF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0 (0.0%)</w:t>
            </w:r>
          </w:p>
        </w:tc>
        <w:tc>
          <w:tcPr>
            <w:tcW w:w="1060" w:type="dxa"/>
            <w:shd w:val="clear" w:color="auto" w:fill="auto"/>
            <w:hideMark/>
          </w:tcPr>
          <w:p w14:paraId="06D02232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B028D9" w:rsidRPr="0055342A" w14:paraId="05D3E6B4" w14:textId="77777777" w:rsidTr="00705B83">
        <w:trPr>
          <w:trHeight w:val="244"/>
        </w:trPr>
        <w:tc>
          <w:tcPr>
            <w:tcW w:w="2620" w:type="dxa"/>
            <w:shd w:val="clear" w:color="auto" w:fill="auto"/>
            <w:hideMark/>
          </w:tcPr>
          <w:p w14:paraId="516582D4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 xml:space="preserve">     Japanese</w:t>
            </w:r>
          </w:p>
        </w:tc>
        <w:tc>
          <w:tcPr>
            <w:tcW w:w="1840" w:type="dxa"/>
            <w:shd w:val="clear" w:color="auto" w:fill="auto"/>
            <w:hideMark/>
          </w:tcPr>
          <w:p w14:paraId="3E58D183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166 (14.8%)</w:t>
            </w:r>
          </w:p>
        </w:tc>
        <w:tc>
          <w:tcPr>
            <w:tcW w:w="1840" w:type="dxa"/>
            <w:shd w:val="clear" w:color="auto" w:fill="auto"/>
            <w:hideMark/>
          </w:tcPr>
          <w:p w14:paraId="706A67E7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17 (11.9%)</w:t>
            </w:r>
          </w:p>
        </w:tc>
        <w:tc>
          <w:tcPr>
            <w:tcW w:w="1840" w:type="dxa"/>
            <w:shd w:val="clear" w:color="auto" w:fill="auto"/>
            <w:hideMark/>
          </w:tcPr>
          <w:p w14:paraId="3D20F68A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79 (19.1%)</w:t>
            </w:r>
          </w:p>
        </w:tc>
        <w:tc>
          <w:tcPr>
            <w:tcW w:w="1840" w:type="dxa"/>
            <w:shd w:val="clear" w:color="auto" w:fill="auto"/>
            <w:hideMark/>
          </w:tcPr>
          <w:p w14:paraId="349EDC15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59 (14.5%)</w:t>
            </w:r>
          </w:p>
        </w:tc>
        <w:tc>
          <w:tcPr>
            <w:tcW w:w="1840" w:type="dxa"/>
            <w:shd w:val="clear" w:color="auto" w:fill="auto"/>
            <w:hideMark/>
          </w:tcPr>
          <w:p w14:paraId="4D6DE433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11 (7.0%)</w:t>
            </w:r>
          </w:p>
        </w:tc>
        <w:tc>
          <w:tcPr>
            <w:tcW w:w="1060" w:type="dxa"/>
            <w:shd w:val="clear" w:color="auto" w:fill="auto"/>
            <w:hideMark/>
          </w:tcPr>
          <w:p w14:paraId="0BD858D0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B028D9" w:rsidRPr="0055342A" w14:paraId="38A7E4FB" w14:textId="77777777" w:rsidTr="00705B83">
        <w:trPr>
          <w:trHeight w:val="244"/>
        </w:trPr>
        <w:tc>
          <w:tcPr>
            <w:tcW w:w="2620" w:type="dxa"/>
            <w:shd w:val="clear" w:color="auto" w:fill="auto"/>
            <w:hideMark/>
          </w:tcPr>
          <w:p w14:paraId="2D463147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Study site</w:t>
            </w:r>
          </w:p>
        </w:tc>
        <w:tc>
          <w:tcPr>
            <w:tcW w:w="1840" w:type="dxa"/>
            <w:shd w:val="clear" w:color="auto" w:fill="auto"/>
            <w:hideMark/>
          </w:tcPr>
          <w:p w14:paraId="78DD38DF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840" w:type="dxa"/>
            <w:shd w:val="clear" w:color="auto" w:fill="auto"/>
            <w:hideMark/>
          </w:tcPr>
          <w:p w14:paraId="59DBB92C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840" w:type="dxa"/>
            <w:shd w:val="clear" w:color="auto" w:fill="auto"/>
            <w:hideMark/>
          </w:tcPr>
          <w:p w14:paraId="5D5BB80E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840" w:type="dxa"/>
            <w:shd w:val="clear" w:color="auto" w:fill="auto"/>
            <w:hideMark/>
          </w:tcPr>
          <w:p w14:paraId="22B0E095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840" w:type="dxa"/>
            <w:shd w:val="clear" w:color="auto" w:fill="auto"/>
            <w:hideMark/>
          </w:tcPr>
          <w:p w14:paraId="76A47264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060" w:type="dxa"/>
            <w:shd w:val="clear" w:color="auto" w:fill="auto"/>
            <w:hideMark/>
          </w:tcPr>
          <w:p w14:paraId="1DC5645C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&lt;.0001</w:t>
            </w:r>
          </w:p>
        </w:tc>
      </w:tr>
      <w:tr w:rsidR="00B028D9" w:rsidRPr="0055342A" w14:paraId="05D85F09" w14:textId="77777777" w:rsidTr="00705B83">
        <w:trPr>
          <w:trHeight w:val="244"/>
        </w:trPr>
        <w:tc>
          <w:tcPr>
            <w:tcW w:w="2620" w:type="dxa"/>
            <w:shd w:val="clear" w:color="auto" w:fill="auto"/>
            <w:hideMark/>
          </w:tcPr>
          <w:p w14:paraId="1C083692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 xml:space="preserve">    Southeast MI</w:t>
            </w:r>
          </w:p>
        </w:tc>
        <w:tc>
          <w:tcPr>
            <w:tcW w:w="1840" w:type="dxa"/>
            <w:shd w:val="clear" w:color="auto" w:fill="auto"/>
            <w:hideMark/>
          </w:tcPr>
          <w:p w14:paraId="02223A29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202 (18.0%)</w:t>
            </w:r>
          </w:p>
        </w:tc>
        <w:tc>
          <w:tcPr>
            <w:tcW w:w="1840" w:type="dxa"/>
            <w:shd w:val="clear" w:color="auto" w:fill="auto"/>
            <w:hideMark/>
          </w:tcPr>
          <w:p w14:paraId="761DF66E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17 (11.9%)</w:t>
            </w:r>
          </w:p>
        </w:tc>
        <w:tc>
          <w:tcPr>
            <w:tcW w:w="1840" w:type="dxa"/>
            <w:shd w:val="clear" w:color="auto" w:fill="auto"/>
            <w:hideMark/>
          </w:tcPr>
          <w:p w14:paraId="7683DB5D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67 (16.2%)</w:t>
            </w:r>
          </w:p>
        </w:tc>
        <w:tc>
          <w:tcPr>
            <w:tcW w:w="1840" w:type="dxa"/>
            <w:shd w:val="clear" w:color="auto" w:fill="auto"/>
            <w:hideMark/>
          </w:tcPr>
          <w:p w14:paraId="3B8363DD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70 (17.2%)</w:t>
            </w:r>
          </w:p>
        </w:tc>
        <w:tc>
          <w:tcPr>
            <w:tcW w:w="1840" w:type="dxa"/>
            <w:shd w:val="clear" w:color="auto" w:fill="auto"/>
            <w:hideMark/>
          </w:tcPr>
          <w:p w14:paraId="3A9AF079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48 (30.6%)</w:t>
            </w:r>
          </w:p>
        </w:tc>
        <w:tc>
          <w:tcPr>
            <w:tcW w:w="1060" w:type="dxa"/>
            <w:shd w:val="clear" w:color="auto" w:fill="auto"/>
            <w:hideMark/>
          </w:tcPr>
          <w:p w14:paraId="65082DF8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B028D9" w:rsidRPr="0055342A" w14:paraId="13C9E0F2" w14:textId="77777777" w:rsidTr="00705B83">
        <w:trPr>
          <w:trHeight w:val="244"/>
        </w:trPr>
        <w:tc>
          <w:tcPr>
            <w:tcW w:w="2620" w:type="dxa"/>
            <w:shd w:val="clear" w:color="auto" w:fill="auto"/>
            <w:hideMark/>
          </w:tcPr>
          <w:p w14:paraId="58C28AE0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 xml:space="preserve">    Boston, MA</w:t>
            </w:r>
          </w:p>
        </w:tc>
        <w:tc>
          <w:tcPr>
            <w:tcW w:w="1840" w:type="dxa"/>
            <w:shd w:val="clear" w:color="auto" w:fill="auto"/>
            <w:hideMark/>
          </w:tcPr>
          <w:p w14:paraId="3A568C77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182 (16.3%)</w:t>
            </w:r>
          </w:p>
        </w:tc>
        <w:tc>
          <w:tcPr>
            <w:tcW w:w="1840" w:type="dxa"/>
            <w:shd w:val="clear" w:color="auto" w:fill="auto"/>
            <w:hideMark/>
          </w:tcPr>
          <w:p w14:paraId="255789F3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23 (16.1%)</w:t>
            </w:r>
          </w:p>
        </w:tc>
        <w:tc>
          <w:tcPr>
            <w:tcW w:w="1840" w:type="dxa"/>
            <w:shd w:val="clear" w:color="auto" w:fill="auto"/>
            <w:hideMark/>
          </w:tcPr>
          <w:p w14:paraId="2A53E527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62 (14.9%)</w:t>
            </w:r>
          </w:p>
        </w:tc>
        <w:tc>
          <w:tcPr>
            <w:tcW w:w="1840" w:type="dxa"/>
            <w:shd w:val="clear" w:color="auto" w:fill="auto"/>
            <w:hideMark/>
          </w:tcPr>
          <w:p w14:paraId="6F8AD3A5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78 (19.2%)</w:t>
            </w:r>
          </w:p>
        </w:tc>
        <w:tc>
          <w:tcPr>
            <w:tcW w:w="1840" w:type="dxa"/>
            <w:shd w:val="clear" w:color="auto" w:fill="auto"/>
            <w:hideMark/>
          </w:tcPr>
          <w:p w14:paraId="3BE64FE9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19 (12.1%)</w:t>
            </w:r>
          </w:p>
        </w:tc>
        <w:tc>
          <w:tcPr>
            <w:tcW w:w="1060" w:type="dxa"/>
            <w:shd w:val="clear" w:color="auto" w:fill="auto"/>
            <w:hideMark/>
          </w:tcPr>
          <w:p w14:paraId="0D9477F0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B028D9" w:rsidRPr="0055342A" w14:paraId="2FA9EE72" w14:textId="77777777" w:rsidTr="00705B83">
        <w:trPr>
          <w:trHeight w:val="244"/>
        </w:trPr>
        <w:tc>
          <w:tcPr>
            <w:tcW w:w="2620" w:type="dxa"/>
            <w:shd w:val="clear" w:color="auto" w:fill="auto"/>
            <w:hideMark/>
          </w:tcPr>
          <w:p w14:paraId="42C76494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 xml:space="preserve">    Oakland, CA     </w:t>
            </w:r>
          </w:p>
        </w:tc>
        <w:tc>
          <w:tcPr>
            <w:tcW w:w="1840" w:type="dxa"/>
            <w:shd w:val="clear" w:color="auto" w:fill="auto"/>
            <w:hideMark/>
          </w:tcPr>
          <w:p w14:paraId="766A523C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242 (21.6%)</w:t>
            </w:r>
          </w:p>
        </w:tc>
        <w:tc>
          <w:tcPr>
            <w:tcW w:w="1840" w:type="dxa"/>
            <w:shd w:val="clear" w:color="auto" w:fill="auto"/>
            <w:hideMark/>
          </w:tcPr>
          <w:p w14:paraId="67E1CB25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51 (35.7%)</w:t>
            </w:r>
          </w:p>
        </w:tc>
        <w:tc>
          <w:tcPr>
            <w:tcW w:w="1840" w:type="dxa"/>
            <w:shd w:val="clear" w:color="auto" w:fill="auto"/>
            <w:hideMark/>
          </w:tcPr>
          <w:p w14:paraId="5C3B3450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115 (27.8%)</w:t>
            </w:r>
          </w:p>
        </w:tc>
        <w:tc>
          <w:tcPr>
            <w:tcW w:w="1840" w:type="dxa"/>
            <w:shd w:val="clear" w:color="auto" w:fill="auto"/>
            <w:hideMark/>
          </w:tcPr>
          <w:p w14:paraId="6652D426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61 (15.0%)</w:t>
            </w:r>
          </w:p>
        </w:tc>
        <w:tc>
          <w:tcPr>
            <w:tcW w:w="1840" w:type="dxa"/>
            <w:shd w:val="clear" w:color="auto" w:fill="auto"/>
            <w:hideMark/>
          </w:tcPr>
          <w:p w14:paraId="12A1B603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15 (9.6%)</w:t>
            </w:r>
          </w:p>
        </w:tc>
        <w:tc>
          <w:tcPr>
            <w:tcW w:w="1060" w:type="dxa"/>
            <w:shd w:val="clear" w:color="auto" w:fill="auto"/>
            <w:hideMark/>
          </w:tcPr>
          <w:p w14:paraId="60D03C66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B028D9" w:rsidRPr="0055342A" w14:paraId="7FEAD7A7" w14:textId="77777777" w:rsidTr="00705B83">
        <w:trPr>
          <w:trHeight w:val="244"/>
        </w:trPr>
        <w:tc>
          <w:tcPr>
            <w:tcW w:w="2620" w:type="dxa"/>
            <w:shd w:val="clear" w:color="auto" w:fill="auto"/>
            <w:hideMark/>
          </w:tcPr>
          <w:p w14:paraId="252D59A4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 xml:space="preserve">    Los Angeles, CA</w:t>
            </w:r>
          </w:p>
        </w:tc>
        <w:tc>
          <w:tcPr>
            <w:tcW w:w="1840" w:type="dxa"/>
            <w:shd w:val="clear" w:color="auto" w:fill="auto"/>
            <w:hideMark/>
          </w:tcPr>
          <w:p w14:paraId="57D4B454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299 (26.7%)</w:t>
            </w:r>
          </w:p>
        </w:tc>
        <w:tc>
          <w:tcPr>
            <w:tcW w:w="1840" w:type="dxa"/>
            <w:shd w:val="clear" w:color="auto" w:fill="auto"/>
            <w:hideMark/>
          </w:tcPr>
          <w:p w14:paraId="1616ECDC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34 (23.8%)</w:t>
            </w:r>
          </w:p>
        </w:tc>
        <w:tc>
          <w:tcPr>
            <w:tcW w:w="1840" w:type="dxa"/>
            <w:shd w:val="clear" w:color="auto" w:fill="auto"/>
            <w:hideMark/>
          </w:tcPr>
          <w:p w14:paraId="08896E72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115 (27.8%)</w:t>
            </w:r>
          </w:p>
        </w:tc>
        <w:tc>
          <w:tcPr>
            <w:tcW w:w="1840" w:type="dxa"/>
            <w:shd w:val="clear" w:color="auto" w:fill="auto"/>
            <w:hideMark/>
          </w:tcPr>
          <w:p w14:paraId="1B5EB993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122 (30.1%)</w:t>
            </w:r>
          </w:p>
        </w:tc>
        <w:tc>
          <w:tcPr>
            <w:tcW w:w="1840" w:type="dxa"/>
            <w:shd w:val="clear" w:color="auto" w:fill="auto"/>
            <w:hideMark/>
          </w:tcPr>
          <w:p w14:paraId="1C01EBAF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28 (17.8%)</w:t>
            </w:r>
          </w:p>
        </w:tc>
        <w:tc>
          <w:tcPr>
            <w:tcW w:w="1060" w:type="dxa"/>
            <w:shd w:val="clear" w:color="auto" w:fill="auto"/>
            <w:hideMark/>
          </w:tcPr>
          <w:p w14:paraId="10BB63A8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B028D9" w:rsidRPr="0055342A" w14:paraId="182A7594" w14:textId="77777777" w:rsidTr="00705B83">
        <w:trPr>
          <w:trHeight w:val="244"/>
        </w:trPr>
        <w:tc>
          <w:tcPr>
            <w:tcW w:w="2620" w:type="dxa"/>
            <w:shd w:val="clear" w:color="auto" w:fill="auto"/>
            <w:hideMark/>
          </w:tcPr>
          <w:p w14:paraId="6F6027A3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 xml:space="preserve">    Pittsburgh, PA</w:t>
            </w:r>
          </w:p>
        </w:tc>
        <w:tc>
          <w:tcPr>
            <w:tcW w:w="1840" w:type="dxa"/>
            <w:shd w:val="clear" w:color="auto" w:fill="auto"/>
            <w:hideMark/>
          </w:tcPr>
          <w:p w14:paraId="56DD8FB9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195 (23.4%)</w:t>
            </w:r>
          </w:p>
        </w:tc>
        <w:tc>
          <w:tcPr>
            <w:tcW w:w="1840" w:type="dxa"/>
            <w:shd w:val="clear" w:color="auto" w:fill="auto"/>
            <w:hideMark/>
          </w:tcPr>
          <w:p w14:paraId="0CDFA1A0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18 (12.6%)</w:t>
            </w:r>
          </w:p>
        </w:tc>
        <w:tc>
          <w:tcPr>
            <w:tcW w:w="1840" w:type="dxa"/>
            <w:shd w:val="clear" w:color="auto" w:fill="auto"/>
            <w:hideMark/>
          </w:tcPr>
          <w:p w14:paraId="7A481C70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55 (13.3%)</w:t>
            </w:r>
          </w:p>
        </w:tc>
        <w:tc>
          <w:tcPr>
            <w:tcW w:w="1840" w:type="dxa"/>
            <w:shd w:val="clear" w:color="auto" w:fill="auto"/>
            <w:hideMark/>
          </w:tcPr>
          <w:p w14:paraId="3B77E00F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75 (18.5%)</w:t>
            </w:r>
          </w:p>
        </w:tc>
        <w:tc>
          <w:tcPr>
            <w:tcW w:w="1840" w:type="dxa"/>
            <w:shd w:val="clear" w:color="auto" w:fill="auto"/>
            <w:hideMark/>
          </w:tcPr>
          <w:p w14:paraId="00DB8488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47 (29.9%)</w:t>
            </w:r>
          </w:p>
        </w:tc>
        <w:tc>
          <w:tcPr>
            <w:tcW w:w="1060" w:type="dxa"/>
            <w:shd w:val="clear" w:color="auto" w:fill="auto"/>
            <w:hideMark/>
          </w:tcPr>
          <w:p w14:paraId="00780A29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B028D9" w:rsidRPr="0055342A" w14:paraId="18239B13" w14:textId="77777777" w:rsidTr="00705B83">
        <w:trPr>
          <w:trHeight w:val="244"/>
        </w:trPr>
        <w:tc>
          <w:tcPr>
            <w:tcW w:w="2620" w:type="dxa"/>
            <w:shd w:val="clear" w:color="auto" w:fill="auto"/>
            <w:hideMark/>
          </w:tcPr>
          <w:p w14:paraId="2FED73F6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Educational attainment</w:t>
            </w:r>
          </w:p>
        </w:tc>
        <w:tc>
          <w:tcPr>
            <w:tcW w:w="1840" w:type="dxa"/>
            <w:shd w:val="clear" w:color="auto" w:fill="auto"/>
            <w:hideMark/>
          </w:tcPr>
          <w:p w14:paraId="4386709B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840" w:type="dxa"/>
            <w:shd w:val="clear" w:color="auto" w:fill="auto"/>
            <w:hideMark/>
          </w:tcPr>
          <w:p w14:paraId="179AD067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840" w:type="dxa"/>
            <w:shd w:val="clear" w:color="auto" w:fill="auto"/>
            <w:hideMark/>
          </w:tcPr>
          <w:p w14:paraId="2939B25F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840" w:type="dxa"/>
            <w:shd w:val="clear" w:color="auto" w:fill="auto"/>
            <w:hideMark/>
          </w:tcPr>
          <w:p w14:paraId="257CADC5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840" w:type="dxa"/>
            <w:shd w:val="clear" w:color="auto" w:fill="auto"/>
            <w:hideMark/>
          </w:tcPr>
          <w:p w14:paraId="3B232E71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060" w:type="dxa"/>
            <w:shd w:val="clear" w:color="auto" w:fill="auto"/>
            <w:hideMark/>
          </w:tcPr>
          <w:p w14:paraId="4FB970A7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0.002</w:t>
            </w:r>
          </w:p>
        </w:tc>
      </w:tr>
      <w:tr w:rsidR="00B028D9" w:rsidRPr="0055342A" w14:paraId="04B8A76C" w14:textId="77777777" w:rsidTr="00705B83">
        <w:trPr>
          <w:trHeight w:val="244"/>
        </w:trPr>
        <w:tc>
          <w:tcPr>
            <w:tcW w:w="2620" w:type="dxa"/>
            <w:shd w:val="clear" w:color="auto" w:fill="auto"/>
            <w:hideMark/>
          </w:tcPr>
          <w:p w14:paraId="2900EAAA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 xml:space="preserve">    ≤High school</w:t>
            </w:r>
          </w:p>
        </w:tc>
        <w:tc>
          <w:tcPr>
            <w:tcW w:w="1840" w:type="dxa"/>
            <w:shd w:val="clear" w:color="auto" w:fill="auto"/>
            <w:hideMark/>
          </w:tcPr>
          <w:p w14:paraId="23374F88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197 (17.7%)</w:t>
            </w:r>
          </w:p>
        </w:tc>
        <w:tc>
          <w:tcPr>
            <w:tcW w:w="1840" w:type="dxa"/>
            <w:shd w:val="clear" w:color="auto" w:fill="auto"/>
            <w:hideMark/>
          </w:tcPr>
          <w:p w14:paraId="1BF2CABB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28 (19.6%)</w:t>
            </w:r>
          </w:p>
        </w:tc>
        <w:tc>
          <w:tcPr>
            <w:tcW w:w="1840" w:type="dxa"/>
            <w:shd w:val="clear" w:color="auto" w:fill="auto"/>
            <w:hideMark/>
          </w:tcPr>
          <w:p w14:paraId="4C5835DC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73 (17.7%)</w:t>
            </w:r>
          </w:p>
        </w:tc>
        <w:tc>
          <w:tcPr>
            <w:tcW w:w="1840" w:type="dxa"/>
            <w:shd w:val="clear" w:color="auto" w:fill="auto"/>
            <w:hideMark/>
          </w:tcPr>
          <w:p w14:paraId="6F170F29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61 (15.1%)</w:t>
            </w:r>
          </w:p>
        </w:tc>
        <w:tc>
          <w:tcPr>
            <w:tcW w:w="1840" w:type="dxa"/>
            <w:shd w:val="clear" w:color="auto" w:fill="auto"/>
            <w:hideMark/>
          </w:tcPr>
          <w:p w14:paraId="62AD9AB8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35 (22.4%)</w:t>
            </w:r>
          </w:p>
        </w:tc>
        <w:tc>
          <w:tcPr>
            <w:tcW w:w="1060" w:type="dxa"/>
            <w:shd w:val="clear" w:color="auto" w:fill="auto"/>
            <w:hideMark/>
          </w:tcPr>
          <w:p w14:paraId="39156461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B028D9" w:rsidRPr="0055342A" w14:paraId="6ECB2C41" w14:textId="77777777" w:rsidTr="00705B83">
        <w:trPr>
          <w:trHeight w:val="244"/>
        </w:trPr>
        <w:tc>
          <w:tcPr>
            <w:tcW w:w="2620" w:type="dxa"/>
            <w:shd w:val="clear" w:color="auto" w:fill="auto"/>
            <w:hideMark/>
          </w:tcPr>
          <w:p w14:paraId="3AFB86F8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 xml:space="preserve">    Some college</w:t>
            </w:r>
          </w:p>
        </w:tc>
        <w:tc>
          <w:tcPr>
            <w:tcW w:w="1840" w:type="dxa"/>
            <w:shd w:val="clear" w:color="auto" w:fill="auto"/>
            <w:hideMark/>
          </w:tcPr>
          <w:p w14:paraId="5E759C6D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350 (31.4%)</w:t>
            </w:r>
          </w:p>
        </w:tc>
        <w:tc>
          <w:tcPr>
            <w:tcW w:w="1840" w:type="dxa"/>
            <w:shd w:val="clear" w:color="auto" w:fill="auto"/>
            <w:hideMark/>
          </w:tcPr>
          <w:p w14:paraId="60FEF49C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43 (30.0%)</w:t>
            </w:r>
          </w:p>
        </w:tc>
        <w:tc>
          <w:tcPr>
            <w:tcW w:w="1840" w:type="dxa"/>
            <w:shd w:val="clear" w:color="auto" w:fill="auto"/>
            <w:hideMark/>
          </w:tcPr>
          <w:p w14:paraId="2FFAFDE8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110 (26.8%)</w:t>
            </w:r>
          </w:p>
        </w:tc>
        <w:tc>
          <w:tcPr>
            <w:tcW w:w="1840" w:type="dxa"/>
            <w:shd w:val="clear" w:color="auto" w:fill="auto"/>
            <w:hideMark/>
          </w:tcPr>
          <w:p w14:paraId="4AEB8313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144 (35.6%)</w:t>
            </w:r>
          </w:p>
        </w:tc>
        <w:tc>
          <w:tcPr>
            <w:tcW w:w="1840" w:type="dxa"/>
            <w:shd w:val="clear" w:color="auto" w:fill="auto"/>
            <w:hideMark/>
          </w:tcPr>
          <w:p w14:paraId="481048EB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53 (34.0%)</w:t>
            </w:r>
          </w:p>
        </w:tc>
        <w:tc>
          <w:tcPr>
            <w:tcW w:w="1060" w:type="dxa"/>
            <w:shd w:val="clear" w:color="auto" w:fill="auto"/>
            <w:hideMark/>
          </w:tcPr>
          <w:p w14:paraId="33CA311E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B028D9" w:rsidRPr="0055342A" w14:paraId="4800D0DA" w14:textId="77777777" w:rsidTr="00705B83">
        <w:trPr>
          <w:trHeight w:val="244"/>
        </w:trPr>
        <w:tc>
          <w:tcPr>
            <w:tcW w:w="2620" w:type="dxa"/>
            <w:shd w:val="clear" w:color="auto" w:fill="auto"/>
            <w:hideMark/>
          </w:tcPr>
          <w:p w14:paraId="036DAA16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 xml:space="preserve">    College</w:t>
            </w:r>
          </w:p>
        </w:tc>
        <w:tc>
          <w:tcPr>
            <w:tcW w:w="1840" w:type="dxa"/>
            <w:shd w:val="clear" w:color="auto" w:fill="auto"/>
            <w:hideMark/>
          </w:tcPr>
          <w:p w14:paraId="2122B3D5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271 (24.3%)</w:t>
            </w:r>
          </w:p>
        </w:tc>
        <w:tc>
          <w:tcPr>
            <w:tcW w:w="1840" w:type="dxa"/>
            <w:shd w:val="clear" w:color="auto" w:fill="auto"/>
            <w:hideMark/>
          </w:tcPr>
          <w:p w14:paraId="4B59C1CD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48 (33.6%)</w:t>
            </w:r>
          </w:p>
        </w:tc>
        <w:tc>
          <w:tcPr>
            <w:tcW w:w="1840" w:type="dxa"/>
            <w:shd w:val="clear" w:color="auto" w:fill="auto"/>
            <w:hideMark/>
          </w:tcPr>
          <w:p w14:paraId="4D6CC3FE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109 (26.5%)</w:t>
            </w:r>
          </w:p>
        </w:tc>
        <w:tc>
          <w:tcPr>
            <w:tcW w:w="1840" w:type="dxa"/>
            <w:shd w:val="clear" w:color="auto" w:fill="auto"/>
            <w:hideMark/>
          </w:tcPr>
          <w:p w14:paraId="60A7BE0A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86 (21.3%)</w:t>
            </w:r>
          </w:p>
        </w:tc>
        <w:tc>
          <w:tcPr>
            <w:tcW w:w="1840" w:type="dxa"/>
            <w:shd w:val="clear" w:color="auto" w:fill="auto"/>
            <w:hideMark/>
          </w:tcPr>
          <w:p w14:paraId="1E326C83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28 (18.0%)</w:t>
            </w:r>
          </w:p>
        </w:tc>
        <w:tc>
          <w:tcPr>
            <w:tcW w:w="1060" w:type="dxa"/>
            <w:shd w:val="clear" w:color="auto" w:fill="auto"/>
            <w:hideMark/>
          </w:tcPr>
          <w:p w14:paraId="0F79A021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B028D9" w:rsidRPr="0055342A" w14:paraId="63AAE489" w14:textId="77777777" w:rsidTr="00705B83">
        <w:trPr>
          <w:trHeight w:val="244"/>
        </w:trPr>
        <w:tc>
          <w:tcPr>
            <w:tcW w:w="2620" w:type="dxa"/>
            <w:shd w:val="clear" w:color="auto" w:fill="auto"/>
            <w:hideMark/>
          </w:tcPr>
          <w:p w14:paraId="6259243E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 xml:space="preserve">    Post-college</w:t>
            </w:r>
          </w:p>
        </w:tc>
        <w:tc>
          <w:tcPr>
            <w:tcW w:w="1840" w:type="dxa"/>
            <w:shd w:val="clear" w:color="auto" w:fill="auto"/>
            <w:hideMark/>
          </w:tcPr>
          <w:p w14:paraId="10D051B1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296 (26.6%)</w:t>
            </w:r>
          </w:p>
        </w:tc>
        <w:tc>
          <w:tcPr>
            <w:tcW w:w="1840" w:type="dxa"/>
            <w:shd w:val="clear" w:color="auto" w:fill="auto"/>
            <w:hideMark/>
          </w:tcPr>
          <w:p w14:paraId="22DAADBF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24 (16.8%)</w:t>
            </w:r>
          </w:p>
        </w:tc>
        <w:tc>
          <w:tcPr>
            <w:tcW w:w="1840" w:type="dxa"/>
            <w:shd w:val="clear" w:color="auto" w:fill="auto"/>
            <w:hideMark/>
          </w:tcPr>
          <w:p w14:paraId="3A4845F0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119 (29.0%)</w:t>
            </w:r>
          </w:p>
        </w:tc>
        <w:tc>
          <w:tcPr>
            <w:tcW w:w="1840" w:type="dxa"/>
            <w:shd w:val="clear" w:color="auto" w:fill="auto"/>
            <w:hideMark/>
          </w:tcPr>
          <w:p w14:paraId="01AFE1F5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113 (28.0%)</w:t>
            </w:r>
          </w:p>
        </w:tc>
        <w:tc>
          <w:tcPr>
            <w:tcW w:w="1840" w:type="dxa"/>
            <w:shd w:val="clear" w:color="auto" w:fill="auto"/>
            <w:hideMark/>
          </w:tcPr>
          <w:p w14:paraId="537C1858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40 (25.6%)</w:t>
            </w:r>
          </w:p>
        </w:tc>
        <w:tc>
          <w:tcPr>
            <w:tcW w:w="1060" w:type="dxa"/>
            <w:shd w:val="clear" w:color="auto" w:fill="auto"/>
            <w:hideMark/>
          </w:tcPr>
          <w:p w14:paraId="5ABEC57B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B028D9" w:rsidRPr="0055342A" w14:paraId="21956D5A" w14:textId="77777777" w:rsidTr="00705B83">
        <w:trPr>
          <w:trHeight w:val="244"/>
        </w:trPr>
        <w:tc>
          <w:tcPr>
            <w:tcW w:w="2620" w:type="dxa"/>
            <w:shd w:val="clear" w:color="auto" w:fill="auto"/>
            <w:hideMark/>
          </w:tcPr>
          <w:p w14:paraId="2E0E4858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Parity</w:t>
            </w:r>
          </w:p>
        </w:tc>
        <w:tc>
          <w:tcPr>
            <w:tcW w:w="1840" w:type="dxa"/>
            <w:shd w:val="clear" w:color="auto" w:fill="auto"/>
            <w:hideMark/>
          </w:tcPr>
          <w:p w14:paraId="74FA1302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840" w:type="dxa"/>
            <w:shd w:val="clear" w:color="auto" w:fill="auto"/>
            <w:hideMark/>
          </w:tcPr>
          <w:p w14:paraId="38B83906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840" w:type="dxa"/>
            <w:shd w:val="clear" w:color="auto" w:fill="auto"/>
            <w:hideMark/>
          </w:tcPr>
          <w:p w14:paraId="0E707A6B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840" w:type="dxa"/>
            <w:shd w:val="clear" w:color="auto" w:fill="auto"/>
            <w:hideMark/>
          </w:tcPr>
          <w:p w14:paraId="0C15092E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840" w:type="dxa"/>
            <w:shd w:val="clear" w:color="auto" w:fill="auto"/>
            <w:hideMark/>
          </w:tcPr>
          <w:p w14:paraId="1E0DE6EE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060" w:type="dxa"/>
            <w:shd w:val="clear" w:color="auto" w:fill="auto"/>
            <w:hideMark/>
          </w:tcPr>
          <w:p w14:paraId="1660FB4D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0.02</w:t>
            </w:r>
          </w:p>
        </w:tc>
      </w:tr>
      <w:tr w:rsidR="00B028D9" w:rsidRPr="0055342A" w14:paraId="2E46C8F9" w14:textId="77777777" w:rsidTr="00705B83">
        <w:trPr>
          <w:trHeight w:val="244"/>
        </w:trPr>
        <w:tc>
          <w:tcPr>
            <w:tcW w:w="2620" w:type="dxa"/>
            <w:shd w:val="clear" w:color="auto" w:fill="auto"/>
            <w:hideMark/>
          </w:tcPr>
          <w:p w14:paraId="7C90C7E5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 xml:space="preserve">    Nulliparous</w:t>
            </w:r>
          </w:p>
        </w:tc>
        <w:tc>
          <w:tcPr>
            <w:tcW w:w="1840" w:type="dxa"/>
            <w:shd w:val="clear" w:color="auto" w:fill="auto"/>
            <w:hideMark/>
          </w:tcPr>
          <w:p w14:paraId="595190DB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215 (19.2%)</w:t>
            </w:r>
          </w:p>
        </w:tc>
        <w:tc>
          <w:tcPr>
            <w:tcW w:w="1840" w:type="dxa"/>
            <w:shd w:val="clear" w:color="auto" w:fill="auto"/>
            <w:hideMark/>
          </w:tcPr>
          <w:p w14:paraId="292EF45B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16 (11.2%)</w:t>
            </w:r>
          </w:p>
        </w:tc>
        <w:tc>
          <w:tcPr>
            <w:tcW w:w="1840" w:type="dxa"/>
            <w:shd w:val="clear" w:color="auto" w:fill="auto"/>
            <w:hideMark/>
          </w:tcPr>
          <w:p w14:paraId="096115E3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76 (18.4%)</w:t>
            </w:r>
          </w:p>
        </w:tc>
        <w:tc>
          <w:tcPr>
            <w:tcW w:w="1840" w:type="dxa"/>
            <w:shd w:val="clear" w:color="auto" w:fill="auto"/>
            <w:hideMark/>
          </w:tcPr>
          <w:p w14:paraId="6C915C3C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92 (22.7%)</w:t>
            </w:r>
          </w:p>
        </w:tc>
        <w:tc>
          <w:tcPr>
            <w:tcW w:w="1840" w:type="dxa"/>
            <w:shd w:val="clear" w:color="auto" w:fill="auto"/>
            <w:hideMark/>
          </w:tcPr>
          <w:p w14:paraId="1F8C6189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31 (19.8%)</w:t>
            </w:r>
          </w:p>
        </w:tc>
        <w:tc>
          <w:tcPr>
            <w:tcW w:w="1060" w:type="dxa"/>
            <w:shd w:val="clear" w:color="auto" w:fill="auto"/>
            <w:hideMark/>
          </w:tcPr>
          <w:p w14:paraId="6786826F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B028D9" w:rsidRPr="0055342A" w14:paraId="7FE6142A" w14:textId="77777777" w:rsidTr="00705B83">
        <w:trPr>
          <w:trHeight w:val="244"/>
        </w:trPr>
        <w:tc>
          <w:tcPr>
            <w:tcW w:w="2620" w:type="dxa"/>
            <w:shd w:val="clear" w:color="auto" w:fill="auto"/>
            <w:hideMark/>
          </w:tcPr>
          <w:p w14:paraId="6C98BA77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 xml:space="preserve">    Parous</w:t>
            </w:r>
          </w:p>
        </w:tc>
        <w:tc>
          <w:tcPr>
            <w:tcW w:w="1840" w:type="dxa"/>
            <w:shd w:val="clear" w:color="auto" w:fill="auto"/>
            <w:hideMark/>
          </w:tcPr>
          <w:p w14:paraId="3A366868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905 (80.8%)</w:t>
            </w:r>
          </w:p>
        </w:tc>
        <w:tc>
          <w:tcPr>
            <w:tcW w:w="1840" w:type="dxa"/>
            <w:shd w:val="clear" w:color="auto" w:fill="auto"/>
            <w:hideMark/>
          </w:tcPr>
          <w:p w14:paraId="54503D50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127 (88.8%)</w:t>
            </w:r>
          </w:p>
        </w:tc>
        <w:tc>
          <w:tcPr>
            <w:tcW w:w="1840" w:type="dxa"/>
            <w:shd w:val="clear" w:color="auto" w:fill="auto"/>
            <w:hideMark/>
          </w:tcPr>
          <w:p w14:paraId="254D169B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338 (81.6%)</w:t>
            </w:r>
          </w:p>
        </w:tc>
        <w:tc>
          <w:tcPr>
            <w:tcW w:w="1840" w:type="dxa"/>
            <w:shd w:val="clear" w:color="auto" w:fill="auto"/>
            <w:hideMark/>
          </w:tcPr>
          <w:p w14:paraId="19690B68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314 (77.3%)</w:t>
            </w:r>
          </w:p>
        </w:tc>
        <w:tc>
          <w:tcPr>
            <w:tcW w:w="1840" w:type="dxa"/>
            <w:shd w:val="clear" w:color="auto" w:fill="auto"/>
            <w:hideMark/>
          </w:tcPr>
          <w:p w14:paraId="6DE7591D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126 (80.2%)</w:t>
            </w:r>
          </w:p>
        </w:tc>
        <w:tc>
          <w:tcPr>
            <w:tcW w:w="1060" w:type="dxa"/>
            <w:shd w:val="clear" w:color="auto" w:fill="auto"/>
            <w:hideMark/>
          </w:tcPr>
          <w:p w14:paraId="5F52A08C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B028D9" w:rsidRPr="0055342A" w14:paraId="067262A6" w14:textId="77777777" w:rsidTr="00705B83">
        <w:trPr>
          <w:trHeight w:val="244"/>
        </w:trPr>
        <w:tc>
          <w:tcPr>
            <w:tcW w:w="2620" w:type="dxa"/>
            <w:shd w:val="clear" w:color="auto" w:fill="auto"/>
            <w:hideMark/>
          </w:tcPr>
          <w:p w14:paraId="38A09262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Prior hormone use</w:t>
            </w:r>
          </w:p>
        </w:tc>
        <w:tc>
          <w:tcPr>
            <w:tcW w:w="1840" w:type="dxa"/>
            <w:shd w:val="clear" w:color="auto" w:fill="auto"/>
            <w:hideMark/>
          </w:tcPr>
          <w:p w14:paraId="031C8EA6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248 (22.1%)</w:t>
            </w:r>
          </w:p>
        </w:tc>
        <w:tc>
          <w:tcPr>
            <w:tcW w:w="1840" w:type="dxa"/>
            <w:shd w:val="clear" w:color="auto" w:fill="auto"/>
            <w:hideMark/>
          </w:tcPr>
          <w:p w14:paraId="79992FFF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33 (23.1%)</w:t>
            </w:r>
          </w:p>
        </w:tc>
        <w:tc>
          <w:tcPr>
            <w:tcW w:w="1840" w:type="dxa"/>
            <w:shd w:val="clear" w:color="auto" w:fill="auto"/>
            <w:hideMark/>
          </w:tcPr>
          <w:p w14:paraId="04D3449A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87 (21.0%)</w:t>
            </w:r>
          </w:p>
        </w:tc>
        <w:tc>
          <w:tcPr>
            <w:tcW w:w="1840" w:type="dxa"/>
            <w:shd w:val="clear" w:color="auto" w:fill="auto"/>
            <w:hideMark/>
          </w:tcPr>
          <w:p w14:paraId="37FB6ED5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83 (20.4%)</w:t>
            </w:r>
          </w:p>
        </w:tc>
        <w:tc>
          <w:tcPr>
            <w:tcW w:w="1840" w:type="dxa"/>
            <w:shd w:val="clear" w:color="auto" w:fill="auto"/>
            <w:hideMark/>
          </w:tcPr>
          <w:p w14:paraId="43D7C5A2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45 (28.7%)</w:t>
            </w:r>
          </w:p>
        </w:tc>
        <w:tc>
          <w:tcPr>
            <w:tcW w:w="1060" w:type="dxa"/>
            <w:shd w:val="clear" w:color="auto" w:fill="auto"/>
            <w:hideMark/>
          </w:tcPr>
          <w:p w14:paraId="47C5B30A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B028D9" w:rsidRPr="0055342A" w14:paraId="01C3167A" w14:textId="77777777" w:rsidTr="00705B83">
        <w:trPr>
          <w:trHeight w:val="244"/>
        </w:trPr>
        <w:tc>
          <w:tcPr>
            <w:tcW w:w="2620" w:type="dxa"/>
            <w:shd w:val="clear" w:color="auto" w:fill="auto"/>
            <w:hideMark/>
          </w:tcPr>
          <w:p w14:paraId="6D3F2FE0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Smoking status</w:t>
            </w:r>
          </w:p>
        </w:tc>
        <w:tc>
          <w:tcPr>
            <w:tcW w:w="1840" w:type="dxa"/>
            <w:shd w:val="clear" w:color="auto" w:fill="auto"/>
            <w:hideMark/>
          </w:tcPr>
          <w:p w14:paraId="2C1C9FB5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840" w:type="dxa"/>
            <w:shd w:val="clear" w:color="auto" w:fill="auto"/>
            <w:hideMark/>
          </w:tcPr>
          <w:p w14:paraId="6127BBFE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840" w:type="dxa"/>
            <w:shd w:val="clear" w:color="auto" w:fill="auto"/>
            <w:hideMark/>
          </w:tcPr>
          <w:p w14:paraId="4C63E5ED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840" w:type="dxa"/>
            <w:shd w:val="clear" w:color="auto" w:fill="auto"/>
            <w:hideMark/>
          </w:tcPr>
          <w:p w14:paraId="2F788918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840" w:type="dxa"/>
            <w:shd w:val="clear" w:color="auto" w:fill="auto"/>
            <w:hideMark/>
          </w:tcPr>
          <w:p w14:paraId="3E3028F2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060" w:type="dxa"/>
            <w:shd w:val="clear" w:color="auto" w:fill="auto"/>
            <w:hideMark/>
          </w:tcPr>
          <w:p w14:paraId="589FB3D7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0.001</w:t>
            </w:r>
          </w:p>
        </w:tc>
      </w:tr>
      <w:tr w:rsidR="00B028D9" w:rsidRPr="0055342A" w14:paraId="4F944191" w14:textId="77777777" w:rsidTr="00705B83">
        <w:trPr>
          <w:trHeight w:val="244"/>
        </w:trPr>
        <w:tc>
          <w:tcPr>
            <w:tcW w:w="2620" w:type="dxa"/>
            <w:shd w:val="clear" w:color="auto" w:fill="auto"/>
            <w:hideMark/>
          </w:tcPr>
          <w:p w14:paraId="3441F1DB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 xml:space="preserve">    Never smoker</w:t>
            </w:r>
          </w:p>
        </w:tc>
        <w:tc>
          <w:tcPr>
            <w:tcW w:w="1840" w:type="dxa"/>
            <w:shd w:val="clear" w:color="auto" w:fill="auto"/>
            <w:hideMark/>
          </w:tcPr>
          <w:p w14:paraId="60E8267E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720 (64.4%)</w:t>
            </w:r>
          </w:p>
        </w:tc>
        <w:tc>
          <w:tcPr>
            <w:tcW w:w="1840" w:type="dxa"/>
            <w:shd w:val="clear" w:color="auto" w:fill="auto"/>
            <w:hideMark/>
          </w:tcPr>
          <w:p w14:paraId="451988A3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99 (69.7%)</w:t>
            </w:r>
          </w:p>
        </w:tc>
        <w:tc>
          <w:tcPr>
            <w:tcW w:w="1840" w:type="dxa"/>
            <w:shd w:val="clear" w:color="auto" w:fill="auto"/>
            <w:hideMark/>
          </w:tcPr>
          <w:p w14:paraId="7F9BBF62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291 (70.3%)</w:t>
            </w:r>
          </w:p>
        </w:tc>
        <w:tc>
          <w:tcPr>
            <w:tcW w:w="1840" w:type="dxa"/>
            <w:shd w:val="clear" w:color="auto" w:fill="auto"/>
            <w:hideMark/>
          </w:tcPr>
          <w:p w14:paraId="150A2191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246 (60.7%)</w:t>
            </w:r>
          </w:p>
        </w:tc>
        <w:tc>
          <w:tcPr>
            <w:tcW w:w="1840" w:type="dxa"/>
            <w:shd w:val="clear" w:color="auto" w:fill="auto"/>
            <w:hideMark/>
          </w:tcPr>
          <w:p w14:paraId="40B68108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84 (53.5%)</w:t>
            </w:r>
          </w:p>
        </w:tc>
        <w:tc>
          <w:tcPr>
            <w:tcW w:w="1060" w:type="dxa"/>
            <w:shd w:val="clear" w:color="auto" w:fill="auto"/>
            <w:hideMark/>
          </w:tcPr>
          <w:p w14:paraId="3480E314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B028D9" w:rsidRPr="0055342A" w14:paraId="45E4C8A0" w14:textId="77777777" w:rsidTr="00705B83">
        <w:trPr>
          <w:trHeight w:val="244"/>
        </w:trPr>
        <w:tc>
          <w:tcPr>
            <w:tcW w:w="2620" w:type="dxa"/>
            <w:shd w:val="clear" w:color="auto" w:fill="auto"/>
            <w:hideMark/>
          </w:tcPr>
          <w:p w14:paraId="05A44693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 xml:space="preserve">    Former smoker</w:t>
            </w:r>
          </w:p>
        </w:tc>
        <w:tc>
          <w:tcPr>
            <w:tcW w:w="1840" w:type="dxa"/>
            <w:shd w:val="clear" w:color="auto" w:fill="auto"/>
            <w:hideMark/>
          </w:tcPr>
          <w:p w14:paraId="0A34224A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291 (26.0%)</w:t>
            </w:r>
          </w:p>
        </w:tc>
        <w:tc>
          <w:tcPr>
            <w:tcW w:w="1840" w:type="dxa"/>
            <w:shd w:val="clear" w:color="auto" w:fill="auto"/>
            <w:hideMark/>
          </w:tcPr>
          <w:p w14:paraId="0D141CCB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34 (23.9%)</w:t>
            </w:r>
          </w:p>
        </w:tc>
        <w:tc>
          <w:tcPr>
            <w:tcW w:w="1840" w:type="dxa"/>
            <w:shd w:val="clear" w:color="auto" w:fill="auto"/>
            <w:hideMark/>
          </w:tcPr>
          <w:p w14:paraId="57A15C28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96 (23.2%)</w:t>
            </w:r>
          </w:p>
        </w:tc>
        <w:tc>
          <w:tcPr>
            <w:tcW w:w="1840" w:type="dxa"/>
            <w:shd w:val="clear" w:color="auto" w:fill="auto"/>
            <w:hideMark/>
          </w:tcPr>
          <w:p w14:paraId="64593E26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109 (26.9%)</w:t>
            </w:r>
          </w:p>
        </w:tc>
        <w:tc>
          <w:tcPr>
            <w:tcW w:w="1840" w:type="dxa"/>
            <w:shd w:val="clear" w:color="auto" w:fill="auto"/>
            <w:hideMark/>
          </w:tcPr>
          <w:p w14:paraId="4EB22CEB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52 (33.1%)</w:t>
            </w:r>
          </w:p>
        </w:tc>
        <w:tc>
          <w:tcPr>
            <w:tcW w:w="1060" w:type="dxa"/>
            <w:shd w:val="clear" w:color="auto" w:fill="auto"/>
            <w:hideMark/>
          </w:tcPr>
          <w:p w14:paraId="2472098A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B028D9" w:rsidRPr="0055342A" w14:paraId="236DCF06" w14:textId="77777777" w:rsidTr="00705B83">
        <w:trPr>
          <w:trHeight w:val="244"/>
        </w:trPr>
        <w:tc>
          <w:tcPr>
            <w:tcW w:w="2620" w:type="dxa"/>
            <w:shd w:val="clear" w:color="auto" w:fill="auto"/>
            <w:hideMark/>
          </w:tcPr>
          <w:p w14:paraId="74F185A0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 xml:space="preserve">    Current smoker</w:t>
            </w:r>
          </w:p>
        </w:tc>
        <w:tc>
          <w:tcPr>
            <w:tcW w:w="1840" w:type="dxa"/>
            <w:shd w:val="clear" w:color="auto" w:fill="auto"/>
            <w:hideMark/>
          </w:tcPr>
          <w:p w14:paraId="70A053B7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107 (9.6%)</w:t>
            </w:r>
          </w:p>
        </w:tc>
        <w:tc>
          <w:tcPr>
            <w:tcW w:w="1840" w:type="dxa"/>
            <w:shd w:val="clear" w:color="auto" w:fill="auto"/>
            <w:hideMark/>
          </w:tcPr>
          <w:p w14:paraId="51B898C7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9 (6.3%)</w:t>
            </w:r>
          </w:p>
        </w:tc>
        <w:tc>
          <w:tcPr>
            <w:tcW w:w="1840" w:type="dxa"/>
            <w:shd w:val="clear" w:color="auto" w:fill="auto"/>
            <w:hideMark/>
          </w:tcPr>
          <w:p w14:paraId="31C9E987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27 (6.5%)</w:t>
            </w:r>
          </w:p>
        </w:tc>
        <w:tc>
          <w:tcPr>
            <w:tcW w:w="1840" w:type="dxa"/>
            <w:shd w:val="clear" w:color="auto" w:fill="auto"/>
            <w:hideMark/>
          </w:tcPr>
          <w:p w14:paraId="2A10B4B7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50 (12.4%)</w:t>
            </w:r>
          </w:p>
        </w:tc>
        <w:tc>
          <w:tcPr>
            <w:tcW w:w="1840" w:type="dxa"/>
            <w:shd w:val="clear" w:color="auto" w:fill="auto"/>
            <w:hideMark/>
          </w:tcPr>
          <w:p w14:paraId="5DF18DB2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21 (13.4%)</w:t>
            </w:r>
          </w:p>
        </w:tc>
        <w:tc>
          <w:tcPr>
            <w:tcW w:w="1060" w:type="dxa"/>
            <w:shd w:val="clear" w:color="auto" w:fill="auto"/>
            <w:hideMark/>
          </w:tcPr>
          <w:p w14:paraId="16D5CEDE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B028D9" w:rsidRPr="0055342A" w14:paraId="09820BFF" w14:textId="77777777" w:rsidTr="00705B83">
        <w:trPr>
          <w:trHeight w:val="244"/>
        </w:trPr>
        <w:tc>
          <w:tcPr>
            <w:tcW w:w="2620" w:type="dxa"/>
            <w:shd w:val="clear" w:color="auto" w:fill="auto"/>
            <w:hideMark/>
          </w:tcPr>
          <w:p w14:paraId="46ABF1BF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Physical activity score</w:t>
            </w:r>
          </w:p>
        </w:tc>
        <w:tc>
          <w:tcPr>
            <w:tcW w:w="1840" w:type="dxa"/>
            <w:shd w:val="clear" w:color="auto" w:fill="auto"/>
            <w:hideMark/>
          </w:tcPr>
          <w:p w14:paraId="4D65FAB0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7.9 (6.6-9.0)</w:t>
            </w:r>
          </w:p>
        </w:tc>
        <w:tc>
          <w:tcPr>
            <w:tcW w:w="1840" w:type="dxa"/>
            <w:shd w:val="clear" w:color="auto" w:fill="auto"/>
            <w:hideMark/>
          </w:tcPr>
          <w:p w14:paraId="5C4F04A8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7.5 (6.3-8.8)</w:t>
            </w:r>
          </w:p>
        </w:tc>
        <w:tc>
          <w:tcPr>
            <w:tcW w:w="1840" w:type="dxa"/>
            <w:shd w:val="clear" w:color="auto" w:fill="auto"/>
            <w:hideMark/>
          </w:tcPr>
          <w:p w14:paraId="5E728F40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7.9 (6.5-9.1)</w:t>
            </w:r>
          </w:p>
        </w:tc>
        <w:tc>
          <w:tcPr>
            <w:tcW w:w="1840" w:type="dxa"/>
            <w:shd w:val="clear" w:color="auto" w:fill="auto"/>
            <w:hideMark/>
          </w:tcPr>
          <w:p w14:paraId="6BEE6B81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7.9 (6.8-9.0)</w:t>
            </w:r>
          </w:p>
        </w:tc>
        <w:tc>
          <w:tcPr>
            <w:tcW w:w="1840" w:type="dxa"/>
            <w:shd w:val="clear" w:color="auto" w:fill="auto"/>
            <w:hideMark/>
          </w:tcPr>
          <w:p w14:paraId="349F2B3A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7.7 (6.6-8.6)</w:t>
            </w:r>
          </w:p>
        </w:tc>
        <w:tc>
          <w:tcPr>
            <w:tcW w:w="1060" w:type="dxa"/>
            <w:shd w:val="clear" w:color="auto" w:fill="auto"/>
            <w:hideMark/>
          </w:tcPr>
          <w:p w14:paraId="594A112F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0.11</w:t>
            </w:r>
          </w:p>
        </w:tc>
      </w:tr>
      <w:tr w:rsidR="00B028D9" w:rsidRPr="0055342A" w14:paraId="33AA4E4D" w14:textId="77777777" w:rsidTr="00705B83">
        <w:trPr>
          <w:trHeight w:val="244"/>
        </w:trPr>
        <w:tc>
          <w:tcPr>
            <w:tcW w:w="2620" w:type="dxa"/>
            <w:shd w:val="clear" w:color="auto" w:fill="auto"/>
            <w:hideMark/>
          </w:tcPr>
          <w:p w14:paraId="5D12F9E5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Body mass index, kg/m</w:t>
            </w:r>
            <w:r w:rsidRPr="0055342A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840" w:type="dxa"/>
            <w:shd w:val="clear" w:color="auto" w:fill="auto"/>
            <w:hideMark/>
          </w:tcPr>
          <w:p w14:paraId="3C09B23D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26.1 (22.7-31.5)</w:t>
            </w:r>
          </w:p>
        </w:tc>
        <w:tc>
          <w:tcPr>
            <w:tcW w:w="1840" w:type="dxa"/>
            <w:shd w:val="clear" w:color="auto" w:fill="auto"/>
            <w:hideMark/>
          </w:tcPr>
          <w:p w14:paraId="5B07A527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24.6 (22.4-30.2)</w:t>
            </w:r>
          </w:p>
        </w:tc>
        <w:tc>
          <w:tcPr>
            <w:tcW w:w="1840" w:type="dxa"/>
            <w:shd w:val="clear" w:color="auto" w:fill="auto"/>
            <w:hideMark/>
          </w:tcPr>
          <w:p w14:paraId="4F579E96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25.6 (22.3-30.1)</w:t>
            </w:r>
          </w:p>
        </w:tc>
        <w:tc>
          <w:tcPr>
            <w:tcW w:w="1840" w:type="dxa"/>
            <w:shd w:val="clear" w:color="auto" w:fill="auto"/>
            <w:hideMark/>
          </w:tcPr>
          <w:p w14:paraId="6F6BBD07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26.4 (22.7-31.8)</w:t>
            </w:r>
          </w:p>
        </w:tc>
        <w:tc>
          <w:tcPr>
            <w:tcW w:w="1840" w:type="dxa"/>
            <w:shd w:val="clear" w:color="auto" w:fill="auto"/>
            <w:hideMark/>
          </w:tcPr>
          <w:p w14:paraId="133F9BE6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29.4 (24.9-35.1)</w:t>
            </w:r>
          </w:p>
        </w:tc>
        <w:tc>
          <w:tcPr>
            <w:tcW w:w="1060" w:type="dxa"/>
            <w:shd w:val="clear" w:color="auto" w:fill="auto"/>
            <w:hideMark/>
          </w:tcPr>
          <w:p w14:paraId="0A4C7ED4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&lt;.0001</w:t>
            </w:r>
          </w:p>
        </w:tc>
      </w:tr>
    </w:tbl>
    <w:p w14:paraId="278ABE29" w14:textId="77777777" w:rsidR="00B028D9" w:rsidRPr="0055342A" w:rsidRDefault="00B028D9" w:rsidP="00B028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  <w:sectPr w:rsidR="00B028D9" w:rsidRPr="0055342A" w:rsidSect="000D7CFD">
          <w:pgSz w:w="15840" w:h="12240" w:orient="landscape"/>
          <w:pgMar w:top="1440" w:right="1440" w:bottom="1440" w:left="1440" w:header="432" w:footer="432" w:gutter="0"/>
          <w:cols w:space="720"/>
          <w:docGrid w:linePitch="360"/>
        </w:sectPr>
      </w:pPr>
      <w:r w:rsidRPr="0055342A">
        <w:rPr>
          <w:rFonts w:ascii="Times New Roman" w:hAnsi="Times New Roman"/>
          <w:vertAlign w:val="superscript"/>
        </w:rPr>
        <w:t xml:space="preserve">a </w:t>
      </w:r>
      <w:r w:rsidRPr="0055342A">
        <w:rPr>
          <w:rFonts w:ascii="Times New Roman" w:hAnsi="Times New Roman"/>
        </w:rPr>
        <w:t>The significance level was set at 0.05.</w:t>
      </w:r>
      <w:r w:rsidRPr="0055342A">
        <w:rPr>
          <w:rFonts w:ascii="Times New Roman" w:hAnsi="Times New Roman" w:hint="eastAsia"/>
        </w:rPr>
        <w:t xml:space="preserve"> </w:t>
      </w:r>
    </w:p>
    <w:p w14:paraId="10ADEABD" w14:textId="77777777" w:rsidR="00B028D9" w:rsidRPr="0055342A" w:rsidRDefault="00B028D9" w:rsidP="00B028D9">
      <w:pPr>
        <w:spacing w:after="0" w:line="240" w:lineRule="auto"/>
        <w:rPr>
          <w:rFonts w:ascii="Times New Roman" w:hAnsi="Times New Roman"/>
          <w:sz w:val="24"/>
        </w:rPr>
      </w:pPr>
      <w:r w:rsidRPr="0055342A">
        <w:rPr>
          <w:rFonts w:ascii="Times New Roman" w:hAnsi="Times New Roman"/>
          <w:b/>
          <w:sz w:val="24"/>
        </w:rPr>
        <w:t xml:space="preserve">Table S2 </w:t>
      </w:r>
      <w:r w:rsidRPr="0055342A">
        <w:rPr>
          <w:rFonts w:ascii="Times New Roman" w:hAnsi="Times New Roman"/>
          <w:sz w:val="24"/>
        </w:rPr>
        <w:t xml:space="preserve">Covariates included in the imputation model for FMP age.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68"/>
      </w:tblGrid>
      <w:tr w:rsidR="00B028D9" w:rsidRPr="0055342A" w14:paraId="22C7886D" w14:textId="77777777" w:rsidTr="00705B83">
        <w:tc>
          <w:tcPr>
            <w:tcW w:w="6768" w:type="dxa"/>
            <w:tcBorders>
              <w:bottom w:val="single" w:sz="4" w:space="0" w:color="auto"/>
            </w:tcBorders>
            <w:shd w:val="clear" w:color="auto" w:fill="auto"/>
          </w:tcPr>
          <w:p w14:paraId="7B12FED7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>Covariates related to timing of menopause</w:t>
            </w:r>
          </w:p>
        </w:tc>
      </w:tr>
      <w:tr w:rsidR="00B028D9" w:rsidRPr="0055342A" w14:paraId="5BCFA2E1" w14:textId="77777777" w:rsidTr="00705B83"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BC97D10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Race/ethnicity</w:t>
            </w:r>
          </w:p>
        </w:tc>
      </w:tr>
      <w:tr w:rsidR="00B028D9" w:rsidRPr="0055342A" w14:paraId="27CE696A" w14:textId="77777777" w:rsidTr="00705B83">
        <w:tc>
          <w:tcPr>
            <w:tcW w:w="6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7A88A4C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Study site</w:t>
            </w:r>
          </w:p>
        </w:tc>
      </w:tr>
      <w:tr w:rsidR="00B028D9" w:rsidRPr="0055342A" w14:paraId="33B768A0" w14:textId="77777777" w:rsidTr="00705B83">
        <w:tc>
          <w:tcPr>
            <w:tcW w:w="6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4AEDF40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Frequency of vasomotor symptoms</w:t>
            </w:r>
          </w:p>
        </w:tc>
      </w:tr>
      <w:tr w:rsidR="00B028D9" w:rsidRPr="0055342A" w14:paraId="09A764AA" w14:textId="77777777" w:rsidTr="00705B83">
        <w:tc>
          <w:tcPr>
            <w:tcW w:w="6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E359BD1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Bleeding pattern</w:t>
            </w:r>
          </w:p>
        </w:tc>
      </w:tr>
      <w:tr w:rsidR="00B028D9" w:rsidRPr="0055342A" w14:paraId="690E9F04" w14:textId="77777777" w:rsidTr="00705B83">
        <w:tc>
          <w:tcPr>
            <w:tcW w:w="6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CD8906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Estradiol</w:t>
            </w:r>
          </w:p>
        </w:tc>
      </w:tr>
      <w:tr w:rsidR="00B028D9" w:rsidRPr="0055342A" w14:paraId="5BA1F69A" w14:textId="77777777" w:rsidTr="00705B83">
        <w:tc>
          <w:tcPr>
            <w:tcW w:w="6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0F755C2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Follicle-stimulating hormone</w:t>
            </w:r>
          </w:p>
        </w:tc>
      </w:tr>
      <w:tr w:rsidR="00B028D9" w:rsidRPr="0055342A" w14:paraId="5A7637F8" w14:textId="77777777" w:rsidTr="00705B83">
        <w:tc>
          <w:tcPr>
            <w:tcW w:w="6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7E46FD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Day of menstrual cycle corresponding to blood draw</w:t>
            </w:r>
          </w:p>
        </w:tc>
      </w:tr>
      <w:tr w:rsidR="00B028D9" w:rsidRPr="0055342A" w14:paraId="3E76714A" w14:textId="77777777" w:rsidTr="00705B83">
        <w:tc>
          <w:tcPr>
            <w:tcW w:w="6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4DF9D7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Age</w:t>
            </w:r>
          </w:p>
        </w:tc>
      </w:tr>
      <w:tr w:rsidR="00B028D9" w:rsidRPr="0055342A" w14:paraId="4D95A07B" w14:textId="77777777" w:rsidTr="00705B83">
        <w:tc>
          <w:tcPr>
            <w:tcW w:w="6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0E508F6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History of oral contraceptive use</w:t>
            </w:r>
          </w:p>
        </w:tc>
      </w:tr>
      <w:tr w:rsidR="00B028D9" w:rsidRPr="0055342A" w14:paraId="5B10B6A1" w14:textId="77777777" w:rsidTr="00705B83">
        <w:tc>
          <w:tcPr>
            <w:tcW w:w="6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03A63BB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History of exogenous hormone use other than oral contraceptives</w:t>
            </w:r>
          </w:p>
        </w:tc>
      </w:tr>
      <w:tr w:rsidR="00B028D9" w:rsidRPr="0055342A" w14:paraId="1457F7A1" w14:textId="77777777" w:rsidTr="00705B83">
        <w:tc>
          <w:tcPr>
            <w:tcW w:w="6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B3B1316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Number of live births</w:t>
            </w:r>
          </w:p>
        </w:tc>
      </w:tr>
      <w:tr w:rsidR="00B028D9" w:rsidRPr="0055342A" w14:paraId="2483D20E" w14:textId="77777777" w:rsidTr="00705B83">
        <w:tc>
          <w:tcPr>
            <w:tcW w:w="6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DC39DA7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Diabetes</w:t>
            </w:r>
          </w:p>
        </w:tc>
      </w:tr>
      <w:tr w:rsidR="00B028D9" w:rsidRPr="0055342A" w14:paraId="52B2662A" w14:textId="77777777" w:rsidTr="00705B83">
        <w:tc>
          <w:tcPr>
            <w:tcW w:w="6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01E3A60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Cardiovascular disease diagnosis</w:t>
            </w:r>
          </w:p>
        </w:tc>
      </w:tr>
      <w:tr w:rsidR="00B028D9" w:rsidRPr="0055342A" w14:paraId="0991ED57" w14:textId="77777777" w:rsidTr="00705B83">
        <w:tc>
          <w:tcPr>
            <w:tcW w:w="6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064BAD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Smoking status</w:t>
            </w:r>
          </w:p>
        </w:tc>
      </w:tr>
      <w:tr w:rsidR="00B028D9" w:rsidRPr="0055342A" w14:paraId="56998598" w14:textId="77777777" w:rsidTr="00705B83">
        <w:tc>
          <w:tcPr>
            <w:tcW w:w="6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4ACCA4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Alcohol consumption</w:t>
            </w:r>
          </w:p>
        </w:tc>
      </w:tr>
      <w:tr w:rsidR="00B028D9" w:rsidRPr="0055342A" w14:paraId="54A35876" w14:textId="77777777" w:rsidTr="00705B83">
        <w:tc>
          <w:tcPr>
            <w:tcW w:w="6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A70623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Body mass index</w:t>
            </w:r>
          </w:p>
        </w:tc>
      </w:tr>
      <w:tr w:rsidR="00B028D9" w:rsidRPr="0055342A" w14:paraId="32CCA43C" w14:textId="77777777" w:rsidTr="00705B83">
        <w:tc>
          <w:tcPr>
            <w:tcW w:w="6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985885A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Total physical activity without work</w:t>
            </w:r>
          </w:p>
        </w:tc>
      </w:tr>
      <w:tr w:rsidR="00B028D9" w:rsidRPr="0055342A" w14:paraId="03ED1BD2" w14:textId="77777777" w:rsidTr="00705B83">
        <w:tc>
          <w:tcPr>
            <w:tcW w:w="6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C56CD5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Education</w:t>
            </w:r>
          </w:p>
        </w:tc>
      </w:tr>
      <w:tr w:rsidR="00B028D9" w:rsidRPr="0055342A" w14:paraId="514370C5" w14:textId="77777777" w:rsidTr="00705B83">
        <w:tc>
          <w:tcPr>
            <w:tcW w:w="6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510541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Financial strain</w:t>
            </w:r>
          </w:p>
        </w:tc>
      </w:tr>
      <w:tr w:rsidR="00B028D9" w:rsidRPr="0055342A" w14:paraId="6AF31DD0" w14:textId="77777777" w:rsidTr="00705B83">
        <w:tc>
          <w:tcPr>
            <w:tcW w:w="6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34A0D76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Self-reported health</w:t>
            </w:r>
          </w:p>
        </w:tc>
      </w:tr>
      <w:tr w:rsidR="00B028D9" w:rsidRPr="0055342A" w14:paraId="1FA0A370" w14:textId="77777777" w:rsidTr="00705B83">
        <w:tc>
          <w:tcPr>
            <w:tcW w:w="6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CBAC60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Marital status</w:t>
            </w:r>
          </w:p>
        </w:tc>
      </w:tr>
      <w:tr w:rsidR="00B028D9" w:rsidRPr="0055342A" w14:paraId="60D0369B" w14:textId="77777777" w:rsidTr="00705B83">
        <w:tc>
          <w:tcPr>
            <w:tcW w:w="6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0AABAE1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Employment status</w:t>
            </w:r>
          </w:p>
        </w:tc>
      </w:tr>
      <w:tr w:rsidR="00B028D9" w:rsidRPr="0055342A" w14:paraId="5CD0B02D" w14:textId="77777777" w:rsidTr="00705B83">
        <w:tc>
          <w:tcPr>
            <w:tcW w:w="6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BD5AA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Months of amenorrhea reported </w:t>
            </w:r>
          </w:p>
        </w:tc>
      </w:tr>
    </w:tbl>
    <w:p w14:paraId="4D038AE2" w14:textId="77777777" w:rsidR="00B028D9" w:rsidRPr="0055342A" w:rsidRDefault="00B028D9" w:rsidP="00B028D9">
      <w:pPr>
        <w:spacing w:after="0" w:line="240" w:lineRule="auto"/>
        <w:rPr>
          <w:rFonts w:ascii="Times New Roman" w:hAnsi="Times New Roman"/>
          <w:sz w:val="24"/>
        </w:rPr>
        <w:sectPr w:rsidR="00B028D9" w:rsidRPr="0055342A" w:rsidSect="000D7CFD">
          <w:pgSz w:w="12240" w:h="15840"/>
          <w:pgMar w:top="1440" w:right="1440" w:bottom="1440" w:left="1440" w:header="432" w:footer="432" w:gutter="0"/>
          <w:cols w:space="720"/>
          <w:docGrid w:linePitch="360"/>
        </w:sectPr>
      </w:pPr>
    </w:p>
    <w:p w14:paraId="1BF3E675" w14:textId="77777777" w:rsidR="00B028D9" w:rsidRPr="0055342A" w:rsidRDefault="00B028D9" w:rsidP="00B028D9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5342A">
        <w:rPr>
          <w:rFonts w:ascii="Times New Roman" w:hAnsi="Times New Roman" w:hint="eastAsia"/>
          <w:b/>
          <w:sz w:val="24"/>
          <w:szCs w:val="24"/>
        </w:rPr>
        <w:t xml:space="preserve">Table </w:t>
      </w:r>
      <w:r w:rsidRPr="0055342A">
        <w:rPr>
          <w:rFonts w:ascii="Times New Roman" w:hAnsi="Times New Roman"/>
          <w:b/>
          <w:sz w:val="24"/>
          <w:szCs w:val="24"/>
        </w:rPr>
        <w:t>S3</w:t>
      </w:r>
      <w:r w:rsidRPr="0055342A">
        <w:rPr>
          <w:rFonts w:ascii="Times New Roman" w:hAnsi="Times New Roman" w:hint="eastAsia"/>
          <w:b/>
          <w:sz w:val="24"/>
          <w:szCs w:val="24"/>
        </w:rPr>
        <w:t xml:space="preserve"> </w:t>
      </w:r>
      <w:r w:rsidRPr="0055342A">
        <w:rPr>
          <w:rFonts w:ascii="Times New Roman" w:hAnsi="Times New Roman" w:hint="eastAsia"/>
          <w:sz w:val="24"/>
          <w:szCs w:val="24"/>
        </w:rPr>
        <w:t xml:space="preserve">Median (inter-quartile range, IQR) serum concentrations of n-PFOS, Sm-PFOS, PFHxS, PFDoA, </w:t>
      </w:r>
      <w:r w:rsidRPr="0055342A">
        <w:rPr>
          <w:rFonts w:ascii="Times New Roman" w:hAnsi="Times New Roman"/>
          <w:sz w:val="24"/>
          <w:szCs w:val="24"/>
        </w:rPr>
        <w:t xml:space="preserve">PFUnDA, </w:t>
      </w:r>
      <w:r w:rsidRPr="0055342A">
        <w:rPr>
          <w:rFonts w:ascii="Times New Roman" w:hAnsi="Times New Roman" w:hint="eastAsia"/>
          <w:sz w:val="24"/>
          <w:szCs w:val="24"/>
        </w:rPr>
        <w:t>PFDA, PFNA, n-PFOA,</w:t>
      </w:r>
      <w:r w:rsidRPr="0055342A">
        <w:rPr>
          <w:rFonts w:ascii="Times New Roman" w:hAnsi="Times New Roman"/>
          <w:sz w:val="24"/>
          <w:szCs w:val="24"/>
        </w:rPr>
        <w:t xml:space="preserve"> and</w:t>
      </w:r>
      <w:r w:rsidRPr="0055342A">
        <w:rPr>
          <w:rFonts w:ascii="Times New Roman" w:hAnsi="Times New Roman" w:hint="eastAsia"/>
          <w:sz w:val="24"/>
          <w:szCs w:val="24"/>
        </w:rPr>
        <w:t xml:space="preserve"> Sb-PFOA by racial</w:t>
      </w:r>
      <w:r w:rsidRPr="0055342A">
        <w:rPr>
          <w:rFonts w:ascii="Times New Roman" w:hAnsi="Times New Roman"/>
          <w:sz w:val="24"/>
          <w:szCs w:val="24"/>
        </w:rPr>
        <w:t>/ethnic</w:t>
      </w:r>
      <w:r w:rsidRPr="0055342A">
        <w:rPr>
          <w:rFonts w:ascii="Times New Roman" w:hAnsi="Times New Roman" w:hint="eastAsia"/>
          <w:sz w:val="24"/>
          <w:szCs w:val="24"/>
        </w:rPr>
        <w:t xml:space="preserve"> groups at </w:t>
      </w:r>
      <w:r w:rsidRPr="0055342A">
        <w:rPr>
          <w:rFonts w:ascii="Times New Roman" w:hAnsi="Times New Roman"/>
          <w:sz w:val="24"/>
          <w:szCs w:val="24"/>
        </w:rPr>
        <w:t xml:space="preserve">the MPS </w:t>
      </w:r>
      <w:r w:rsidRPr="0055342A">
        <w:rPr>
          <w:rFonts w:ascii="Times New Roman" w:hAnsi="Times New Roman" w:hint="eastAsia"/>
          <w:sz w:val="24"/>
          <w:szCs w:val="24"/>
        </w:rPr>
        <w:t xml:space="preserve">baseline (1999-2000).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9"/>
        <w:gridCol w:w="1087"/>
        <w:gridCol w:w="982"/>
        <w:gridCol w:w="1088"/>
        <w:gridCol w:w="982"/>
        <w:gridCol w:w="1088"/>
        <w:gridCol w:w="982"/>
        <w:gridCol w:w="1088"/>
        <w:gridCol w:w="982"/>
        <w:gridCol w:w="1088"/>
        <w:gridCol w:w="982"/>
        <w:gridCol w:w="862"/>
      </w:tblGrid>
      <w:tr w:rsidR="00B028D9" w:rsidRPr="0055342A" w14:paraId="76374593" w14:textId="77777777" w:rsidTr="00705B83">
        <w:tc>
          <w:tcPr>
            <w:tcW w:w="672" w:type="pct"/>
            <w:vMerge w:val="restart"/>
            <w:shd w:val="clear" w:color="auto" w:fill="auto"/>
            <w:vAlign w:val="center"/>
          </w:tcPr>
          <w:p w14:paraId="76DCCE9F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Cs w:val="24"/>
              </w:rPr>
            </w:pPr>
            <w:r w:rsidRPr="0055342A">
              <w:rPr>
                <w:rFonts w:ascii="Times New Roman" w:hAnsi="Times New Roman"/>
                <w:b/>
                <w:szCs w:val="24"/>
              </w:rPr>
              <w:t>PFAS serum concentrations, ng/mL</w:t>
            </w:r>
          </w:p>
        </w:tc>
        <w:tc>
          <w:tcPr>
            <w:tcW w:w="798" w:type="pct"/>
            <w:gridSpan w:val="2"/>
            <w:shd w:val="clear" w:color="auto" w:fill="auto"/>
            <w:vAlign w:val="center"/>
          </w:tcPr>
          <w:p w14:paraId="0FEFABD7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5342A">
              <w:rPr>
                <w:rFonts w:ascii="Times New Roman" w:hAnsi="Times New Roman"/>
                <w:b/>
                <w:szCs w:val="24"/>
              </w:rPr>
              <w:t>Total</w:t>
            </w:r>
          </w:p>
          <w:p w14:paraId="78A0172B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5342A">
              <w:rPr>
                <w:rFonts w:ascii="Times New Roman" w:hAnsi="Times New Roman"/>
                <w:b/>
                <w:szCs w:val="24"/>
              </w:rPr>
              <w:t>(n=1120)</w:t>
            </w:r>
          </w:p>
        </w:tc>
        <w:tc>
          <w:tcPr>
            <w:tcW w:w="798" w:type="pct"/>
            <w:gridSpan w:val="2"/>
            <w:shd w:val="clear" w:color="auto" w:fill="auto"/>
            <w:vAlign w:val="center"/>
          </w:tcPr>
          <w:p w14:paraId="30A5B213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5342A">
              <w:rPr>
                <w:rFonts w:ascii="Times New Roman" w:hAnsi="Times New Roman"/>
                <w:b/>
                <w:szCs w:val="24"/>
              </w:rPr>
              <w:t>Caucasian</w:t>
            </w:r>
          </w:p>
          <w:p w14:paraId="5FAD5AA4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5342A">
              <w:rPr>
                <w:rFonts w:ascii="Times New Roman" w:hAnsi="Times New Roman"/>
                <w:b/>
                <w:szCs w:val="24"/>
              </w:rPr>
              <w:t>(n=577)</w:t>
            </w:r>
          </w:p>
        </w:tc>
        <w:tc>
          <w:tcPr>
            <w:tcW w:w="798" w:type="pct"/>
            <w:gridSpan w:val="2"/>
            <w:shd w:val="clear" w:color="auto" w:fill="auto"/>
            <w:vAlign w:val="center"/>
          </w:tcPr>
          <w:p w14:paraId="187B3A52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5342A">
              <w:rPr>
                <w:rFonts w:ascii="Times New Roman" w:hAnsi="Times New Roman"/>
                <w:b/>
                <w:szCs w:val="24"/>
              </w:rPr>
              <w:t>African American</w:t>
            </w:r>
          </w:p>
          <w:p w14:paraId="4A790F1D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5342A">
              <w:rPr>
                <w:rFonts w:ascii="Times New Roman" w:hAnsi="Times New Roman"/>
                <w:b/>
                <w:szCs w:val="24"/>
              </w:rPr>
              <w:t>(n=235)</w:t>
            </w:r>
          </w:p>
        </w:tc>
        <w:tc>
          <w:tcPr>
            <w:tcW w:w="798" w:type="pct"/>
            <w:gridSpan w:val="2"/>
            <w:shd w:val="clear" w:color="auto" w:fill="auto"/>
            <w:vAlign w:val="center"/>
          </w:tcPr>
          <w:p w14:paraId="2145B5A3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5342A">
              <w:rPr>
                <w:rFonts w:ascii="Times New Roman" w:hAnsi="Times New Roman"/>
                <w:b/>
                <w:szCs w:val="24"/>
              </w:rPr>
              <w:t>Chinese</w:t>
            </w:r>
          </w:p>
          <w:p w14:paraId="0A55E97D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5342A">
              <w:rPr>
                <w:rFonts w:ascii="Times New Roman" w:hAnsi="Times New Roman"/>
                <w:b/>
                <w:szCs w:val="24"/>
              </w:rPr>
              <w:t>(n=142)</w:t>
            </w:r>
          </w:p>
        </w:tc>
        <w:tc>
          <w:tcPr>
            <w:tcW w:w="798" w:type="pct"/>
            <w:gridSpan w:val="2"/>
            <w:shd w:val="clear" w:color="auto" w:fill="auto"/>
            <w:vAlign w:val="center"/>
          </w:tcPr>
          <w:p w14:paraId="1CEB0786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5342A">
              <w:rPr>
                <w:rFonts w:ascii="Times New Roman" w:hAnsi="Times New Roman"/>
                <w:b/>
                <w:szCs w:val="24"/>
              </w:rPr>
              <w:t>Japanese</w:t>
            </w:r>
          </w:p>
          <w:p w14:paraId="7F8C7279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5342A">
              <w:rPr>
                <w:rFonts w:ascii="Times New Roman" w:hAnsi="Times New Roman"/>
                <w:b/>
                <w:szCs w:val="24"/>
              </w:rPr>
              <w:t>(n=166)</w:t>
            </w:r>
          </w:p>
        </w:tc>
        <w:tc>
          <w:tcPr>
            <w:tcW w:w="336" w:type="pct"/>
            <w:vMerge w:val="restart"/>
            <w:shd w:val="clear" w:color="auto" w:fill="auto"/>
            <w:vAlign w:val="center"/>
          </w:tcPr>
          <w:p w14:paraId="4A108125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5342A">
              <w:rPr>
                <w:rFonts w:ascii="Times New Roman" w:hAnsi="Times New Roman" w:hint="eastAsia"/>
                <w:b/>
                <w:szCs w:val="24"/>
              </w:rPr>
              <w:t>P value</w:t>
            </w:r>
            <w:r w:rsidRPr="0055342A">
              <w:rPr>
                <w:rFonts w:ascii="Times New Roman" w:hAnsi="Times New Roman" w:hint="eastAsia"/>
                <w:b/>
                <w:szCs w:val="24"/>
                <w:vertAlign w:val="superscript"/>
              </w:rPr>
              <w:t>a</w:t>
            </w:r>
          </w:p>
        </w:tc>
      </w:tr>
      <w:tr w:rsidR="00B028D9" w:rsidRPr="0055342A" w14:paraId="349F4D06" w14:textId="77777777" w:rsidTr="00705B83">
        <w:tc>
          <w:tcPr>
            <w:tcW w:w="672" w:type="pct"/>
            <w:vMerge/>
            <w:shd w:val="clear" w:color="auto" w:fill="auto"/>
          </w:tcPr>
          <w:p w14:paraId="41751023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42F8F2BF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5342A">
              <w:rPr>
                <w:rFonts w:ascii="Times New Roman" w:hAnsi="Times New Roman"/>
                <w:b/>
                <w:szCs w:val="24"/>
              </w:rPr>
              <w:t>%&gt;LOD</w:t>
            </w:r>
          </w:p>
        </w:tc>
        <w:tc>
          <w:tcPr>
            <w:tcW w:w="379" w:type="pct"/>
            <w:shd w:val="clear" w:color="auto" w:fill="auto"/>
          </w:tcPr>
          <w:p w14:paraId="63854FAB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5342A">
              <w:rPr>
                <w:rFonts w:ascii="Times New Roman" w:hAnsi="Times New Roman"/>
                <w:b/>
                <w:szCs w:val="24"/>
              </w:rPr>
              <w:t>Median (IQR)</w:t>
            </w:r>
          </w:p>
        </w:tc>
        <w:tc>
          <w:tcPr>
            <w:tcW w:w="420" w:type="pct"/>
            <w:shd w:val="clear" w:color="auto" w:fill="auto"/>
          </w:tcPr>
          <w:p w14:paraId="0C4E3B80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5342A">
              <w:rPr>
                <w:rFonts w:ascii="Times New Roman" w:hAnsi="Times New Roman"/>
                <w:b/>
                <w:szCs w:val="24"/>
              </w:rPr>
              <w:t>%&gt;LOD</w:t>
            </w:r>
          </w:p>
        </w:tc>
        <w:tc>
          <w:tcPr>
            <w:tcW w:w="379" w:type="pct"/>
            <w:shd w:val="clear" w:color="auto" w:fill="auto"/>
          </w:tcPr>
          <w:p w14:paraId="304D51F3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5342A">
              <w:rPr>
                <w:rFonts w:ascii="Times New Roman" w:hAnsi="Times New Roman"/>
                <w:b/>
                <w:szCs w:val="24"/>
              </w:rPr>
              <w:t>Median (IQR)</w:t>
            </w:r>
          </w:p>
        </w:tc>
        <w:tc>
          <w:tcPr>
            <w:tcW w:w="420" w:type="pct"/>
            <w:shd w:val="clear" w:color="auto" w:fill="auto"/>
          </w:tcPr>
          <w:p w14:paraId="214DB6D0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5342A">
              <w:rPr>
                <w:rFonts w:ascii="Times New Roman" w:hAnsi="Times New Roman"/>
                <w:b/>
                <w:szCs w:val="24"/>
              </w:rPr>
              <w:t>%&gt;LOD</w:t>
            </w:r>
          </w:p>
        </w:tc>
        <w:tc>
          <w:tcPr>
            <w:tcW w:w="379" w:type="pct"/>
            <w:shd w:val="clear" w:color="auto" w:fill="auto"/>
          </w:tcPr>
          <w:p w14:paraId="3D6B13BE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5342A">
              <w:rPr>
                <w:rFonts w:ascii="Times New Roman" w:hAnsi="Times New Roman"/>
                <w:b/>
                <w:szCs w:val="24"/>
              </w:rPr>
              <w:t>Median (IQR)</w:t>
            </w:r>
          </w:p>
        </w:tc>
        <w:tc>
          <w:tcPr>
            <w:tcW w:w="420" w:type="pct"/>
            <w:shd w:val="clear" w:color="auto" w:fill="auto"/>
          </w:tcPr>
          <w:p w14:paraId="4FE1331E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5342A">
              <w:rPr>
                <w:rFonts w:ascii="Times New Roman" w:hAnsi="Times New Roman"/>
                <w:b/>
                <w:szCs w:val="24"/>
              </w:rPr>
              <w:t>%&gt;LOD</w:t>
            </w:r>
          </w:p>
        </w:tc>
        <w:tc>
          <w:tcPr>
            <w:tcW w:w="379" w:type="pct"/>
            <w:shd w:val="clear" w:color="auto" w:fill="auto"/>
          </w:tcPr>
          <w:p w14:paraId="0D72F09A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5342A">
              <w:rPr>
                <w:rFonts w:ascii="Times New Roman" w:hAnsi="Times New Roman"/>
                <w:b/>
                <w:szCs w:val="24"/>
              </w:rPr>
              <w:t>Median (IQR)</w:t>
            </w:r>
          </w:p>
        </w:tc>
        <w:tc>
          <w:tcPr>
            <w:tcW w:w="420" w:type="pct"/>
            <w:shd w:val="clear" w:color="auto" w:fill="auto"/>
          </w:tcPr>
          <w:p w14:paraId="0D84EA3D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5342A">
              <w:rPr>
                <w:rFonts w:ascii="Times New Roman" w:hAnsi="Times New Roman"/>
                <w:b/>
                <w:szCs w:val="24"/>
              </w:rPr>
              <w:t>%&gt;LOD</w:t>
            </w:r>
          </w:p>
        </w:tc>
        <w:tc>
          <w:tcPr>
            <w:tcW w:w="379" w:type="pct"/>
            <w:shd w:val="clear" w:color="auto" w:fill="auto"/>
          </w:tcPr>
          <w:p w14:paraId="3F1AD2AB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5342A">
              <w:rPr>
                <w:rFonts w:ascii="Times New Roman" w:hAnsi="Times New Roman"/>
                <w:b/>
                <w:szCs w:val="24"/>
              </w:rPr>
              <w:t>Median (IQR)</w:t>
            </w:r>
          </w:p>
        </w:tc>
        <w:tc>
          <w:tcPr>
            <w:tcW w:w="336" w:type="pct"/>
            <w:vMerge/>
            <w:shd w:val="clear" w:color="auto" w:fill="auto"/>
          </w:tcPr>
          <w:p w14:paraId="0310BFEB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</w:tr>
      <w:tr w:rsidR="00B028D9" w:rsidRPr="0055342A" w14:paraId="3FAE8C2D" w14:textId="77777777" w:rsidTr="00705B83">
        <w:tc>
          <w:tcPr>
            <w:tcW w:w="672" w:type="pct"/>
            <w:shd w:val="clear" w:color="auto" w:fill="auto"/>
          </w:tcPr>
          <w:p w14:paraId="5E5AB0ED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n-PFOS</w:t>
            </w:r>
          </w:p>
        </w:tc>
        <w:tc>
          <w:tcPr>
            <w:tcW w:w="420" w:type="pct"/>
            <w:shd w:val="clear" w:color="auto" w:fill="auto"/>
          </w:tcPr>
          <w:p w14:paraId="58426B75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100%</w:t>
            </w:r>
          </w:p>
        </w:tc>
        <w:tc>
          <w:tcPr>
            <w:tcW w:w="379" w:type="pct"/>
            <w:shd w:val="clear" w:color="auto" w:fill="auto"/>
          </w:tcPr>
          <w:p w14:paraId="07214EE9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17.1</w:t>
            </w:r>
          </w:p>
          <w:p w14:paraId="23DCE73C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(12.2-24.5)</w:t>
            </w:r>
          </w:p>
        </w:tc>
        <w:tc>
          <w:tcPr>
            <w:tcW w:w="420" w:type="pct"/>
            <w:shd w:val="clear" w:color="auto" w:fill="auto"/>
          </w:tcPr>
          <w:p w14:paraId="6C9FB12D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100%</w:t>
            </w:r>
          </w:p>
        </w:tc>
        <w:tc>
          <w:tcPr>
            <w:tcW w:w="379" w:type="pct"/>
            <w:shd w:val="clear" w:color="auto" w:fill="auto"/>
          </w:tcPr>
          <w:p w14:paraId="455CF705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16.5</w:t>
            </w:r>
          </w:p>
          <w:p w14:paraId="1A7D5568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(12.0-23.5)</w:t>
            </w:r>
          </w:p>
        </w:tc>
        <w:tc>
          <w:tcPr>
            <w:tcW w:w="420" w:type="pct"/>
            <w:shd w:val="clear" w:color="auto" w:fill="auto"/>
          </w:tcPr>
          <w:p w14:paraId="55424169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100%</w:t>
            </w:r>
          </w:p>
        </w:tc>
        <w:tc>
          <w:tcPr>
            <w:tcW w:w="379" w:type="pct"/>
            <w:shd w:val="clear" w:color="auto" w:fill="auto"/>
          </w:tcPr>
          <w:p w14:paraId="69D42FAF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21.7</w:t>
            </w:r>
          </w:p>
          <w:p w14:paraId="0C3644EA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(15.3-32.2)</w:t>
            </w:r>
          </w:p>
        </w:tc>
        <w:tc>
          <w:tcPr>
            <w:tcW w:w="420" w:type="pct"/>
            <w:shd w:val="clear" w:color="auto" w:fill="auto"/>
          </w:tcPr>
          <w:p w14:paraId="18FE6D8C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100%</w:t>
            </w:r>
          </w:p>
        </w:tc>
        <w:tc>
          <w:tcPr>
            <w:tcW w:w="379" w:type="pct"/>
            <w:shd w:val="clear" w:color="auto" w:fill="auto"/>
          </w:tcPr>
          <w:p w14:paraId="73BD5199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15.6</w:t>
            </w:r>
          </w:p>
          <w:p w14:paraId="40F04E32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(10.7-20.1)</w:t>
            </w:r>
          </w:p>
        </w:tc>
        <w:tc>
          <w:tcPr>
            <w:tcW w:w="420" w:type="pct"/>
            <w:shd w:val="clear" w:color="auto" w:fill="auto"/>
          </w:tcPr>
          <w:p w14:paraId="5DF4B87E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100%</w:t>
            </w:r>
          </w:p>
        </w:tc>
        <w:tc>
          <w:tcPr>
            <w:tcW w:w="379" w:type="pct"/>
            <w:shd w:val="clear" w:color="auto" w:fill="auto"/>
          </w:tcPr>
          <w:p w14:paraId="10569BEF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15.6</w:t>
            </w:r>
          </w:p>
          <w:p w14:paraId="65A8D15A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(11.2-20.8)</w:t>
            </w:r>
          </w:p>
        </w:tc>
        <w:tc>
          <w:tcPr>
            <w:tcW w:w="336" w:type="pct"/>
            <w:shd w:val="clear" w:color="auto" w:fill="auto"/>
          </w:tcPr>
          <w:p w14:paraId="18744602" w14:textId="77777777" w:rsidR="00B028D9" w:rsidRPr="0055342A" w:rsidRDefault="00B028D9" w:rsidP="00705B83">
            <w:pPr>
              <w:widowControl w:val="0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&lt;.0001</w:t>
            </w:r>
          </w:p>
        </w:tc>
      </w:tr>
      <w:tr w:rsidR="00B028D9" w:rsidRPr="0055342A" w14:paraId="0863F3D0" w14:textId="77777777" w:rsidTr="00705B83">
        <w:tc>
          <w:tcPr>
            <w:tcW w:w="672" w:type="pct"/>
            <w:shd w:val="clear" w:color="auto" w:fill="auto"/>
          </w:tcPr>
          <w:p w14:paraId="26445ED6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Sm-PFOS</w:t>
            </w:r>
          </w:p>
        </w:tc>
        <w:tc>
          <w:tcPr>
            <w:tcW w:w="420" w:type="pct"/>
            <w:shd w:val="clear" w:color="auto" w:fill="auto"/>
          </w:tcPr>
          <w:p w14:paraId="27F6EBF8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99.9%</w:t>
            </w:r>
          </w:p>
        </w:tc>
        <w:tc>
          <w:tcPr>
            <w:tcW w:w="379" w:type="pct"/>
            <w:shd w:val="clear" w:color="auto" w:fill="auto"/>
          </w:tcPr>
          <w:p w14:paraId="46C753B9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7.2</w:t>
            </w:r>
          </w:p>
          <w:p w14:paraId="67E3B6BF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(4.6-10.8)</w:t>
            </w:r>
          </w:p>
        </w:tc>
        <w:tc>
          <w:tcPr>
            <w:tcW w:w="420" w:type="pct"/>
            <w:shd w:val="clear" w:color="auto" w:fill="auto"/>
          </w:tcPr>
          <w:p w14:paraId="25E6B5B9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100%</w:t>
            </w:r>
          </w:p>
        </w:tc>
        <w:tc>
          <w:tcPr>
            <w:tcW w:w="379" w:type="pct"/>
            <w:shd w:val="clear" w:color="auto" w:fill="auto"/>
          </w:tcPr>
          <w:p w14:paraId="1ED6491C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 xml:space="preserve">7.6 </w:t>
            </w:r>
          </w:p>
          <w:p w14:paraId="1DBF74EA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(5.2-11.6)</w:t>
            </w:r>
          </w:p>
        </w:tc>
        <w:tc>
          <w:tcPr>
            <w:tcW w:w="420" w:type="pct"/>
            <w:shd w:val="clear" w:color="auto" w:fill="auto"/>
          </w:tcPr>
          <w:p w14:paraId="54F50242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100%</w:t>
            </w:r>
          </w:p>
        </w:tc>
        <w:tc>
          <w:tcPr>
            <w:tcW w:w="379" w:type="pct"/>
            <w:shd w:val="clear" w:color="auto" w:fill="auto"/>
          </w:tcPr>
          <w:p w14:paraId="5664823B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 xml:space="preserve">8.1 </w:t>
            </w:r>
          </w:p>
          <w:p w14:paraId="68E4EC9F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(5.2-12.5)</w:t>
            </w:r>
          </w:p>
        </w:tc>
        <w:tc>
          <w:tcPr>
            <w:tcW w:w="420" w:type="pct"/>
            <w:shd w:val="clear" w:color="auto" w:fill="auto"/>
          </w:tcPr>
          <w:p w14:paraId="31566BC6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99.3%</w:t>
            </w:r>
          </w:p>
        </w:tc>
        <w:tc>
          <w:tcPr>
            <w:tcW w:w="379" w:type="pct"/>
            <w:shd w:val="clear" w:color="auto" w:fill="auto"/>
          </w:tcPr>
          <w:p w14:paraId="5B7166DE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4.4</w:t>
            </w:r>
          </w:p>
          <w:p w14:paraId="2884279E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(3.0-6.1)</w:t>
            </w:r>
          </w:p>
        </w:tc>
        <w:tc>
          <w:tcPr>
            <w:tcW w:w="420" w:type="pct"/>
            <w:shd w:val="clear" w:color="auto" w:fill="auto"/>
          </w:tcPr>
          <w:p w14:paraId="70F0B17C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100%</w:t>
            </w:r>
          </w:p>
        </w:tc>
        <w:tc>
          <w:tcPr>
            <w:tcW w:w="379" w:type="pct"/>
            <w:shd w:val="clear" w:color="auto" w:fill="auto"/>
          </w:tcPr>
          <w:p w14:paraId="5CD5E120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6.9</w:t>
            </w:r>
          </w:p>
          <w:p w14:paraId="142A64DD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(4.1-9.3)</w:t>
            </w:r>
          </w:p>
        </w:tc>
        <w:tc>
          <w:tcPr>
            <w:tcW w:w="336" w:type="pct"/>
            <w:shd w:val="clear" w:color="auto" w:fill="auto"/>
          </w:tcPr>
          <w:p w14:paraId="396C3CC4" w14:textId="77777777" w:rsidR="00B028D9" w:rsidRPr="0055342A" w:rsidRDefault="00B028D9" w:rsidP="00705B83">
            <w:pPr>
              <w:widowControl w:val="0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&lt;.0001</w:t>
            </w:r>
          </w:p>
        </w:tc>
      </w:tr>
      <w:tr w:rsidR="00B028D9" w:rsidRPr="0055342A" w14:paraId="21CD7FEB" w14:textId="77777777" w:rsidTr="00705B83">
        <w:tc>
          <w:tcPr>
            <w:tcW w:w="672" w:type="pct"/>
            <w:shd w:val="clear" w:color="auto" w:fill="auto"/>
          </w:tcPr>
          <w:p w14:paraId="7D8D2669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PFHxS</w:t>
            </w:r>
          </w:p>
        </w:tc>
        <w:tc>
          <w:tcPr>
            <w:tcW w:w="420" w:type="pct"/>
            <w:shd w:val="clear" w:color="auto" w:fill="auto"/>
          </w:tcPr>
          <w:p w14:paraId="2B077EA9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99.6%</w:t>
            </w:r>
          </w:p>
        </w:tc>
        <w:tc>
          <w:tcPr>
            <w:tcW w:w="379" w:type="pct"/>
            <w:shd w:val="clear" w:color="auto" w:fill="auto"/>
          </w:tcPr>
          <w:p w14:paraId="5992DE41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1.5</w:t>
            </w:r>
          </w:p>
          <w:p w14:paraId="72653AAD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(0.9-2.3)</w:t>
            </w:r>
          </w:p>
        </w:tc>
        <w:tc>
          <w:tcPr>
            <w:tcW w:w="420" w:type="pct"/>
            <w:shd w:val="clear" w:color="auto" w:fill="auto"/>
          </w:tcPr>
          <w:p w14:paraId="30890199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99.8%</w:t>
            </w:r>
          </w:p>
        </w:tc>
        <w:tc>
          <w:tcPr>
            <w:tcW w:w="379" w:type="pct"/>
            <w:shd w:val="clear" w:color="auto" w:fill="auto"/>
          </w:tcPr>
          <w:p w14:paraId="130F2313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1.6</w:t>
            </w:r>
          </w:p>
          <w:p w14:paraId="46C1573C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(1.1-2.8)</w:t>
            </w:r>
          </w:p>
        </w:tc>
        <w:tc>
          <w:tcPr>
            <w:tcW w:w="420" w:type="pct"/>
            <w:shd w:val="clear" w:color="auto" w:fill="auto"/>
          </w:tcPr>
          <w:p w14:paraId="023C6FA5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99.6%</w:t>
            </w:r>
          </w:p>
        </w:tc>
        <w:tc>
          <w:tcPr>
            <w:tcW w:w="379" w:type="pct"/>
            <w:shd w:val="clear" w:color="auto" w:fill="auto"/>
          </w:tcPr>
          <w:p w14:paraId="6393AE0F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1.6</w:t>
            </w:r>
          </w:p>
          <w:p w14:paraId="33895A3B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(1.0-2.6)</w:t>
            </w:r>
          </w:p>
        </w:tc>
        <w:tc>
          <w:tcPr>
            <w:tcW w:w="420" w:type="pct"/>
            <w:shd w:val="clear" w:color="auto" w:fill="auto"/>
          </w:tcPr>
          <w:p w14:paraId="37575FAD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99.3%</w:t>
            </w:r>
          </w:p>
        </w:tc>
        <w:tc>
          <w:tcPr>
            <w:tcW w:w="379" w:type="pct"/>
            <w:shd w:val="clear" w:color="auto" w:fill="auto"/>
          </w:tcPr>
          <w:p w14:paraId="2DFE4C50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1.0</w:t>
            </w:r>
          </w:p>
          <w:p w14:paraId="0FC25216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(0.6-1.5)</w:t>
            </w:r>
          </w:p>
        </w:tc>
        <w:tc>
          <w:tcPr>
            <w:tcW w:w="420" w:type="pct"/>
            <w:shd w:val="clear" w:color="auto" w:fill="auto"/>
          </w:tcPr>
          <w:p w14:paraId="2CD3D23C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99.4%</w:t>
            </w:r>
          </w:p>
        </w:tc>
        <w:tc>
          <w:tcPr>
            <w:tcW w:w="379" w:type="pct"/>
            <w:shd w:val="clear" w:color="auto" w:fill="auto"/>
          </w:tcPr>
          <w:p w14:paraId="55352322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1.2</w:t>
            </w:r>
          </w:p>
          <w:p w14:paraId="7291B94C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(0.8-1.6)</w:t>
            </w:r>
          </w:p>
        </w:tc>
        <w:tc>
          <w:tcPr>
            <w:tcW w:w="336" w:type="pct"/>
            <w:shd w:val="clear" w:color="auto" w:fill="auto"/>
          </w:tcPr>
          <w:p w14:paraId="5B7E92AB" w14:textId="77777777" w:rsidR="00B028D9" w:rsidRPr="0055342A" w:rsidRDefault="00B028D9" w:rsidP="00705B83">
            <w:pPr>
              <w:widowControl w:val="0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&lt;.0001</w:t>
            </w:r>
          </w:p>
        </w:tc>
      </w:tr>
      <w:tr w:rsidR="00B028D9" w:rsidRPr="0055342A" w14:paraId="21BF490E" w14:textId="77777777" w:rsidTr="00705B83">
        <w:tc>
          <w:tcPr>
            <w:tcW w:w="672" w:type="pct"/>
            <w:shd w:val="clear" w:color="auto" w:fill="auto"/>
          </w:tcPr>
          <w:p w14:paraId="63B10D05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PFUnDA</w:t>
            </w:r>
          </w:p>
        </w:tc>
        <w:tc>
          <w:tcPr>
            <w:tcW w:w="420" w:type="pct"/>
            <w:shd w:val="clear" w:color="auto" w:fill="auto"/>
          </w:tcPr>
          <w:p w14:paraId="1A4D70EE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30.0%</w:t>
            </w:r>
          </w:p>
        </w:tc>
        <w:tc>
          <w:tcPr>
            <w:tcW w:w="379" w:type="pct"/>
            <w:shd w:val="clear" w:color="auto" w:fill="auto"/>
          </w:tcPr>
          <w:p w14:paraId="27F21475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&lt;LOD</w:t>
            </w:r>
          </w:p>
          <w:p w14:paraId="0D07969D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(&lt;LOD-0.2)</w:t>
            </w:r>
          </w:p>
        </w:tc>
        <w:tc>
          <w:tcPr>
            <w:tcW w:w="420" w:type="pct"/>
            <w:shd w:val="clear" w:color="auto" w:fill="auto"/>
          </w:tcPr>
          <w:p w14:paraId="7729AACC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17.9%</w:t>
            </w:r>
          </w:p>
        </w:tc>
        <w:tc>
          <w:tcPr>
            <w:tcW w:w="379" w:type="pct"/>
            <w:shd w:val="clear" w:color="auto" w:fill="auto"/>
          </w:tcPr>
          <w:p w14:paraId="148A42EE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&lt;LOD</w:t>
            </w:r>
          </w:p>
        </w:tc>
        <w:tc>
          <w:tcPr>
            <w:tcW w:w="420" w:type="pct"/>
            <w:shd w:val="clear" w:color="auto" w:fill="auto"/>
          </w:tcPr>
          <w:p w14:paraId="173670D1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33.6%</w:t>
            </w:r>
          </w:p>
        </w:tc>
        <w:tc>
          <w:tcPr>
            <w:tcW w:w="379" w:type="pct"/>
            <w:shd w:val="clear" w:color="auto" w:fill="auto"/>
          </w:tcPr>
          <w:p w14:paraId="1E92B8ED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&lt;LOD</w:t>
            </w:r>
          </w:p>
          <w:p w14:paraId="7DCD1C02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(&lt;LOD-0.2)</w:t>
            </w:r>
          </w:p>
        </w:tc>
        <w:tc>
          <w:tcPr>
            <w:tcW w:w="420" w:type="pct"/>
            <w:shd w:val="clear" w:color="auto" w:fill="auto"/>
          </w:tcPr>
          <w:p w14:paraId="40B8769B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50.7%</w:t>
            </w:r>
          </w:p>
        </w:tc>
        <w:tc>
          <w:tcPr>
            <w:tcW w:w="379" w:type="pct"/>
            <w:shd w:val="clear" w:color="auto" w:fill="auto"/>
          </w:tcPr>
          <w:p w14:paraId="7FAAF823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0.15</w:t>
            </w:r>
          </w:p>
          <w:p w14:paraId="5CFE6321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(&lt;LOD-0.4)</w:t>
            </w:r>
          </w:p>
        </w:tc>
        <w:tc>
          <w:tcPr>
            <w:tcW w:w="420" w:type="pct"/>
            <w:shd w:val="clear" w:color="auto" w:fill="auto"/>
          </w:tcPr>
          <w:p w14:paraId="262DD21D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49.4%</w:t>
            </w:r>
          </w:p>
        </w:tc>
        <w:tc>
          <w:tcPr>
            <w:tcW w:w="379" w:type="pct"/>
            <w:shd w:val="clear" w:color="auto" w:fill="auto"/>
          </w:tcPr>
          <w:p w14:paraId="46E2764E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&lt;LOD</w:t>
            </w:r>
          </w:p>
          <w:p w14:paraId="78E16B05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(&lt;LOD-0.5)</w:t>
            </w:r>
          </w:p>
        </w:tc>
        <w:tc>
          <w:tcPr>
            <w:tcW w:w="336" w:type="pct"/>
            <w:shd w:val="clear" w:color="auto" w:fill="auto"/>
          </w:tcPr>
          <w:p w14:paraId="7AD3931A" w14:textId="77777777" w:rsidR="00B028D9" w:rsidRPr="0055342A" w:rsidRDefault="00B028D9" w:rsidP="00705B83">
            <w:pPr>
              <w:widowControl w:val="0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NA</w:t>
            </w:r>
          </w:p>
        </w:tc>
      </w:tr>
      <w:tr w:rsidR="00B028D9" w:rsidRPr="0055342A" w14:paraId="3268958B" w14:textId="77777777" w:rsidTr="00705B83">
        <w:tc>
          <w:tcPr>
            <w:tcW w:w="672" w:type="pct"/>
            <w:shd w:val="clear" w:color="auto" w:fill="auto"/>
          </w:tcPr>
          <w:p w14:paraId="42625442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PFDoA</w:t>
            </w:r>
          </w:p>
        </w:tc>
        <w:tc>
          <w:tcPr>
            <w:tcW w:w="420" w:type="pct"/>
            <w:shd w:val="clear" w:color="auto" w:fill="auto"/>
          </w:tcPr>
          <w:p w14:paraId="51474E54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4.0%</w:t>
            </w:r>
          </w:p>
        </w:tc>
        <w:tc>
          <w:tcPr>
            <w:tcW w:w="379" w:type="pct"/>
            <w:shd w:val="clear" w:color="auto" w:fill="auto"/>
          </w:tcPr>
          <w:p w14:paraId="3794CB00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&lt;LOD</w:t>
            </w:r>
          </w:p>
        </w:tc>
        <w:tc>
          <w:tcPr>
            <w:tcW w:w="420" w:type="pct"/>
            <w:shd w:val="clear" w:color="auto" w:fill="auto"/>
          </w:tcPr>
          <w:p w14:paraId="623C9AB6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2.6%</w:t>
            </w:r>
          </w:p>
        </w:tc>
        <w:tc>
          <w:tcPr>
            <w:tcW w:w="379" w:type="pct"/>
            <w:shd w:val="clear" w:color="auto" w:fill="auto"/>
          </w:tcPr>
          <w:p w14:paraId="4A081E8B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&lt;LOD</w:t>
            </w:r>
          </w:p>
        </w:tc>
        <w:tc>
          <w:tcPr>
            <w:tcW w:w="420" w:type="pct"/>
            <w:shd w:val="clear" w:color="auto" w:fill="auto"/>
          </w:tcPr>
          <w:p w14:paraId="34889FF3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8.5%</w:t>
            </w:r>
          </w:p>
        </w:tc>
        <w:tc>
          <w:tcPr>
            <w:tcW w:w="379" w:type="pct"/>
            <w:shd w:val="clear" w:color="auto" w:fill="auto"/>
          </w:tcPr>
          <w:p w14:paraId="786D04DE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&lt;LOD</w:t>
            </w:r>
          </w:p>
        </w:tc>
        <w:tc>
          <w:tcPr>
            <w:tcW w:w="420" w:type="pct"/>
            <w:shd w:val="clear" w:color="auto" w:fill="auto"/>
          </w:tcPr>
          <w:p w14:paraId="09609F74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0.7%</w:t>
            </w:r>
          </w:p>
        </w:tc>
        <w:tc>
          <w:tcPr>
            <w:tcW w:w="379" w:type="pct"/>
            <w:shd w:val="clear" w:color="auto" w:fill="auto"/>
          </w:tcPr>
          <w:p w14:paraId="5AD1E0B5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&lt;LOD</w:t>
            </w:r>
          </w:p>
        </w:tc>
        <w:tc>
          <w:tcPr>
            <w:tcW w:w="420" w:type="pct"/>
            <w:shd w:val="clear" w:color="auto" w:fill="auto"/>
          </w:tcPr>
          <w:p w14:paraId="40A6691A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5.4%</w:t>
            </w:r>
          </w:p>
        </w:tc>
        <w:tc>
          <w:tcPr>
            <w:tcW w:w="379" w:type="pct"/>
            <w:shd w:val="clear" w:color="auto" w:fill="auto"/>
          </w:tcPr>
          <w:p w14:paraId="4B1AF31F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&lt;LOD</w:t>
            </w:r>
          </w:p>
        </w:tc>
        <w:tc>
          <w:tcPr>
            <w:tcW w:w="336" w:type="pct"/>
            <w:shd w:val="clear" w:color="auto" w:fill="auto"/>
          </w:tcPr>
          <w:p w14:paraId="63EDBC95" w14:textId="77777777" w:rsidR="00B028D9" w:rsidRPr="0055342A" w:rsidRDefault="00B028D9" w:rsidP="00705B83">
            <w:pPr>
              <w:widowControl w:val="0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NA</w:t>
            </w:r>
          </w:p>
        </w:tc>
      </w:tr>
      <w:tr w:rsidR="00B028D9" w:rsidRPr="0055342A" w14:paraId="18E3597E" w14:textId="77777777" w:rsidTr="00705B83">
        <w:tc>
          <w:tcPr>
            <w:tcW w:w="672" w:type="pct"/>
            <w:shd w:val="clear" w:color="auto" w:fill="auto"/>
          </w:tcPr>
          <w:p w14:paraId="713DC12C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PFDA</w:t>
            </w:r>
          </w:p>
        </w:tc>
        <w:tc>
          <w:tcPr>
            <w:tcW w:w="420" w:type="pct"/>
            <w:shd w:val="clear" w:color="auto" w:fill="auto"/>
          </w:tcPr>
          <w:p w14:paraId="6928A05B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39.3%</w:t>
            </w:r>
          </w:p>
        </w:tc>
        <w:tc>
          <w:tcPr>
            <w:tcW w:w="379" w:type="pct"/>
            <w:shd w:val="clear" w:color="auto" w:fill="auto"/>
          </w:tcPr>
          <w:p w14:paraId="569CA823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&lt;LOD</w:t>
            </w:r>
          </w:p>
          <w:p w14:paraId="52EB21D4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(&lt;LOD-0.3)</w:t>
            </w:r>
          </w:p>
        </w:tc>
        <w:tc>
          <w:tcPr>
            <w:tcW w:w="420" w:type="pct"/>
            <w:shd w:val="clear" w:color="auto" w:fill="auto"/>
          </w:tcPr>
          <w:p w14:paraId="217D9710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29.8%</w:t>
            </w:r>
          </w:p>
        </w:tc>
        <w:tc>
          <w:tcPr>
            <w:tcW w:w="379" w:type="pct"/>
            <w:shd w:val="clear" w:color="auto" w:fill="auto"/>
          </w:tcPr>
          <w:p w14:paraId="6A18FA81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&lt;LOD</w:t>
            </w:r>
          </w:p>
          <w:p w14:paraId="5B4F21D2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(&lt;LOD-0.2)</w:t>
            </w:r>
          </w:p>
        </w:tc>
        <w:tc>
          <w:tcPr>
            <w:tcW w:w="420" w:type="pct"/>
            <w:shd w:val="clear" w:color="auto" w:fill="auto"/>
          </w:tcPr>
          <w:p w14:paraId="05D151E8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47.2%</w:t>
            </w:r>
          </w:p>
        </w:tc>
        <w:tc>
          <w:tcPr>
            <w:tcW w:w="379" w:type="pct"/>
            <w:shd w:val="clear" w:color="auto" w:fill="auto"/>
          </w:tcPr>
          <w:p w14:paraId="4A3FD1E0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&lt;LOD</w:t>
            </w:r>
          </w:p>
          <w:p w14:paraId="0D6358BE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(&lt;LOD-0.3)</w:t>
            </w:r>
          </w:p>
        </w:tc>
        <w:tc>
          <w:tcPr>
            <w:tcW w:w="420" w:type="pct"/>
            <w:shd w:val="clear" w:color="auto" w:fill="auto"/>
          </w:tcPr>
          <w:p w14:paraId="375026BF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52.1%</w:t>
            </w:r>
          </w:p>
        </w:tc>
        <w:tc>
          <w:tcPr>
            <w:tcW w:w="379" w:type="pct"/>
            <w:shd w:val="clear" w:color="auto" w:fill="auto"/>
          </w:tcPr>
          <w:p w14:paraId="18EB504B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0.15</w:t>
            </w:r>
          </w:p>
          <w:p w14:paraId="16741E19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(&lt;LOD-0.3)</w:t>
            </w:r>
          </w:p>
        </w:tc>
        <w:tc>
          <w:tcPr>
            <w:tcW w:w="420" w:type="pct"/>
            <w:shd w:val="clear" w:color="auto" w:fill="auto"/>
          </w:tcPr>
          <w:p w14:paraId="7FB3582E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50.0%</w:t>
            </w:r>
          </w:p>
        </w:tc>
        <w:tc>
          <w:tcPr>
            <w:tcW w:w="379" w:type="pct"/>
            <w:shd w:val="clear" w:color="auto" w:fill="auto"/>
          </w:tcPr>
          <w:p w14:paraId="1E4AD845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&lt;LOD</w:t>
            </w:r>
          </w:p>
          <w:p w14:paraId="385796C6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(&lt;LOD-0.3)</w:t>
            </w:r>
          </w:p>
        </w:tc>
        <w:tc>
          <w:tcPr>
            <w:tcW w:w="336" w:type="pct"/>
            <w:shd w:val="clear" w:color="auto" w:fill="auto"/>
          </w:tcPr>
          <w:p w14:paraId="133FFD41" w14:textId="77777777" w:rsidR="00B028D9" w:rsidRPr="0055342A" w:rsidRDefault="00B028D9" w:rsidP="00705B83">
            <w:pPr>
              <w:widowControl w:val="0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NA</w:t>
            </w:r>
          </w:p>
        </w:tc>
      </w:tr>
      <w:tr w:rsidR="00B028D9" w:rsidRPr="0055342A" w14:paraId="032F4AB1" w14:textId="77777777" w:rsidTr="00705B83">
        <w:tc>
          <w:tcPr>
            <w:tcW w:w="672" w:type="pct"/>
            <w:shd w:val="clear" w:color="auto" w:fill="auto"/>
          </w:tcPr>
          <w:p w14:paraId="64ECF70F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PFNA</w:t>
            </w:r>
          </w:p>
        </w:tc>
        <w:tc>
          <w:tcPr>
            <w:tcW w:w="420" w:type="pct"/>
            <w:shd w:val="clear" w:color="auto" w:fill="auto"/>
          </w:tcPr>
          <w:p w14:paraId="71CEF4CE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97.0%</w:t>
            </w:r>
          </w:p>
        </w:tc>
        <w:tc>
          <w:tcPr>
            <w:tcW w:w="379" w:type="pct"/>
            <w:shd w:val="clear" w:color="auto" w:fill="auto"/>
          </w:tcPr>
          <w:p w14:paraId="2B92746E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0.6</w:t>
            </w:r>
          </w:p>
          <w:p w14:paraId="2C896186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(0.4-0.8)</w:t>
            </w:r>
          </w:p>
        </w:tc>
        <w:tc>
          <w:tcPr>
            <w:tcW w:w="420" w:type="pct"/>
            <w:shd w:val="clear" w:color="auto" w:fill="auto"/>
          </w:tcPr>
          <w:p w14:paraId="2D6F290C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97.4%</w:t>
            </w:r>
          </w:p>
        </w:tc>
        <w:tc>
          <w:tcPr>
            <w:tcW w:w="379" w:type="pct"/>
            <w:shd w:val="clear" w:color="auto" w:fill="auto"/>
          </w:tcPr>
          <w:p w14:paraId="1C868342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0.5</w:t>
            </w:r>
          </w:p>
          <w:p w14:paraId="6F6642E8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(0.4-0.7)</w:t>
            </w:r>
          </w:p>
        </w:tc>
        <w:tc>
          <w:tcPr>
            <w:tcW w:w="420" w:type="pct"/>
            <w:shd w:val="clear" w:color="auto" w:fill="auto"/>
          </w:tcPr>
          <w:p w14:paraId="4121A682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94.5%</w:t>
            </w:r>
          </w:p>
        </w:tc>
        <w:tc>
          <w:tcPr>
            <w:tcW w:w="379" w:type="pct"/>
            <w:shd w:val="clear" w:color="auto" w:fill="auto"/>
          </w:tcPr>
          <w:p w14:paraId="42FD962E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0.6</w:t>
            </w:r>
          </w:p>
          <w:p w14:paraId="15772B18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(0.5-0.8)</w:t>
            </w:r>
          </w:p>
        </w:tc>
        <w:tc>
          <w:tcPr>
            <w:tcW w:w="420" w:type="pct"/>
            <w:shd w:val="clear" w:color="auto" w:fill="auto"/>
          </w:tcPr>
          <w:p w14:paraId="17BCFD08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96.5%</w:t>
            </w:r>
          </w:p>
        </w:tc>
        <w:tc>
          <w:tcPr>
            <w:tcW w:w="379" w:type="pct"/>
            <w:shd w:val="clear" w:color="auto" w:fill="auto"/>
          </w:tcPr>
          <w:p w14:paraId="4843D00E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0.6</w:t>
            </w:r>
          </w:p>
          <w:p w14:paraId="6C91931B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(0.4-0.8)</w:t>
            </w:r>
          </w:p>
        </w:tc>
        <w:tc>
          <w:tcPr>
            <w:tcW w:w="420" w:type="pct"/>
            <w:shd w:val="clear" w:color="auto" w:fill="auto"/>
          </w:tcPr>
          <w:p w14:paraId="27C573D6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99.4%</w:t>
            </w:r>
          </w:p>
        </w:tc>
        <w:tc>
          <w:tcPr>
            <w:tcW w:w="379" w:type="pct"/>
            <w:shd w:val="clear" w:color="auto" w:fill="auto"/>
          </w:tcPr>
          <w:p w14:paraId="5CF9AA7D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0.6</w:t>
            </w:r>
          </w:p>
          <w:p w14:paraId="710E5DC4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(0.5-0.8)</w:t>
            </w:r>
          </w:p>
        </w:tc>
        <w:tc>
          <w:tcPr>
            <w:tcW w:w="336" w:type="pct"/>
            <w:shd w:val="clear" w:color="auto" w:fill="auto"/>
          </w:tcPr>
          <w:p w14:paraId="4F3018AB" w14:textId="77777777" w:rsidR="00B028D9" w:rsidRPr="0055342A" w:rsidRDefault="00B028D9" w:rsidP="00705B83">
            <w:pPr>
              <w:widowControl w:val="0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&lt;.0001</w:t>
            </w:r>
          </w:p>
        </w:tc>
      </w:tr>
      <w:tr w:rsidR="00B028D9" w:rsidRPr="0055342A" w14:paraId="20E7FC04" w14:textId="77777777" w:rsidTr="00705B83">
        <w:tc>
          <w:tcPr>
            <w:tcW w:w="672" w:type="pct"/>
            <w:shd w:val="clear" w:color="auto" w:fill="auto"/>
          </w:tcPr>
          <w:p w14:paraId="4851115C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n-PFOA</w:t>
            </w:r>
          </w:p>
        </w:tc>
        <w:tc>
          <w:tcPr>
            <w:tcW w:w="420" w:type="pct"/>
            <w:shd w:val="clear" w:color="auto" w:fill="auto"/>
          </w:tcPr>
          <w:p w14:paraId="6913E4F1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99.9%</w:t>
            </w:r>
          </w:p>
        </w:tc>
        <w:tc>
          <w:tcPr>
            <w:tcW w:w="379" w:type="pct"/>
            <w:shd w:val="clear" w:color="auto" w:fill="auto"/>
          </w:tcPr>
          <w:p w14:paraId="3B42DF52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 xml:space="preserve">4.0 </w:t>
            </w:r>
          </w:p>
          <w:p w14:paraId="0F7E2A9A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(2.8-5.7)</w:t>
            </w:r>
          </w:p>
        </w:tc>
        <w:tc>
          <w:tcPr>
            <w:tcW w:w="420" w:type="pct"/>
            <w:shd w:val="clear" w:color="auto" w:fill="auto"/>
          </w:tcPr>
          <w:p w14:paraId="7635194E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100%</w:t>
            </w:r>
          </w:p>
        </w:tc>
        <w:tc>
          <w:tcPr>
            <w:tcW w:w="379" w:type="pct"/>
            <w:shd w:val="clear" w:color="auto" w:fill="auto"/>
          </w:tcPr>
          <w:p w14:paraId="6E18AA7D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4.5</w:t>
            </w:r>
          </w:p>
          <w:p w14:paraId="43515FA4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(3.3-6.1)</w:t>
            </w:r>
          </w:p>
        </w:tc>
        <w:tc>
          <w:tcPr>
            <w:tcW w:w="420" w:type="pct"/>
            <w:shd w:val="clear" w:color="auto" w:fill="auto"/>
          </w:tcPr>
          <w:p w14:paraId="23CEF584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99.6%</w:t>
            </w:r>
          </w:p>
        </w:tc>
        <w:tc>
          <w:tcPr>
            <w:tcW w:w="379" w:type="pct"/>
            <w:shd w:val="clear" w:color="auto" w:fill="auto"/>
          </w:tcPr>
          <w:p w14:paraId="55AD81BF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4.0</w:t>
            </w:r>
          </w:p>
          <w:p w14:paraId="7C577073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(2.8-5.6)</w:t>
            </w:r>
          </w:p>
        </w:tc>
        <w:tc>
          <w:tcPr>
            <w:tcW w:w="420" w:type="pct"/>
            <w:shd w:val="clear" w:color="auto" w:fill="auto"/>
          </w:tcPr>
          <w:p w14:paraId="4181D37A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100%</w:t>
            </w:r>
          </w:p>
        </w:tc>
        <w:tc>
          <w:tcPr>
            <w:tcW w:w="379" w:type="pct"/>
            <w:shd w:val="clear" w:color="auto" w:fill="auto"/>
          </w:tcPr>
          <w:p w14:paraId="2C9AD826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2.2</w:t>
            </w:r>
          </w:p>
          <w:p w14:paraId="4B62E1B3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(1.6-3.0)</w:t>
            </w:r>
          </w:p>
        </w:tc>
        <w:tc>
          <w:tcPr>
            <w:tcW w:w="420" w:type="pct"/>
            <w:shd w:val="clear" w:color="auto" w:fill="auto"/>
          </w:tcPr>
          <w:p w14:paraId="2B797D33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100%</w:t>
            </w:r>
          </w:p>
        </w:tc>
        <w:tc>
          <w:tcPr>
            <w:tcW w:w="379" w:type="pct"/>
            <w:shd w:val="clear" w:color="auto" w:fill="auto"/>
          </w:tcPr>
          <w:p w14:paraId="6EC4D9F4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4.0</w:t>
            </w:r>
          </w:p>
          <w:p w14:paraId="10EA49F9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(3.0-5.2)</w:t>
            </w:r>
          </w:p>
        </w:tc>
        <w:tc>
          <w:tcPr>
            <w:tcW w:w="336" w:type="pct"/>
            <w:shd w:val="clear" w:color="auto" w:fill="auto"/>
          </w:tcPr>
          <w:p w14:paraId="07249154" w14:textId="77777777" w:rsidR="00B028D9" w:rsidRPr="0055342A" w:rsidRDefault="00B028D9" w:rsidP="00705B83">
            <w:pPr>
              <w:widowControl w:val="0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&lt;.0001</w:t>
            </w:r>
          </w:p>
        </w:tc>
      </w:tr>
      <w:tr w:rsidR="00B028D9" w:rsidRPr="0055342A" w14:paraId="6BBD5CFE" w14:textId="77777777" w:rsidTr="00705B83">
        <w:tc>
          <w:tcPr>
            <w:tcW w:w="672" w:type="pct"/>
            <w:shd w:val="clear" w:color="auto" w:fill="auto"/>
          </w:tcPr>
          <w:p w14:paraId="7EBBD747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Sb-PFOA</w:t>
            </w:r>
          </w:p>
        </w:tc>
        <w:tc>
          <w:tcPr>
            <w:tcW w:w="420" w:type="pct"/>
            <w:shd w:val="clear" w:color="auto" w:fill="auto"/>
          </w:tcPr>
          <w:p w14:paraId="073EB6FB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18.2%</w:t>
            </w:r>
          </w:p>
        </w:tc>
        <w:tc>
          <w:tcPr>
            <w:tcW w:w="379" w:type="pct"/>
            <w:shd w:val="clear" w:color="auto" w:fill="auto"/>
          </w:tcPr>
          <w:p w14:paraId="0BFE7C26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&lt;LOD</w:t>
            </w:r>
          </w:p>
        </w:tc>
        <w:tc>
          <w:tcPr>
            <w:tcW w:w="420" w:type="pct"/>
            <w:shd w:val="clear" w:color="auto" w:fill="auto"/>
          </w:tcPr>
          <w:p w14:paraId="3CED83CA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21.3%</w:t>
            </w:r>
          </w:p>
        </w:tc>
        <w:tc>
          <w:tcPr>
            <w:tcW w:w="379" w:type="pct"/>
            <w:shd w:val="clear" w:color="auto" w:fill="auto"/>
          </w:tcPr>
          <w:p w14:paraId="7EE5A8E2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&lt;LOD</w:t>
            </w:r>
          </w:p>
        </w:tc>
        <w:tc>
          <w:tcPr>
            <w:tcW w:w="420" w:type="pct"/>
            <w:shd w:val="clear" w:color="auto" w:fill="auto"/>
          </w:tcPr>
          <w:p w14:paraId="4B8CD166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17.4%</w:t>
            </w:r>
          </w:p>
        </w:tc>
        <w:tc>
          <w:tcPr>
            <w:tcW w:w="379" w:type="pct"/>
            <w:shd w:val="clear" w:color="auto" w:fill="auto"/>
          </w:tcPr>
          <w:p w14:paraId="744A1416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&lt;LOD</w:t>
            </w:r>
          </w:p>
        </w:tc>
        <w:tc>
          <w:tcPr>
            <w:tcW w:w="420" w:type="pct"/>
            <w:shd w:val="clear" w:color="auto" w:fill="auto"/>
          </w:tcPr>
          <w:p w14:paraId="58F18E9F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12.7%</w:t>
            </w:r>
          </w:p>
        </w:tc>
        <w:tc>
          <w:tcPr>
            <w:tcW w:w="379" w:type="pct"/>
            <w:shd w:val="clear" w:color="auto" w:fill="auto"/>
          </w:tcPr>
          <w:p w14:paraId="45F942B4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&lt;LOD</w:t>
            </w:r>
          </w:p>
        </w:tc>
        <w:tc>
          <w:tcPr>
            <w:tcW w:w="420" w:type="pct"/>
            <w:shd w:val="clear" w:color="auto" w:fill="auto"/>
          </w:tcPr>
          <w:p w14:paraId="0680BE2C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13.3%</w:t>
            </w:r>
          </w:p>
        </w:tc>
        <w:tc>
          <w:tcPr>
            <w:tcW w:w="379" w:type="pct"/>
            <w:shd w:val="clear" w:color="auto" w:fill="auto"/>
          </w:tcPr>
          <w:p w14:paraId="140C5C1A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&lt;LOD</w:t>
            </w:r>
          </w:p>
        </w:tc>
        <w:tc>
          <w:tcPr>
            <w:tcW w:w="336" w:type="pct"/>
            <w:shd w:val="clear" w:color="auto" w:fill="auto"/>
          </w:tcPr>
          <w:p w14:paraId="39361B2D" w14:textId="77777777" w:rsidR="00B028D9" w:rsidRPr="0055342A" w:rsidRDefault="00B028D9" w:rsidP="00705B83">
            <w:pPr>
              <w:widowControl w:val="0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NA</w:t>
            </w:r>
          </w:p>
        </w:tc>
      </w:tr>
    </w:tbl>
    <w:p w14:paraId="5AA57FB2" w14:textId="77777777" w:rsidR="00B028D9" w:rsidRPr="0055342A" w:rsidRDefault="00B028D9" w:rsidP="00B028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5342A">
        <w:rPr>
          <w:rFonts w:ascii="Times New Roman" w:hAnsi="Times New Roman"/>
          <w:sz w:val="24"/>
          <w:szCs w:val="24"/>
        </w:rPr>
        <w:t>NA, not available. LOD, limit of detection. LOD was 0.1 ng/mL</w:t>
      </w:r>
    </w:p>
    <w:p w14:paraId="1A20C095" w14:textId="77777777" w:rsidR="00B028D9" w:rsidRPr="0055342A" w:rsidRDefault="00B028D9" w:rsidP="00B028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5342A">
        <w:rPr>
          <w:rFonts w:ascii="Times New Roman" w:hAnsi="Times New Roman" w:hint="eastAsia"/>
          <w:sz w:val="24"/>
          <w:szCs w:val="24"/>
          <w:vertAlign w:val="superscript"/>
        </w:rPr>
        <w:t>a</w:t>
      </w:r>
      <w:r w:rsidRPr="0055342A">
        <w:rPr>
          <w:rFonts w:ascii="Times New Roman" w:hAnsi="Times New Roman" w:hint="eastAsia"/>
          <w:sz w:val="24"/>
          <w:szCs w:val="24"/>
        </w:rPr>
        <w:t xml:space="preserve"> Kruskal-Wallis tests were used to examine racial</w:t>
      </w:r>
      <w:r w:rsidRPr="0055342A">
        <w:rPr>
          <w:rFonts w:ascii="Times New Roman" w:hAnsi="Times New Roman"/>
          <w:sz w:val="24"/>
          <w:szCs w:val="24"/>
        </w:rPr>
        <w:t>/ethnic</w:t>
      </w:r>
      <w:r w:rsidRPr="0055342A">
        <w:rPr>
          <w:rFonts w:ascii="Times New Roman" w:hAnsi="Times New Roman" w:hint="eastAsia"/>
          <w:sz w:val="24"/>
          <w:szCs w:val="24"/>
        </w:rPr>
        <w:t xml:space="preserve"> differences in median concentrations of PFAS homologues with detection rate &gt;</w:t>
      </w:r>
      <w:r w:rsidRPr="0055342A">
        <w:rPr>
          <w:rFonts w:ascii="Times New Roman" w:hAnsi="Times New Roman"/>
          <w:sz w:val="24"/>
          <w:szCs w:val="24"/>
        </w:rPr>
        <w:t>7</w:t>
      </w:r>
      <w:r w:rsidRPr="0055342A">
        <w:rPr>
          <w:rFonts w:ascii="Times New Roman" w:hAnsi="Times New Roman" w:hint="eastAsia"/>
          <w:sz w:val="24"/>
          <w:szCs w:val="24"/>
        </w:rPr>
        <w:t>0%.</w:t>
      </w:r>
      <w:r w:rsidRPr="0055342A">
        <w:rPr>
          <w:rFonts w:ascii="Times New Roman" w:hAnsi="Times New Roman"/>
          <w:sz w:val="24"/>
          <w:szCs w:val="24"/>
        </w:rPr>
        <w:t xml:space="preserve"> The significance level was set at 0.05.</w:t>
      </w:r>
      <w:r w:rsidRPr="0055342A">
        <w:rPr>
          <w:rFonts w:ascii="Times New Roman" w:hAnsi="Times New Roman" w:hint="eastAsia"/>
          <w:sz w:val="24"/>
          <w:szCs w:val="24"/>
        </w:rPr>
        <w:t xml:space="preserve"> </w:t>
      </w:r>
    </w:p>
    <w:p w14:paraId="7588E3B3" w14:textId="77777777" w:rsidR="00B028D9" w:rsidRPr="0055342A" w:rsidRDefault="00B028D9" w:rsidP="00B028D9">
      <w:pPr>
        <w:widowControl w:val="0"/>
        <w:autoSpaceDE w:val="0"/>
        <w:autoSpaceDN w:val="0"/>
        <w:adjustRightInd w:val="0"/>
        <w:spacing w:after="0" w:line="240" w:lineRule="auto"/>
        <w:rPr>
          <w:b/>
        </w:rPr>
        <w:sectPr w:rsidR="00B028D9" w:rsidRPr="0055342A" w:rsidSect="000D7CFD">
          <w:pgSz w:w="15840" w:h="12240" w:orient="landscape"/>
          <w:pgMar w:top="1440" w:right="1440" w:bottom="1440" w:left="1440" w:header="432" w:footer="432" w:gutter="0"/>
          <w:cols w:space="720"/>
          <w:docGrid w:linePitch="360"/>
        </w:sectPr>
      </w:pPr>
    </w:p>
    <w:p w14:paraId="1F94467C" w14:textId="77777777" w:rsidR="00B028D9" w:rsidRPr="0055342A" w:rsidRDefault="00B028D9" w:rsidP="00B028D9">
      <w:pPr>
        <w:spacing w:after="0" w:line="240" w:lineRule="auto"/>
        <w:rPr>
          <w:rFonts w:ascii="Times New Roman" w:hAnsi="Times New Roman"/>
          <w:sz w:val="24"/>
        </w:rPr>
      </w:pPr>
      <w:r w:rsidRPr="0055342A">
        <w:rPr>
          <w:rFonts w:ascii="Times New Roman" w:hAnsi="Times New Roman"/>
          <w:b/>
          <w:sz w:val="24"/>
        </w:rPr>
        <w:t xml:space="preserve">Table S4 </w:t>
      </w:r>
      <w:r w:rsidRPr="0055342A">
        <w:rPr>
          <w:rFonts w:ascii="Times New Roman" w:hAnsi="Times New Roman"/>
          <w:sz w:val="24"/>
        </w:rPr>
        <w:t xml:space="preserve">Hazard ratio (HR) (95% CI) of n-PFOS, Sm-PFOS, n-PFOA, PFNA, and PFHxS serum concentrations on incidence of natural menopause </w:t>
      </w:r>
      <w:r w:rsidRPr="0055342A">
        <w:rPr>
          <w:rFonts w:ascii="Times New Roman" w:hAnsi="Times New Roman"/>
          <w:b/>
          <w:sz w:val="24"/>
        </w:rPr>
        <w:t>with surgical menopause excluded instead of censored (n=1051)</w:t>
      </w:r>
      <w:r w:rsidRPr="0055342A">
        <w:rPr>
          <w:rFonts w:ascii="Times New Roman" w:hAnsi="Times New Roman"/>
          <w:sz w:val="24"/>
        </w:rPr>
        <w:t xml:space="preserve">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5"/>
        <w:gridCol w:w="1722"/>
        <w:gridCol w:w="1847"/>
        <w:gridCol w:w="1976"/>
        <w:gridCol w:w="1222"/>
        <w:gridCol w:w="2466"/>
        <w:gridCol w:w="992"/>
      </w:tblGrid>
      <w:tr w:rsidR="00B028D9" w:rsidRPr="0055342A" w14:paraId="655D068F" w14:textId="77777777" w:rsidTr="00705B83">
        <w:tc>
          <w:tcPr>
            <w:tcW w:w="1052" w:type="pct"/>
            <w:vMerge w:val="restart"/>
            <w:shd w:val="clear" w:color="auto" w:fill="auto"/>
            <w:vAlign w:val="center"/>
          </w:tcPr>
          <w:p w14:paraId="1660D1A6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>PFAS</w:t>
            </w:r>
          </w:p>
        </w:tc>
        <w:tc>
          <w:tcPr>
            <w:tcW w:w="2141" w:type="pct"/>
            <w:gridSpan w:val="3"/>
            <w:shd w:val="clear" w:color="auto" w:fill="auto"/>
          </w:tcPr>
          <w:p w14:paraId="1B57958A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>Tertile of PFAS concentrations</w:t>
            </w:r>
          </w:p>
        </w:tc>
        <w:tc>
          <w:tcPr>
            <w:tcW w:w="472" w:type="pct"/>
            <w:vMerge w:val="restart"/>
            <w:shd w:val="clear" w:color="auto" w:fill="auto"/>
            <w:vAlign w:val="center"/>
          </w:tcPr>
          <w:p w14:paraId="0A108682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>P value</w:t>
            </w:r>
          </w:p>
          <w:p w14:paraId="3704E59F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vertAlign w:val="superscript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 xml:space="preserve"> for trend</w:t>
            </w:r>
            <w:r w:rsidRPr="0055342A">
              <w:rPr>
                <w:rFonts w:ascii="Times New Roman" w:hAnsi="Times New Roman"/>
                <w:b/>
                <w:sz w:val="24"/>
                <w:vertAlign w:val="superscript"/>
              </w:rPr>
              <w:t>c</w:t>
            </w:r>
          </w:p>
        </w:tc>
        <w:tc>
          <w:tcPr>
            <w:tcW w:w="952" w:type="pct"/>
            <w:vMerge w:val="restart"/>
            <w:shd w:val="clear" w:color="auto" w:fill="auto"/>
            <w:vAlign w:val="center"/>
          </w:tcPr>
          <w:p w14:paraId="51E9C7AC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>Per doubling increase</w:t>
            </w:r>
          </w:p>
          <w:p w14:paraId="109DF332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>HR (95%CI)</w:t>
            </w:r>
          </w:p>
        </w:tc>
        <w:tc>
          <w:tcPr>
            <w:tcW w:w="383" w:type="pct"/>
            <w:vMerge w:val="restart"/>
            <w:shd w:val="clear" w:color="auto" w:fill="auto"/>
            <w:vAlign w:val="center"/>
          </w:tcPr>
          <w:p w14:paraId="1687733F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vertAlign w:val="superscript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>P value</w:t>
            </w:r>
            <w:r w:rsidRPr="0055342A">
              <w:rPr>
                <w:rFonts w:ascii="Times New Roman" w:hAnsi="Times New Roman"/>
                <w:b/>
                <w:sz w:val="24"/>
                <w:vertAlign w:val="superscript"/>
              </w:rPr>
              <w:t>c</w:t>
            </w:r>
          </w:p>
        </w:tc>
      </w:tr>
      <w:tr w:rsidR="00B028D9" w:rsidRPr="0055342A" w14:paraId="64AA6094" w14:textId="77777777" w:rsidTr="00705B83">
        <w:tc>
          <w:tcPr>
            <w:tcW w:w="1052" w:type="pct"/>
            <w:vMerge/>
            <w:shd w:val="clear" w:color="auto" w:fill="auto"/>
          </w:tcPr>
          <w:p w14:paraId="3CD19183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65" w:type="pct"/>
            <w:shd w:val="clear" w:color="auto" w:fill="auto"/>
          </w:tcPr>
          <w:p w14:paraId="4EC82834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>Tertile 1</w:t>
            </w:r>
          </w:p>
          <w:p w14:paraId="6FBB3605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>HR (95%CI)</w:t>
            </w:r>
          </w:p>
        </w:tc>
        <w:tc>
          <w:tcPr>
            <w:tcW w:w="713" w:type="pct"/>
            <w:shd w:val="clear" w:color="auto" w:fill="auto"/>
          </w:tcPr>
          <w:p w14:paraId="7C144391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>Tertile 2</w:t>
            </w:r>
          </w:p>
          <w:p w14:paraId="3071054B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vertAlign w:val="superscript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>HR (95%CI)</w:t>
            </w:r>
          </w:p>
        </w:tc>
        <w:tc>
          <w:tcPr>
            <w:tcW w:w="763" w:type="pct"/>
            <w:shd w:val="clear" w:color="auto" w:fill="auto"/>
          </w:tcPr>
          <w:p w14:paraId="7AE4CC35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>Tertile 3</w:t>
            </w:r>
          </w:p>
          <w:p w14:paraId="367B15C6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vertAlign w:val="superscript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>HR (95%CI)</w:t>
            </w:r>
          </w:p>
        </w:tc>
        <w:tc>
          <w:tcPr>
            <w:tcW w:w="472" w:type="pct"/>
            <w:vMerge/>
            <w:shd w:val="clear" w:color="auto" w:fill="auto"/>
          </w:tcPr>
          <w:p w14:paraId="2AFF24F9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vMerge/>
            <w:shd w:val="clear" w:color="auto" w:fill="auto"/>
          </w:tcPr>
          <w:p w14:paraId="193A2858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vMerge/>
            <w:shd w:val="clear" w:color="auto" w:fill="auto"/>
          </w:tcPr>
          <w:p w14:paraId="672A812C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02D0A31A" w14:textId="77777777" w:rsidTr="00705B83">
        <w:tc>
          <w:tcPr>
            <w:tcW w:w="1052" w:type="pct"/>
            <w:shd w:val="clear" w:color="auto" w:fill="auto"/>
          </w:tcPr>
          <w:p w14:paraId="774807AC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>n-PFOS</w:t>
            </w:r>
          </w:p>
        </w:tc>
        <w:tc>
          <w:tcPr>
            <w:tcW w:w="665" w:type="pct"/>
            <w:shd w:val="clear" w:color="auto" w:fill="auto"/>
          </w:tcPr>
          <w:p w14:paraId="215B3FA2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pct"/>
            <w:shd w:val="clear" w:color="auto" w:fill="auto"/>
          </w:tcPr>
          <w:p w14:paraId="44A4DDED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63" w:type="pct"/>
            <w:shd w:val="clear" w:color="auto" w:fill="auto"/>
          </w:tcPr>
          <w:p w14:paraId="03E2B028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72" w:type="pct"/>
            <w:shd w:val="clear" w:color="auto" w:fill="auto"/>
          </w:tcPr>
          <w:p w14:paraId="2A8CA6F4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70EDAFDC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6980873A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077D468D" w14:textId="77777777" w:rsidTr="00705B83">
        <w:tc>
          <w:tcPr>
            <w:tcW w:w="1052" w:type="pct"/>
            <w:shd w:val="clear" w:color="auto" w:fill="auto"/>
          </w:tcPr>
          <w:p w14:paraId="190DC68F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Median (Range), ng/mL</w:t>
            </w:r>
          </w:p>
        </w:tc>
        <w:tc>
          <w:tcPr>
            <w:tcW w:w="665" w:type="pct"/>
            <w:shd w:val="clear" w:color="auto" w:fill="auto"/>
          </w:tcPr>
          <w:p w14:paraId="40871293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10.4 (8.1-12.2)</w:t>
            </w:r>
          </w:p>
        </w:tc>
        <w:tc>
          <w:tcPr>
            <w:tcW w:w="713" w:type="pct"/>
            <w:shd w:val="clear" w:color="auto" w:fill="auto"/>
          </w:tcPr>
          <w:p w14:paraId="18E06BD8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16.9 (15.6-18.7)</w:t>
            </w:r>
          </w:p>
        </w:tc>
        <w:tc>
          <w:tcPr>
            <w:tcW w:w="763" w:type="pct"/>
            <w:shd w:val="clear" w:color="auto" w:fill="auto"/>
          </w:tcPr>
          <w:p w14:paraId="7495FA28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28.3 (24.2-37.8)</w:t>
            </w:r>
          </w:p>
        </w:tc>
        <w:tc>
          <w:tcPr>
            <w:tcW w:w="472" w:type="pct"/>
            <w:shd w:val="clear" w:color="auto" w:fill="auto"/>
          </w:tcPr>
          <w:p w14:paraId="38AAD5AE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0CD44583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467B6923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1C0E4561" w14:textId="77777777" w:rsidTr="00705B83">
        <w:tc>
          <w:tcPr>
            <w:tcW w:w="1052" w:type="pct"/>
            <w:shd w:val="clear" w:color="auto" w:fill="auto"/>
          </w:tcPr>
          <w:p w14:paraId="6C0832BC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no. cases/person-years</w:t>
            </w:r>
          </w:p>
        </w:tc>
        <w:tc>
          <w:tcPr>
            <w:tcW w:w="665" w:type="pct"/>
            <w:shd w:val="clear" w:color="auto" w:fill="auto"/>
          </w:tcPr>
          <w:p w14:paraId="118F5A40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183/1741</w:t>
            </w:r>
          </w:p>
        </w:tc>
        <w:tc>
          <w:tcPr>
            <w:tcW w:w="713" w:type="pct"/>
            <w:shd w:val="clear" w:color="auto" w:fill="auto"/>
          </w:tcPr>
          <w:p w14:paraId="4385F7C8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192/1719</w:t>
            </w:r>
          </w:p>
        </w:tc>
        <w:tc>
          <w:tcPr>
            <w:tcW w:w="763" w:type="pct"/>
            <w:shd w:val="clear" w:color="auto" w:fill="auto"/>
          </w:tcPr>
          <w:p w14:paraId="057F85C8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203/1832</w:t>
            </w:r>
          </w:p>
        </w:tc>
        <w:tc>
          <w:tcPr>
            <w:tcW w:w="472" w:type="pct"/>
            <w:shd w:val="clear" w:color="auto" w:fill="auto"/>
          </w:tcPr>
          <w:p w14:paraId="083C0022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00DDCDDB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582EF232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540B2D78" w14:textId="77777777" w:rsidTr="00705B83">
        <w:tc>
          <w:tcPr>
            <w:tcW w:w="1052" w:type="pct"/>
            <w:shd w:val="clear" w:color="auto" w:fill="auto"/>
          </w:tcPr>
          <w:p w14:paraId="6A8857AD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vertAlign w:val="superscript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Model 1</w:t>
            </w:r>
            <w:r w:rsidRPr="0055342A">
              <w:rPr>
                <w:rFonts w:ascii="Times New Roman" w:hAnsi="Times New Roman"/>
                <w:sz w:val="24"/>
                <w:vertAlign w:val="superscript"/>
              </w:rPr>
              <w:t>a</w:t>
            </w:r>
          </w:p>
        </w:tc>
        <w:tc>
          <w:tcPr>
            <w:tcW w:w="665" w:type="pct"/>
            <w:shd w:val="clear" w:color="auto" w:fill="auto"/>
          </w:tcPr>
          <w:p w14:paraId="0B9885F5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Ref</w:t>
            </w:r>
          </w:p>
        </w:tc>
        <w:tc>
          <w:tcPr>
            <w:tcW w:w="713" w:type="pct"/>
            <w:shd w:val="clear" w:color="auto" w:fill="auto"/>
          </w:tcPr>
          <w:p w14:paraId="7557B003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1.08 (0.88-1.32)</w:t>
            </w:r>
          </w:p>
        </w:tc>
        <w:tc>
          <w:tcPr>
            <w:tcW w:w="763" w:type="pct"/>
            <w:shd w:val="clear" w:color="auto" w:fill="auto"/>
          </w:tcPr>
          <w:p w14:paraId="40086325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1.15 (0.93-1.41)</w:t>
            </w:r>
          </w:p>
        </w:tc>
        <w:tc>
          <w:tcPr>
            <w:tcW w:w="472" w:type="pct"/>
            <w:shd w:val="clear" w:color="auto" w:fill="auto"/>
          </w:tcPr>
          <w:p w14:paraId="1CD04641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0.19</w:t>
            </w:r>
          </w:p>
        </w:tc>
        <w:tc>
          <w:tcPr>
            <w:tcW w:w="952" w:type="pct"/>
            <w:shd w:val="clear" w:color="auto" w:fill="auto"/>
          </w:tcPr>
          <w:p w14:paraId="7D23EDD9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1.05 (0.95-1.16)</w:t>
            </w:r>
          </w:p>
        </w:tc>
        <w:tc>
          <w:tcPr>
            <w:tcW w:w="383" w:type="pct"/>
            <w:shd w:val="clear" w:color="auto" w:fill="auto"/>
          </w:tcPr>
          <w:p w14:paraId="66688D8C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0.34</w:t>
            </w:r>
          </w:p>
        </w:tc>
      </w:tr>
      <w:tr w:rsidR="00B028D9" w:rsidRPr="0055342A" w14:paraId="6A177CA6" w14:textId="77777777" w:rsidTr="00705B83">
        <w:tc>
          <w:tcPr>
            <w:tcW w:w="1052" w:type="pct"/>
            <w:shd w:val="clear" w:color="auto" w:fill="auto"/>
          </w:tcPr>
          <w:p w14:paraId="4BDC26DD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vertAlign w:val="superscript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Model 2</w:t>
            </w:r>
            <w:r w:rsidRPr="0055342A">
              <w:rPr>
                <w:rFonts w:ascii="Times New Roman" w:hAnsi="Times New Roman"/>
                <w:sz w:val="24"/>
                <w:vertAlign w:val="superscript"/>
              </w:rPr>
              <w:t>b</w:t>
            </w:r>
          </w:p>
        </w:tc>
        <w:tc>
          <w:tcPr>
            <w:tcW w:w="665" w:type="pct"/>
            <w:shd w:val="clear" w:color="auto" w:fill="auto"/>
          </w:tcPr>
          <w:p w14:paraId="57CBD70F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Ref</w:t>
            </w:r>
          </w:p>
        </w:tc>
        <w:tc>
          <w:tcPr>
            <w:tcW w:w="713" w:type="pct"/>
            <w:shd w:val="clear" w:color="auto" w:fill="auto"/>
          </w:tcPr>
          <w:p w14:paraId="42062E12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1.15 (0.93-1.42)</w:t>
            </w:r>
          </w:p>
        </w:tc>
        <w:tc>
          <w:tcPr>
            <w:tcW w:w="763" w:type="pct"/>
            <w:shd w:val="clear" w:color="auto" w:fill="auto"/>
          </w:tcPr>
          <w:p w14:paraId="0222374B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1.22 (0.98-1.51)</w:t>
            </w:r>
          </w:p>
        </w:tc>
        <w:tc>
          <w:tcPr>
            <w:tcW w:w="472" w:type="pct"/>
            <w:shd w:val="clear" w:color="auto" w:fill="auto"/>
          </w:tcPr>
          <w:p w14:paraId="75AFE80C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0.07</w:t>
            </w:r>
          </w:p>
        </w:tc>
        <w:tc>
          <w:tcPr>
            <w:tcW w:w="952" w:type="pct"/>
            <w:shd w:val="clear" w:color="auto" w:fill="auto"/>
          </w:tcPr>
          <w:p w14:paraId="78661037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1.10 (0.99-1.22)</w:t>
            </w:r>
          </w:p>
        </w:tc>
        <w:tc>
          <w:tcPr>
            <w:tcW w:w="383" w:type="pct"/>
            <w:shd w:val="clear" w:color="auto" w:fill="auto"/>
          </w:tcPr>
          <w:p w14:paraId="7E89087C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0.07</w:t>
            </w:r>
          </w:p>
        </w:tc>
      </w:tr>
      <w:tr w:rsidR="00B028D9" w:rsidRPr="0055342A" w14:paraId="4BECC7F5" w14:textId="77777777" w:rsidTr="00705B83">
        <w:tc>
          <w:tcPr>
            <w:tcW w:w="1052" w:type="pct"/>
            <w:shd w:val="clear" w:color="auto" w:fill="auto"/>
          </w:tcPr>
          <w:p w14:paraId="2215D309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>Sm-PFOS</w:t>
            </w:r>
          </w:p>
        </w:tc>
        <w:tc>
          <w:tcPr>
            <w:tcW w:w="665" w:type="pct"/>
            <w:shd w:val="clear" w:color="auto" w:fill="auto"/>
          </w:tcPr>
          <w:p w14:paraId="3A4DB4DF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pct"/>
            <w:shd w:val="clear" w:color="auto" w:fill="auto"/>
          </w:tcPr>
          <w:p w14:paraId="5220961E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63" w:type="pct"/>
            <w:shd w:val="clear" w:color="auto" w:fill="auto"/>
          </w:tcPr>
          <w:p w14:paraId="472BE533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72" w:type="pct"/>
            <w:shd w:val="clear" w:color="auto" w:fill="auto"/>
          </w:tcPr>
          <w:p w14:paraId="7A04A95E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1FE2852B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501B8C93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5CA515E9" w14:textId="77777777" w:rsidTr="00705B83">
        <w:tc>
          <w:tcPr>
            <w:tcW w:w="1052" w:type="pct"/>
            <w:shd w:val="clear" w:color="auto" w:fill="auto"/>
          </w:tcPr>
          <w:p w14:paraId="55BFD2B3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Median (Range), ng/mL</w:t>
            </w:r>
          </w:p>
        </w:tc>
        <w:tc>
          <w:tcPr>
            <w:tcW w:w="665" w:type="pct"/>
            <w:shd w:val="clear" w:color="auto" w:fill="auto"/>
          </w:tcPr>
          <w:p w14:paraId="3B030EEB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3.8 (2.9-4.6)</w:t>
            </w:r>
          </w:p>
        </w:tc>
        <w:tc>
          <w:tcPr>
            <w:tcW w:w="713" w:type="pct"/>
            <w:shd w:val="clear" w:color="auto" w:fill="auto"/>
          </w:tcPr>
          <w:p w14:paraId="7F602ACE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7.2 (6.2-8.1)</w:t>
            </w:r>
          </w:p>
        </w:tc>
        <w:tc>
          <w:tcPr>
            <w:tcW w:w="763" w:type="pct"/>
            <w:shd w:val="clear" w:color="auto" w:fill="auto"/>
          </w:tcPr>
          <w:p w14:paraId="27570E15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13.1 (10.9-17.2)</w:t>
            </w:r>
          </w:p>
        </w:tc>
        <w:tc>
          <w:tcPr>
            <w:tcW w:w="472" w:type="pct"/>
            <w:shd w:val="clear" w:color="auto" w:fill="auto"/>
          </w:tcPr>
          <w:p w14:paraId="51C40F2C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6986F920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7A104146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61CEA70B" w14:textId="77777777" w:rsidTr="00705B83">
        <w:tc>
          <w:tcPr>
            <w:tcW w:w="1052" w:type="pct"/>
            <w:shd w:val="clear" w:color="auto" w:fill="auto"/>
          </w:tcPr>
          <w:p w14:paraId="444672AC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no. cases/person-years</w:t>
            </w:r>
          </w:p>
        </w:tc>
        <w:tc>
          <w:tcPr>
            <w:tcW w:w="665" w:type="pct"/>
            <w:shd w:val="clear" w:color="auto" w:fill="auto"/>
          </w:tcPr>
          <w:p w14:paraId="5DAA00F5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195/1704</w:t>
            </w:r>
          </w:p>
        </w:tc>
        <w:tc>
          <w:tcPr>
            <w:tcW w:w="713" w:type="pct"/>
            <w:shd w:val="clear" w:color="auto" w:fill="auto"/>
          </w:tcPr>
          <w:p w14:paraId="5DF393FD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194/1782</w:t>
            </w:r>
          </w:p>
        </w:tc>
        <w:tc>
          <w:tcPr>
            <w:tcW w:w="763" w:type="pct"/>
            <w:shd w:val="clear" w:color="auto" w:fill="auto"/>
          </w:tcPr>
          <w:p w14:paraId="64813AB5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189/1807</w:t>
            </w:r>
          </w:p>
        </w:tc>
        <w:tc>
          <w:tcPr>
            <w:tcW w:w="472" w:type="pct"/>
            <w:shd w:val="clear" w:color="auto" w:fill="auto"/>
          </w:tcPr>
          <w:p w14:paraId="4CB61DE0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01A4F857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30D7CC8A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4882C366" w14:textId="77777777" w:rsidTr="00705B83">
        <w:tc>
          <w:tcPr>
            <w:tcW w:w="1052" w:type="pct"/>
            <w:shd w:val="clear" w:color="auto" w:fill="auto"/>
          </w:tcPr>
          <w:p w14:paraId="4FEB3F54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vertAlign w:val="superscript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Model 1 (Unadjusted)</w:t>
            </w:r>
            <w:r w:rsidRPr="0055342A">
              <w:rPr>
                <w:rFonts w:ascii="Times New Roman" w:hAnsi="Times New Roman"/>
                <w:sz w:val="24"/>
                <w:vertAlign w:val="superscript"/>
              </w:rPr>
              <w:t>a</w:t>
            </w:r>
          </w:p>
        </w:tc>
        <w:tc>
          <w:tcPr>
            <w:tcW w:w="665" w:type="pct"/>
            <w:shd w:val="clear" w:color="auto" w:fill="auto"/>
          </w:tcPr>
          <w:p w14:paraId="0EE95216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Ref</w:t>
            </w:r>
          </w:p>
        </w:tc>
        <w:tc>
          <w:tcPr>
            <w:tcW w:w="713" w:type="pct"/>
            <w:shd w:val="clear" w:color="auto" w:fill="auto"/>
          </w:tcPr>
          <w:p w14:paraId="27FEBDEE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1.03 (0.84-1.26)</w:t>
            </w:r>
          </w:p>
        </w:tc>
        <w:tc>
          <w:tcPr>
            <w:tcW w:w="763" w:type="pct"/>
            <w:shd w:val="clear" w:color="auto" w:fill="auto"/>
          </w:tcPr>
          <w:p w14:paraId="72C9262E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1.05 (0.85-1.31)</w:t>
            </w:r>
          </w:p>
        </w:tc>
        <w:tc>
          <w:tcPr>
            <w:tcW w:w="472" w:type="pct"/>
            <w:shd w:val="clear" w:color="auto" w:fill="auto"/>
          </w:tcPr>
          <w:p w14:paraId="29CAA0EF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0.63</w:t>
            </w:r>
          </w:p>
        </w:tc>
        <w:tc>
          <w:tcPr>
            <w:tcW w:w="952" w:type="pct"/>
            <w:shd w:val="clear" w:color="auto" w:fill="auto"/>
          </w:tcPr>
          <w:p w14:paraId="5D8CABCB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1.03 (0.94-1.12)</w:t>
            </w:r>
          </w:p>
        </w:tc>
        <w:tc>
          <w:tcPr>
            <w:tcW w:w="383" w:type="pct"/>
            <w:shd w:val="clear" w:color="auto" w:fill="auto"/>
          </w:tcPr>
          <w:p w14:paraId="78A762B5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0.52</w:t>
            </w:r>
          </w:p>
        </w:tc>
      </w:tr>
      <w:tr w:rsidR="00B028D9" w:rsidRPr="0055342A" w14:paraId="6F1E36F4" w14:textId="77777777" w:rsidTr="00705B83">
        <w:tc>
          <w:tcPr>
            <w:tcW w:w="1052" w:type="pct"/>
            <w:shd w:val="clear" w:color="auto" w:fill="auto"/>
          </w:tcPr>
          <w:p w14:paraId="5B8EED74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vertAlign w:val="superscript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Model 2 (Adjusted)</w:t>
            </w:r>
            <w:r w:rsidRPr="0055342A">
              <w:rPr>
                <w:rFonts w:ascii="Times New Roman" w:hAnsi="Times New Roman"/>
                <w:sz w:val="24"/>
                <w:vertAlign w:val="superscript"/>
              </w:rPr>
              <w:t>b</w:t>
            </w:r>
          </w:p>
        </w:tc>
        <w:tc>
          <w:tcPr>
            <w:tcW w:w="665" w:type="pct"/>
            <w:shd w:val="clear" w:color="auto" w:fill="auto"/>
          </w:tcPr>
          <w:p w14:paraId="15386D56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Ref</w:t>
            </w:r>
          </w:p>
        </w:tc>
        <w:tc>
          <w:tcPr>
            <w:tcW w:w="713" w:type="pct"/>
            <w:shd w:val="clear" w:color="auto" w:fill="auto"/>
          </w:tcPr>
          <w:p w14:paraId="30C728D3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1.11 (0.90-1.37)</w:t>
            </w:r>
          </w:p>
        </w:tc>
        <w:tc>
          <w:tcPr>
            <w:tcW w:w="763" w:type="pct"/>
            <w:shd w:val="clear" w:color="auto" w:fill="auto"/>
          </w:tcPr>
          <w:p w14:paraId="63760369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1.18 (0.95-1.48)</w:t>
            </w:r>
          </w:p>
        </w:tc>
        <w:tc>
          <w:tcPr>
            <w:tcW w:w="472" w:type="pct"/>
            <w:shd w:val="clear" w:color="auto" w:fill="auto"/>
          </w:tcPr>
          <w:p w14:paraId="416DCE67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0.14</w:t>
            </w:r>
          </w:p>
        </w:tc>
        <w:tc>
          <w:tcPr>
            <w:tcW w:w="952" w:type="pct"/>
            <w:shd w:val="clear" w:color="auto" w:fill="auto"/>
          </w:tcPr>
          <w:p w14:paraId="2C94178A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1.07 (0.97-1.17)</w:t>
            </w:r>
          </w:p>
        </w:tc>
        <w:tc>
          <w:tcPr>
            <w:tcW w:w="383" w:type="pct"/>
            <w:shd w:val="clear" w:color="auto" w:fill="auto"/>
          </w:tcPr>
          <w:p w14:paraId="4857E5F8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0.16</w:t>
            </w:r>
          </w:p>
        </w:tc>
      </w:tr>
      <w:tr w:rsidR="00B028D9" w:rsidRPr="0055342A" w14:paraId="7A11F655" w14:textId="77777777" w:rsidTr="00705B83">
        <w:tc>
          <w:tcPr>
            <w:tcW w:w="1052" w:type="pct"/>
            <w:shd w:val="clear" w:color="auto" w:fill="auto"/>
          </w:tcPr>
          <w:p w14:paraId="752F2300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>n-PFOA</w:t>
            </w:r>
          </w:p>
        </w:tc>
        <w:tc>
          <w:tcPr>
            <w:tcW w:w="665" w:type="pct"/>
            <w:shd w:val="clear" w:color="auto" w:fill="auto"/>
          </w:tcPr>
          <w:p w14:paraId="2C5EBAA7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pct"/>
            <w:shd w:val="clear" w:color="auto" w:fill="auto"/>
          </w:tcPr>
          <w:p w14:paraId="492B51B0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63" w:type="pct"/>
            <w:shd w:val="clear" w:color="auto" w:fill="auto"/>
          </w:tcPr>
          <w:p w14:paraId="1DE9AF8C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72" w:type="pct"/>
            <w:shd w:val="clear" w:color="auto" w:fill="auto"/>
          </w:tcPr>
          <w:p w14:paraId="290042D6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0A10CF55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41EE9D36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5EC4B17B" w14:textId="77777777" w:rsidTr="00705B83">
        <w:tc>
          <w:tcPr>
            <w:tcW w:w="1052" w:type="pct"/>
            <w:shd w:val="clear" w:color="auto" w:fill="auto"/>
          </w:tcPr>
          <w:p w14:paraId="1E24134B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Median (Range), ng/mL</w:t>
            </w:r>
          </w:p>
        </w:tc>
        <w:tc>
          <w:tcPr>
            <w:tcW w:w="665" w:type="pct"/>
            <w:shd w:val="clear" w:color="auto" w:fill="auto"/>
          </w:tcPr>
          <w:p w14:paraId="6904D3D3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2.3 (1.8-2.8)</w:t>
            </w:r>
          </w:p>
        </w:tc>
        <w:tc>
          <w:tcPr>
            <w:tcW w:w="713" w:type="pct"/>
            <w:shd w:val="clear" w:color="auto" w:fill="auto"/>
          </w:tcPr>
          <w:p w14:paraId="793F2C9A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4.0 (3.5-4.5)</w:t>
            </w:r>
          </w:p>
        </w:tc>
        <w:tc>
          <w:tcPr>
            <w:tcW w:w="763" w:type="pct"/>
            <w:shd w:val="clear" w:color="auto" w:fill="auto"/>
          </w:tcPr>
          <w:p w14:paraId="079EFFD1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6.6 (5.6-8.6)</w:t>
            </w:r>
          </w:p>
        </w:tc>
        <w:tc>
          <w:tcPr>
            <w:tcW w:w="472" w:type="pct"/>
            <w:shd w:val="clear" w:color="auto" w:fill="auto"/>
          </w:tcPr>
          <w:p w14:paraId="79C8AFBE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230AFC6B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77825A07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38035A2D" w14:textId="77777777" w:rsidTr="00705B83">
        <w:tc>
          <w:tcPr>
            <w:tcW w:w="1052" w:type="pct"/>
            <w:shd w:val="clear" w:color="auto" w:fill="auto"/>
          </w:tcPr>
          <w:p w14:paraId="3AD9AE1A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no. cases/person-years</w:t>
            </w:r>
          </w:p>
        </w:tc>
        <w:tc>
          <w:tcPr>
            <w:tcW w:w="665" w:type="pct"/>
            <w:shd w:val="clear" w:color="auto" w:fill="auto"/>
          </w:tcPr>
          <w:p w14:paraId="4BF8DCEF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183/1686</w:t>
            </w:r>
          </w:p>
        </w:tc>
        <w:tc>
          <w:tcPr>
            <w:tcW w:w="713" w:type="pct"/>
            <w:shd w:val="clear" w:color="auto" w:fill="auto"/>
          </w:tcPr>
          <w:p w14:paraId="25408D39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195/1804</w:t>
            </w:r>
          </w:p>
        </w:tc>
        <w:tc>
          <w:tcPr>
            <w:tcW w:w="763" w:type="pct"/>
            <w:shd w:val="clear" w:color="auto" w:fill="auto"/>
          </w:tcPr>
          <w:p w14:paraId="387699BA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200/1802</w:t>
            </w:r>
          </w:p>
        </w:tc>
        <w:tc>
          <w:tcPr>
            <w:tcW w:w="472" w:type="pct"/>
            <w:shd w:val="clear" w:color="auto" w:fill="auto"/>
          </w:tcPr>
          <w:p w14:paraId="38F43C21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0CB38360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5DC3B4FE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06F91F2B" w14:textId="77777777" w:rsidTr="00705B83">
        <w:tc>
          <w:tcPr>
            <w:tcW w:w="1052" w:type="pct"/>
            <w:shd w:val="clear" w:color="auto" w:fill="auto"/>
          </w:tcPr>
          <w:p w14:paraId="73A74B62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vertAlign w:val="superscript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Model 1 (Unadjusted)</w:t>
            </w:r>
            <w:r w:rsidRPr="0055342A">
              <w:rPr>
                <w:rFonts w:ascii="Times New Roman" w:hAnsi="Times New Roman"/>
                <w:sz w:val="24"/>
                <w:vertAlign w:val="superscript"/>
              </w:rPr>
              <w:t>a</w:t>
            </w:r>
          </w:p>
        </w:tc>
        <w:tc>
          <w:tcPr>
            <w:tcW w:w="665" w:type="pct"/>
            <w:shd w:val="clear" w:color="auto" w:fill="auto"/>
          </w:tcPr>
          <w:p w14:paraId="7403E30A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Ref</w:t>
            </w:r>
          </w:p>
        </w:tc>
        <w:tc>
          <w:tcPr>
            <w:tcW w:w="713" w:type="pct"/>
            <w:shd w:val="clear" w:color="auto" w:fill="auto"/>
          </w:tcPr>
          <w:p w14:paraId="5429DAF6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1.14 (0.92-1.41)</w:t>
            </w:r>
          </w:p>
        </w:tc>
        <w:tc>
          <w:tcPr>
            <w:tcW w:w="763" w:type="pct"/>
            <w:shd w:val="clear" w:color="auto" w:fill="auto"/>
          </w:tcPr>
          <w:p w14:paraId="64C1F199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1.24 (0.99-1.55)</w:t>
            </w:r>
          </w:p>
        </w:tc>
        <w:tc>
          <w:tcPr>
            <w:tcW w:w="472" w:type="pct"/>
            <w:shd w:val="clear" w:color="auto" w:fill="auto"/>
          </w:tcPr>
          <w:p w14:paraId="7F5E5970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0.06</w:t>
            </w:r>
          </w:p>
        </w:tc>
        <w:tc>
          <w:tcPr>
            <w:tcW w:w="952" w:type="pct"/>
            <w:shd w:val="clear" w:color="auto" w:fill="auto"/>
          </w:tcPr>
          <w:p w14:paraId="619A1C3D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1.04 (0.93-1.16)</w:t>
            </w:r>
          </w:p>
        </w:tc>
        <w:tc>
          <w:tcPr>
            <w:tcW w:w="383" w:type="pct"/>
            <w:shd w:val="clear" w:color="auto" w:fill="auto"/>
          </w:tcPr>
          <w:p w14:paraId="703A486B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0.50</w:t>
            </w:r>
          </w:p>
        </w:tc>
      </w:tr>
      <w:tr w:rsidR="00B028D9" w:rsidRPr="0055342A" w14:paraId="300B1FB2" w14:textId="77777777" w:rsidTr="00705B83">
        <w:tc>
          <w:tcPr>
            <w:tcW w:w="1052" w:type="pct"/>
            <w:shd w:val="clear" w:color="auto" w:fill="auto"/>
          </w:tcPr>
          <w:p w14:paraId="1E2D767C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vertAlign w:val="superscript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Model 2 (Adjusted)</w:t>
            </w:r>
            <w:r w:rsidRPr="0055342A">
              <w:rPr>
                <w:rFonts w:ascii="Times New Roman" w:hAnsi="Times New Roman"/>
                <w:sz w:val="24"/>
                <w:vertAlign w:val="superscript"/>
              </w:rPr>
              <w:t>b</w:t>
            </w:r>
          </w:p>
        </w:tc>
        <w:tc>
          <w:tcPr>
            <w:tcW w:w="665" w:type="pct"/>
            <w:shd w:val="clear" w:color="auto" w:fill="auto"/>
          </w:tcPr>
          <w:p w14:paraId="51273FEC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Ref</w:t>
            </w:r>
          </w:p>
        </w:tc>
        <w:tc>
          <w:tcPr>
            <w:tcW w:w="713" w:type="pct"/>
            <w:shd w:val="clear" w:color="auto" w:fill="auto"/>
          </w:tcPr>
          <w:p w14:paraId="69CC2882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1.12 (0.90-1.39)</w:t>
            </w:r>
          </w:p>
        </w:tc>
        <w:tc>
          <w:tcPr>
            <w:tcW w:w="763" w:type="pct"/>
            <w:shd w:val="clear" w:color="auto" w:fill="auto"/>
          </w:tcPr>
          <w:p w14:paraId="583AF305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1.26 (1.01-1.58)</w:t>
            </w:r>
          </w:p>
        </w:tc>
        <w:tc>
          <w:tcPr>
            <w:tcW w:w="472" w:type="pct"/>
            <w:shd w:val="clear" w:color="auto" w:fill="auto"/>
          </w:tcPr>
          <w:p w14:paraId="6889E0F4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0.04</w:t>
            </w:r>
          </w:p>
        </w:tc>
        <w:tc>
          <w:tcPr>
            <w:tcW w:w="952" w:type="pct"/>
            <w:shd w:val="clear" w:color="auto" w:fill="auto"/>
          </w:tcPr>
          <w:p w14:paraId="0C87DE30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1.08 (0.97-1.21)</w:t>
            </w:r>
          </w:p>
        </w:tc>
        <w:tc>
          <w:tcPr>
            <w:tcW w:w="383" w:type="pct"/>
            <w:shd w:val="clear" w:color="auto" w:fill="auto"/>
          </w:tcPr>
          <w:p w14:paraId="5363A058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0.16</w:t>
            </w:r>
          </w:p>
        </w:tc>
      </w:tr>
      <w:tr w:rsidR="00B028D9" w:rsidRPr="0055342A" w14:paraId="515088E6" w14:textId="77777777" w:rsidTr="00705B83">
        <w:tc>
          <w:tcPr>
            <w:tcW w:w="1052" w:type="pct"/>
            <w:shd w:val="clear" w:color="auto" w:fill="auto"/>
          </w:tcPr>
          <w:p w14:paraId="35CBAD55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>PFNA</w:t>
            </w:r>
          </w:p>
        </w:tc>
        <w:tc>
          <w:tcPr>
            <w:tcW w:w="665" w:type="pct"/>
            <w:shd w:val="clear" w:color="auto" w:fill="auto"/>
          </w:tcPr>
          <w:p w14:paraId="61C55C29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pct"/>
            <w:shd w:val="clear" w:color="auto" w:fill="auto"/>
          </w:tcPr>
          <w:p w14:paraId="6B6D7944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63" w:type="pct"/>
            <w:shd w:val="clear" w:color="auto" w:fill="auto"/>
          </w:tcPr>
          <w:p w14:paraId="61D226E1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72" w:type="pct"/>
            <w:shd w:val="clear" w:color="auto" w:fill="auto"/>
          </w:tcPr>
          <w:p w14:paraId="562A6545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337BF89C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35FD4BC5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716883DA" w14:textId="77777777" w:rsidTr="00705B83">
        <w:tc>
          <w:tcPr>
            <w:tcW w:w="1052" w:type="pct"/>
            <w:shd w:val="clear" w:color="auto" w:fill="auto"/>
          </w:tcPr>
          <w:p w14:paraId="19A0D293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Median (Range), ng/mL</w:t>
            </w:r>
          </w:p>
        </w:tc>
        <w:tc>
          <w:tcPr>
            <w:tcW w:w="665" w:type="pct"/>
            <w:shd w:val="clear" w:color="auto" w:fill="auto"/>
          </w:tcPr>
          <w:p w14:paraId="49BAFDE9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0.3 (0.3-0.4)</w:t>
            </w:r>
          </w:p>
        </w:tc>
        <w:tc>
          <w:tcPr>
            <w:tcW w:w="713" w:type="pct"/>
            <w:shd w:val="clear" w:color="auto" w:fill="auto"/>
          </w:tcPr>
          <w:p w14:paraId="25ABA970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0.5 (0.5-0.6)</w:t>
            </w:r>
          </w:p>
        </w:tc>
        <w:tc>
          <w:tcPr>
            <w:tcW w:w="763" w:type="pct"/>
            <w:shd w:val="clear" w:color="auto" w:fill="auto"/>
          </w:tcPr>
          <w:p w14:paraId="459006B4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0.9 (0.7-1.0)</w:t>
            </w:r>
          </w:p>
        </w:tc>
        <w:tc>
          <w:tcPr>
            <w:tcW w:w="472" w:type="pct"/>
            <w:shd w:val="clear" w:color="auto" w:fill="auto"/>
          </w:tcPr>
          <w:p w14:paraId="415DF923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4D2B9412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1BDC6702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36B623EB" w14:textId="77777777" w:rsidTr="00705B83">
        <w:tc>
          <w:tcPr>
            <w:tcW w:w="1052" w:type="pct"/>
            <w:shd w:val="clear" w:color="auto" w:fill="auto"/>
          </w:tcPr>
          <w:p w14:paraId="51973103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no. cases/person-years</w:t>
            </w:r>
          </w:p>
        </w:tc>
        <w:tc>
          <w:tcPr>
            <w:tcW w:w="665" w:type="pct"/>
            <w:shd w:val="clear" w:color="auto" w:fill="auto"/>
          </w:tcPr>
          <w:p w14:paraId="304032CE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168/1778</w:t>
            </w:r>
          </w:p>
        </w:tc>
        <w:tc>
          <w:tcPr>
            <w:tcW w:w="713" w:type="pct"/>
            <w:shd w:val="clear" w:color="auto" w:fill="auto"/>
          </w:tcPr>
          <w:p w14:paraId="29E9E633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181/1572</w:t>
            </w:r>
          </w:p>
        </w:tc>
        <w:tc>
          <w:tcPr>
            <w:tcW w:w="763" w:type="pct"/>
            <w:shd w:val="clear" w:color="auto" w:fill="auto"/>
          </w:tcPr>
          <w:p w14:paraId="0D30F272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229/1942</w:t>
            </w:r>
          </w:p>
        </w:tc>
        <w:tc>
          <w:tcPr>
            <w:tcW w:w="472" w:type="pct"/>
            <w:shd w:val="clear" w:color="auto" w:fill="auto"/>
          </w:tcPr>
          <w:p w14:paraId="29D1B092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6C6F8A82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0E218348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2C4F8D11" w14:textId="77777777" w:rsidTr="00705B83">
        <w:tc>
          <w:tcPr>
            <w:tcW w:w="1052" w:type="pct"/>
            <w:shd w:val="clear" w:color="auto" w:fill="auto"/>
          </w:tcPr>
          <w:p w14:paraId="048CC225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vertAlign w:val="superscript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Model 1 (Unadjusted)</w:t>
            </w:r>
            <w:r w:rsidRPr="0055342A">
              <w:rPr>
                <w:rFonts w:ascii="Times New Roman" w:hAnsi="Times New Roman"/>
                <w:sz w:val="24"/>
                <w:vertAlign w:val="superscript"/>
              </w:rPr>
              <w:t>a</w:t>
            </w:r>
          </w:p>
        </w:tc>
        <w:tc>
          <w:tcPr>
            <w:tcW w:w="665" w:type="pct"/>
            <w:shd w:val="clear" w:color="auto" w:fill="auto"/>
          </w:tcPr>
          <w:p w14:paraId="2700BBC4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Ref</w:t>
            </w:r>
          </w:p>
        </w:tc>
        <w:tc>
          <w:tcPr>
            <w:tcW w:w="713" w:type="pct"/>
            <w:shd w:val="clear" w:color="auto" w:fill="auto"/>
          </w:tcPr>
          <w:p w14:paraId="62301C20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1.14 (0.92-1.41)</w:t>
            </w:r>
          </w:p>
        </w:tc>
        <w:tc>
          <w:tcPr>
            <w:tcW w:w="763" w:type="pct"/>
            <w:shd w:val="clear" w:color="auto" w:fill="auto"/>
          </w:tcPr>
          <w:p w14:paraId="6AB3F43A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1.16 (0.94-1.42)</w:t>
            </w:r>
          </w:p>
        </w:tc>
        <w:tc>
          <w:tcPr>
            <w:tcW w:w="472" w:type="pct"/>
            <w:shd w:val="clear" w:color="auto" w:fill="auto"/>
          </w:tcPr>
          <w:p w14:paraId="14AD57E6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0.18</w:t>
            </w:r>
          </w:p>
        </w:tc>
        <w:tc>
          <w:tcPr>
            <w:tcW w:w="952" w:type="pct"/>
            <w:shd w:val="clear" w:color="auto" w:fill="auto"/>
          </w:tcPr>
          <w:p w14:paraId="5911CB93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1.10 (0.99-1.22)</w:t>
            </w:r>
          </w:p>
        </w:tc>
        <w:tc>
          <w:tcPr>
            <w:tcW w:w="383" w:type="pct"/>
            <w:shd w:val="clear" w:color="auto" w:fill="auto"/>
          </w:tcPr>
          <w:p w14:paraId="1ABBA903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0.06</w:t>
            </w:r>
          </w:p>
        </w:tc>
      </w:tr>
      <w:tr w:rsidR="00B028D9" w:rsidRPr="0055342A" w14:paraId="624E4480" w14:textId="77777777" w:rsidTr="00705B83">
        <w:tc>
          <w:tcPr>
            <w:tcW w:w="1052" w:type="pct"/>
            <w:shd w:val="clear" w:color="auto" w:fill="auto"/>
          </w:tcPr>
          <w:p w14:paraId="02E388C4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vertAlign w:val="superscript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Model 2 (Adjusted)</w:t>
            </w:r>
            <w:r w:rsidRPr="0055342A">
              <w:rPr>
                <w:rFonts w:ascii="Times New Roman" w:hAnsi="Times New Roman"/>
                <w:sz w:val="24"/>
                <w:vertAlign w:val="superscript"/>
              </w:rPr>
              <w:t>b</w:t>
            </w:r>
          </w:p>
        </w:tc>
        <w:tc>
          <w:tcPr>
            <w:tcW w:w="665" w:type="pct"/>
            <w:shd w:val="clear" w:color="auto" w:fill="auto"/>
          </w:tcPr>
          <w:p w14:paraId="6E027488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Ref</w:t>
            </w:r>
          </w:p>
        </w:tc>
        <w:tc>
          <w:tcPr>
            <w:tcW w:w="713" w:type="pct"/>
            <w:shd w:val="clear" w:color="auto" w:fill="auto"/>
          </w:tcPr>
          <w:p w14:paraId="6F3D817D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1.14 (0.91-1.42)</w:t>
            </w:r>
          </w:p>
        </w:tc>
        <w:tc>
          <w:tcPr>
            <w:tcW w:w="763" w:type="pct"/>
            <w:shd w:val="clear" w:color="auto" w:fill="auto"/>
          </w:tcPr>
          <w:p w14:paraId="259D8189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1.14 (0.92-1.41)</w:t>
            </w:r>
          </w:p>
        </w:tc>
        <w:tc>
          <w:tcPr>
            <w:tcW w:w="472" w:type="pct"/>
            <w:shd w:val="clear" w:color="auto" w:fill="auto"/>
          </w:tcPr>
          <w:p w14:paraId="267F389E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0.25</w:t>
            </w:r>
          </w:p>
        </w:tc>
        <w:tc>
          <w:tcPr>
            <w:tcW w:w="952" w:type="pct"/>
            <w:shd w:val="clear" w:color="auto" w:fill="auto"/>
          </w:tcPr>
          <w:p w14:paraId="79ABC2B0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1.09 (0.98-1.21)</w:t>
            </w:r>
          </w:p>
        </w:tc>
        <w:tc>
          <w:tcPr>
            <w:tcW w:w="383" w:type="pct"/>
            <w:shd w:val="clear" w:color="auto" w:fill="auto"/>
          </w:tcPr>
          <w:p w14:paraId="4D58CA1B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0.11</w:t>
            </w:r>
          </w:p>
        </w:tc>
      </w:tr>
      <w:tr w:rsidR="00B028D9" w:rsidRPr="0055342A" w14:paraId="20394A97" w14:textId="77777777" w:rsidTr="00705B83">
        <w:tc>
          <w:tcPr>
            <w:tcW w:w="1052" w:type="pct"/>
            <w:shd w:val="clear" w:color="auto" w:fill="auto"/>
          </w:tcPr>
          <w:p w14:paraId="6FA6C268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>PFHxS</w:t>
            </w:r>
          </w:p>
        </w:tc>
        <w:tc>
          <w:tcPr>
            <w:tcW w:w="665" w:type="pct"/>
            <w:shd w:val="clear" w:color="auto" w:fill="auto"/>
          </w:tcPr>
          <w:p w14:paraId="6B7CFCCD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pct"/>
            <w:shd w:val="clear" w:color="auto" w:fill="auto"/>
          </w:tcPr>
          <w:p w14:paraId="34FB2967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63" w:type="pct"/>
            <w:shd w:val="clear" w:color="auto" w:fill="auto"/>
          </w:tcPr>
          <w:p w14:paraId="227021AC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72" w:type="pct"/>
            <w:shd w:val="clear" w:color="auto" w:fill="auto"/>
          </w:tcPr>
          <w:p w14:paraId="42C88160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21181B11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34D310D3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2735ADE1" w14:textId="77777777" w:rsidTr="00705B83">
        <w:tc>
          <w:tcPr>
            <w:tcW w:w="1052" w:type="pct"/>
            <w:shd w:val="clear" w:color="auto" w:fill="auto"/>
          </w:tcPr>
          <w:p w14:paraId="50EF57D3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Median (Range), ng/mL</w:t>
            </w:r>
          </w:p>
        </w:tc>
        <w:tc>
          <w:tcPr>
            <w:tcW w:w="665" w:type="pct"/>
            <w:shd w:val="clear" w:color="auto" w:fill="auto"/>
          </w:tcPr>
          <w:p w14:paraId="090912BF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0.8 (0.6-1.0)</w:t>
            </w:r>
          </w:p>
        </w:tc>
        <w:tc>
          <w:tcPr>
            <w:tcW w:w="713" w:type="pct"/>
            <w:shd w:val="clear" w:color="auto" w:fill="auto"/>
          </w:tcPr>
          <w:p w14:paraId="3C20DBBD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1.5 (1.3-1.6)</w:t>
            </w:r>
          </w:p>
        </w:tc>
        <w:tc>
          <w:tcPr>
            <w:tcW w:w="763" w:type="pct"/>
            <w:shd w:val="clear" w:color="auto" w:fill="auto"/>
          </w:tcPr>
          <w:p w14:paraId="539ABDE5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3.0 (2.3-4.5)</w:t>
            </w:r>
          </w:p>
        </w:tc>
        <w:tc>
          <w:tcPr>
            <w:tcW w:w="472" w:type="pct"/>
            <w:shd w:val="clear" w:color="auto" w:fill="auto"/>
          </w:tcPr>
          <w:p w14:paraId="7273EB08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640C80E0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4EB8EBAA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04D5A163" w14:textId="77777777" w:rsidTr="00705B83">
        <w:tc>
          <w:tcPr>
            <w:tcW w:w="1052" w:type="pct"/>
            <w:shd w:val="clear" w:color="auto" w:fill="auto"/>
          </w:tcPr>
          <w:p w14:paraId="515C5167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no. cases/person-years</w:t>
            </w:r>
          </w:p>
        </w:tc>
        <w:tc>
          <w:tcPr>
            <w:tcW w:w="665" w:type="pct"/>
            <w:shd w:val="clear" w:color="auto" w:fill="auto"/>
          </w:tcPr>
          <w:p w14:paraId="5DABACE4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203/1820</w:t>
            </w:r>
          </w:p>
        </w:tc>
        <w:tc>
          <w:tcPr>
            <w:tcW w:w="713" w:type="pct"/>
            <w:shd w:val="clear" w:color="auto" w:fill="auto"/>
          </w:tcPr>
          <w:p w14:paraId="1E1483D1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168/1610</w:t>
            </w:r>
          </w:p>
        </w:tc>
        <w:tc>
          <w:tcPr>
            <w:tcW w:w="763" w:type="pct"/>
            <w:shd w:val="clear" w:color="auto" w:fill="auto"/>
          </w:tcPr>
          <w:p w14:paraId="1411AC5D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207/1862</w:t>
            </w:r>
          </w:p>
        </w:tc>
        <w:tc>
          <w:tcPr>
            <w:tcW w:w="472" w:type="pct"/>
            <w:shd w:val="clear" w:color="auto" w:fill="auto"/>
          </w:tcPr>
          <w:p w14:paraId="050E318C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0C8F7F76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78197CCC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56A7A286" w14:textId="77777777" w:rsidTr="00705B83">
        <w:tc>
          <w:tcPr>
            <w:tcW w:w="1052" w:type="pct"/>
            <w:shd w:val="clear" w:color="auto" w:fill="auto"/>
          </w:tcPr>
          <w:p w14:paraId="129D0F6F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vertAlign w:val="superscript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Model 1 (Unadjusted)</w:t>
            </w:r>
            <w:r w:rsidRPr="0055342A">
              <w:rPr>
                <w:rFonts w:ascii="Times New Roman" w:hAnsi="Times New Roman"/>
                <w:sz w:val="24"/>
                <w:vertAlign w:val="superscript"/>
              </w:rPr>
              <w:t>a</w:t>
            </w:r>
          </w:p>
        </w:tc>
        <w:tc>
          <w:tcPr>
            <w:tcW w:w="665" w:type="pct"/>
            <w:shd w:val="clear" w:color="auto" w:fill="auto"/>
          </w:tcPr>
          <w:p w14:paraId="2E65DF34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Ref</w:t>
            </w:r>
          </w:p>
        </w:tc>
        <w:tc>
          <w:tcPr>
            <w:tcW w:w="713" w:type="pct"/>
            <w:shd w:val="clear" w:color="auto" w:fill="auto"/>
          </w:tcPr>
          <w:p w14:paraId="1530AB7B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0.92 (0.74-1.13)</w:t>
            </w:r>
          </w:p>
        </w:tc>
        <w:tc>
          <w:tcPr>
            <w:tcW w:w="763" w:type="pct"/>
            <w:shd w:val="clear" w:color="auto" w:fill="auto"/>
          </w:tcPr>
          <w:p w14:paraId="072F3C25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1.10 (0.90-1.35)</w:t>
            </w:r>
          </w:p>
        </w:tc>
        <w:tc>
          <w:tcPr>
            <w:tcW w:w="472" w:type="pct"/>
            <w:shd w:val="clear" w:color="auto" w:fill="auto"/>
          </w:tcPr>
          <w:p w14:paraId="3A22FC3B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0.36</w:t>
            </w:r>
          </w:p>
        </w:tc>
        <w:tc>
          <w:tcPr>
            <w:tcW w:w="952" w:type="pct"/>
            <w:shd w:val="clear" w:color="auto" w:fill="auto"/>
          </w:tcPr>
          <w:p w14:paraId="6B334463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1.03 (0.95-1.11)</w:t>
            </w:r>
          </w:p>
        </w:tc>
        <w:tc>
          <w:tcPr>
            <w:tcW w:w="383" w:type="pct"/>
            <w:shd w:val="clear" w:color="auto" w:fill="auto"/>
          </w:tcPr>
          <w:p w14:paraId="28D38BD1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0.48</w:t>
            </w:r>
          </w:p>
        </w:tc>
      </w:tr>
      <w:tr w:rsidR="00B028D9" w:rsidRPr="0055342A" w14:paraId="0214105D" w14:textId="77777777" w:rsidTr="00705B83">
        <w:tc>
          <w:tcPr>
            <w:tcW w:w="1052" w:type="pct"/>
            <w:shd w:val="clear" w:color="auto" w:fill="auto"/>
          </w:tcPr>
          <w:p w14:paraId="7812C119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vertAlign w:val="superscript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Model 2 (Adjusted)</w:t>
            </w:r>
            <w:r w:rsidRPr="0055342A">
              <w:rPr>
                <w:rFonts w:ascii="Times New Roman" w:hAnsi="Times New Roman"/>
                <w:sz w:val="24"/>
                <w:vertAlign w:val="superscript"/>
              </w:rPr>
              <w:t>b</w:t>
            </w:r>
          </w:p>
        </w:tc>
        <w:tc>
          <w:tcPr>
            <w:tcW w:w="665" w:type="pct"/>
            <w:shd w:val="clear" w:color="auto" w:fill="auto"/>
          </w:tcPr>
          <w:p w14:paraId="0286D4CC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Ref</w:t>
            </w:r>
          </w:p>
        </w:tc>
        <w:tc>
          <w:tcPr>
            <w:tcW w:w="713" w:type="pct"/>
            <w:shd w:val="clear" w:color="auto" w:fill="auto"/>
          </w:tcPr>
          <w:p w14:paraId="099E3B34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1.06 (0.85-1.31)</w:t>
            </w:r>
          </w:p>
        </w:tc>
        <w:tc>
          <w:tcPr>
            <w:tcW w:w="763" w:type="pct"/>
            <w:shd w:val="clear" w:color="auto" w:fill="auto"/>
          </w:tcPr>
          <w:p w14:paraId="1651EA00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1.06 (0.86-1.31)</w:t>
            </w:r>
          </w:p>
        </w:tc>
        <w:tc>
          <w:tcPr>
            <w:tcW w:w="472" w:type="pct"/>
            <w:shd w:val="clear" w:color="auto" w:fill="auto"/>
          </w:tcPr>
          <w:p w14:paraId="5F8ABDA2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0.59</w:t>
            </w:r>
          </w:p>
        </w:tc>
        <w:tc>
          <w:tcPr>
            <w:tcW w:w="952" w:type="pct"/>
            <w:shd w:val="clear" w:color="auto" w:fill="auto"/>
          </w:tcPr>
          <w:p w14:paraId="6899D0EB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1.01 (0.94-1.10)</w:t>
            </w:r>
          </w:p>
        </w:tc>
        <w:tc>
          <w:tcPr>
            <w:tcW w:w="383" w:type="pct"/>
            <w:shd w:val="clear" w:color="auto" w:fill="auto"/>
          </w:tcPr>
          <w:p w14:paraId="6FF0C074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0.74</w:t>
            </w:r>
          </w:p>
        </w:tc>
      </w:tr>
    </w:tbl>
    <w:p w14:paraId="56C47AC1" w14:textId="77777777" w:rsidR="00B028D9" w:rsidRPr="0055342A" w:rsidRDefault="00B028D9" w:rsidP="00B028D9">
      <w:pPr>
        <w:adjustRightInd w:val="0"/>
        <w:snapToGrid w:val="0"/>
        <w:spacing w:after="0" w:line="240" w:lineRule="auto"/>
        <w:rPr>
          <w:rFonts w:ascii="Times New Roman" w:hAnsi="Times New Roman"/>
          <w:szCs w:val="24"/>
        </w:rPr>
      </w:pPr>
      <w:r w:rsidRPr="0055342A">
        <w:rPr>
          <w:rFonts w:ascii="Times New Roman" w:hAnsi="Times New Roman"/>
          <w:b/>
          <w:szCs w:val="24"/>
          <w:vertAlign w:val="superscript"/>
        </w:rPr>
        <w:t>a</w:t>
      </w:r>
      <w:r w:rsidRPr="0055342A">
        <w:rPr>
          <w:rFonts w:ascii="Times New Roman" w:hAnsi="Times New Roman"/>
          <w:b/>
          <w:szCs w:val="24"/>
        </w:rPr>
        <w:t xml:space="preserve"> </w:t>
      </w:r>
      <w:r w:rsidRPr="0055342A">
        <w:rPr>
          <w:rFonts w:ascii="Times New Roman" w:hAnsi="Times New Roman"/>
          <w:szCs w:val="24"/>
        </w:rPr>
        <w:t>Model 1 was adjusted for age at baseline, race/ethnicity, and study site.</w:t>
      </w:r>
    </w:p>
    <w:p w14:paraId="4AA61615" w14:textId="77777777" w:rsidR="00B028D9" w:rsidRPr="0055342A" w:rsidRDefault="00B028D9" w:rsidP="00B028D9">
      <w:pPr>
        <w:adjustRightInd w:val="0"/>
        <w:snapToGrid w:val="0"/>
        <w:spacing w:after="0" w:line="240" w:lineRule="auto"/>
        <w:rPr>
          <w:rFonts w:ascii="Times New Roman" w:hAnsi="Times New Roman"/>
          <w:szCs w:val="24"/>
        </w:rPr>
      </w:pPr>
      <w:r w:rsidRPr="0055342A">
        <w:rPr>
          <w:rFonts w:ascii="Times New Roman" w:hAnsi="Times New Roman"/>
          <w:szCs w:val="24"/>
          <w:vertAlign w:val="superscript"/>
        </w:rPr>
        <w:t>b</w:t>
      </w:r>
      <w:r w:rsidRPr="0055342A">
        <w:rPr>
          <w:rFonts w:ascii="Times New Roman" w:hAnsi="Times New Roman"/>
          <w:szCs w:val="24"/>
        </w:rPr>
        <w:t xml:space="preserve"> Model 2 was additionally adjusted for </w:t>
      </w:r>
      <w:r w:rsidRPr="0055342A">
        <w:rPr>
          <w:rFonts w:ascii="Times New Roman" w:hAnsi="Times New Roman" w:hint="eastAsia"/>
          <w:szCs w:val="24"/>
        </w:rPr>
        <w:t>education</w:t>
      </w:r>
      <w:r w:rsidRPr="0055342A">
        <w:rPr>
          <w:rFonts w:ascii="Times New Roman" w:hAnsi="Times New Roman"/>
          <w:szCs w:val="24"/>
        </w:rPr>
        <w:t>, parity, BMI at baseline, physical activity, smoking status, and prior hormone use at baseline.</w:t>
      </w:r>
    </w:p>
    <w:p w14:paraId="60A9F78C" w14:textId="77777777" w:rsidR="00B028D9" w:rsidRPr="0055342A" w:rsidRDefault="00B028D9" w:rsidP="00B028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4"/>
        </w:rPr>
      </w:pPr>
      <w:r w:rsidRPr="0055342A">
        <w:rPr>
          <w:rFonts w:ascii="Times New Roman" w:hAnsi="Times New Roman"/>
          <w:sz w:val="20"/>
          <w:szCs w:val="24"/>
          <w:vertAlign w:val="superscript"/>
        </w:rPr>
        <w:t>c</w:t>
      </w:r>
      <w:r w:rsidRPr="0055342A">
        <w:rPr>
          <w:rFonts w:ascii="Times New Roman" w:hAnsi="Times New Roman"/>
        </w:rPr>
        <w:t xml:space="preserve"> The significance level was set at 0.05.</w:t>
      </w:r>
      <w:r w:rsidRPr="0055342A">
        <w:rPr>
          <w:rFonts w:ascii="Times New Roman" w:hAnsi="Times New Roman" w:hint="eastAsia"/>
        </w:rPr>
        <w:t xml:space="preserve"> </w:t>
      </w:r>
    </w:p>
    <w:p w14:paraId="738AA07B" w14:textId="77777777" w:rsidR="00B028D9" w:rsidRPr="0055342A" w:rsidRDefault="00B028D9" w:rsidP="00B028D9">
      <w:pPr>
        <w:adjustRightInd w:val="0"/>
        <w:snapToGrid w:val="0"/>
        <w:spacing w:after="0" w:line="240" w:lineRule="auto"/>
        <w:rPr>
          <w:rFonts w:ascii="Times New Roman" w:hAnsi="Times New Roman"/>
          <w:szCs w:val="24"/>
        </w:rPr>
        <w:sectPr w:rsidR="00B028D9" w:rsidRPr="0055342A" w:rsidSect="000D7CFD">
          <w:pgSz w:w="15840" w:h="12240" w:orient="landscape"/>
          <w:pgMar w:top="1296" w:right="1440" w:bottom="1296" w:left="1440" w:header="432" w:footer="432" w:gutter="0"/>
          <w:cols w:space="720"/>
          <w:docGrid w:linePitch="360"/>
        </w:sectPr>
      </w:pPr>
    </w:p>
    <w:p w14:paraId="283B7ABB" w14:textId="77777777" w:rsidR="00B028D9" w:rsidRPr="0055342A" w:rsidRDefault="00B028D9" w:rsidP="00B028D9">
      <w:pPr>
        <w:spacing w:after="0" w:line="240" w:lineRule="auto"/>
        <w:rPr>
          <w:rFonts w:ascii="Times New Roman" w:hAnsi="Times New Roman"/>
          <w:sz w:val="24"/>
        </w:rPr>
      </w:pPr>
      <w:r w:rsidRPr="0055342A">
        <w:rPr>
          <w:rFonts w:ascii="Times New Roman" w:hAnsi="Times New Roman"/>
          <w:szCs w:val="24"/>
        </w:rPr>
        <w:t xml:space="preserve"> </w:t>
      </w:r>
      <w:r w:rsidRPr="0055342A">
        <w:rPr>
          <w:rFonts w:ascii="Times New Roman" w:hAnsi="Times New Roman"/>
          <w:b/>
          <w:sz w:val="24"/>
        </w:rPr>
        <w:t xml:space="preserve">Table S5 </w:t>
      </w:r>
      <w:r w:rsidRPr="0055342A">
        <w:rPr>
          <w:rFonts w:ascii="Times New Roman" w:hAnsi="Times New Roman"/>
          <w:sz w:val="24"/>
        </w:rPr>
        <w:t xml:space="preserve">Hazard ratio (HR) (95% CI) of n-PFOS, Sm-PFOS, n-PFOA, PFNA, and PFHxS serum concentrations on incidence of natural menopause </w:t>
      </w:r>
      <w:r w:rsidRPr="0055342A">
        <w:rPr>
          <w:rFonts w:ascii="Times New Roman" w:hAnsi="Times New Roman"/>
          <w:b/>
          <w:sz w:val="24"/>
        </w:rPr>
        <w:t>after excluding women who reached natural menopause in 6 months since baseline (n=1091)</w:t>
      </w:r>
      <w:r w:rsidRPr="0055342A">
        <w:rPr>
          <w:rFonts w:ascii="Times New Roman" w:hAnsi="Times New Roman"/>
          <w:sz w:val="24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5"/>
        <w:gridCol w:w="1722"/>
        <w:gridCol w:w="1847"/>
        <w:gridCol w:w="1976"/>
        <w:gridCol w:w="1222"/>
        <w:gridCol w:w="2466"/>
        <w:gridCol w:w="992"/>
      </w:tblGrid>
      <w:tr w:rsidR="00B028D9" w:rsidRPr="0055342A" w14:paraId="227C0B6B" w14:textId="77777777" w:rsidTr="00705B83">
        <w:tc>
          <w:tcPr>
            <w:tcW w:w="1052" w:type="pct"/>
            <w:vMerge w:val="restart"/>
            <w:shd w:val="clear" w:color="auto" w:fill="auto"/>
            <w:vAlign w:val="center"/>
          </w:tcPr>
          <w:p w14:paraId="0CE02F14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>PFAS</w:t>
            </w:r>
          </w:p>
        </w:tc>
        <w:tc>
          <w:tcPr>
            <w:tcW w:w="2141" w:type="pct"/>
            <w:gridSpan w:val="3"/>
            <w:shd w:val="clear" w:color="auto" w:fill="auto"/>
          </w:tcPr>
          <w:p w14:paraId="0F7ACF43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>Tertile of PFAS concentrations</w:t>
            </w:r>
          </w:p>
        </w:tc>
        <w:tc>
          <w:tcPr>
            <w:tcW w:w="472" w:type="pct"/>
            <w:vMerge w:val="restart"/>
            <w:shd w:val="clear" w:color="auto" w:fill="auto"/>
            <w:vAlign w:val="center"/>
          </w:tcPr>
          <w:p w14:paraId="756DEB45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>P value</w:t>
            </w:r>
          </w:p>
          <w:p w14:paraId="14E79D2C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vertAlign w:val="superscript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 xml:space="preserve"> for trend</w:t>
            </w:r>
            <w:r w:rsidRPr="0055342A">
              <w:rPr>
                <w:rFonts w:ascii="Times New Roman" w:hAnsi="Times New Roman"/>
                <w:b/>
                <w:sz w:val="24"/>
                <w:vertAlign w:val="superscript"/>
              </w:rPr>
              <w:t>c</w:t>
            </w:r>
          </w:p>
        </w:tc>
        <w:tc>
          <w:tcPr>
            <w:tcW w:w="952" w:type="pct"/>
            <w:vMerge w:val="restart"/>
            <w:shd w:val="clear" w:color="auto" w:fill="auto"/>
            <w:vAlign w:val="center"/>
          </w:tcPr>
          <w:p w14:paraId="14855211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>Per doubling increase</w:t>
            </w:r>
          </w:p>
          <w:p w14:paraId="59AA08AD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>HR (95%CI)</w:t>
            </w:r>
          </w:p>
        </w:tc>
        <w:tc>
          <w:tcPr>
            <w:tcW w:w="383" w:type="pct"/>
            <w:vMerge w:val="restart"/>
            <w:shd w:val="clear" w:color="auto" w:fill="auto"/>
            <w:vAlign w:val="center"/>
          </w:tcPr>
          <w:p w14:paraId="6B1BBF05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vertAlign w:val="superscript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>P value</w:t>
            </w:r>
            <w:r w:rsidRPr="0055342A">
              <w:rPr>
                <w:rFonts w:ascii="Times New Roman" w:hAnsi="Times New Roman"/>
                <w:b/>
                <w:sz w:val="24"/>
                <w:vertAlign w:val="superscript"/>
              </w:rPr>
              <w:t>c</w:t>
            </w:r>
          </w:p>
        </w:tc>
      </w:tr>
      <w:tr w:rsidR="00B028D9" w:rsidRPr="0055342A" w14:paraId="2E411158" w14:textId="77777777" w:rsidTr="00705B83">
        <w:tc>
          <w:tcPr>
            <w:tcW w:w="1052" w:type="pct"/>
            <w:vMerge/>
            <w:shd w:val="clear" w:color="auto" w:fill="auto"/>
          </w:tcPr>
          <w:p w14:paraId="0BCED13B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65" w:type="pct"/>
            <w:shd w:val="clear" w:color="auto" w:fill="auto"/>
          </w:tcPr>
          <w:p w14:paraId="183D713E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>Tertile 1</w:t>
            </w:r>
          </w:p>
          <w:p w14:paraId="082E22D5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>HR (95%CI)</w:t>
            </w:r>
          </w:p>
        </w:tc>
        <w:tc>
          <w:tcPr>
            <w:tcW w:w="713" w:type="pct"/>
            <w:shd w:val="clear" w:color="auto" w:fill="auto"/>
          </w:tcPr>
          <w:p w14:paraId="6CFAE78B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>Tertile 2</w:t>
            </w:r>
          </w:p>
          <w:p w14:paraId="7091B91A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vertAlign w:val="superscript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>HR (95%CI)</w:t>
            </w:r>
          </w:p>
        </w:tc>
        <w:tc>
          <w:tcPr>
            <w:tcW w:w="763" w:type="pct"/>
            <w:shd w:val="clear" w:color="auto" w:fill="auto"/>
          </w:tcPr>
          <w:p w14:paraId="21771328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>Tertile 3</w:t>
            </w:r>
          </w:p>
          <w:p w14:paraId="7026B0FB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vertAlign w:val="superscript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>HR (95%CI)</w:t>
            </w:r>
          </w:p>
        </w:tc>
        <w:tc>
          <w:tcPr>
            <w:tcW w:w="472" w:type="pct"/>
            <w:vMerge/>
            <w:shd w:val="clear" w:color="auto" w:fill="auto"/>
          </w:tcPr>
          <w:p w14:paraId="17608A04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vMerge/>
            <w:shd w:val="clear" w:color="auto" w:fill="auto"/>
          </w:tcPr>
          <w:p w14:paraId="6D9B869B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vMerge/>
            <w:shd w:val="clear" w:color="auto" w:fill="auto"/>
          </w:tcPr>
          <w:p w14:paraId="0287C945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08FDCD6A" w14:textId="77777777" w:rsidTr="00705B83">
        <w:tc>
          <w:tcPr>
            <w:tcW w:w="1052" w:type="pct"/>
            <w:shd w:val="clear" w:color="auto" w:fill="auto"/>
          </w:tcPr>
          <w:p w14:paraId="11431612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>n-PFOS</w:t>
            </w:r>
          </w:p>
        </w:tc>
        <w:tc>
          <w:tcPr>
            <w:tcW w:w="665" w:type="pct"/>
            <w:shd w:val="clear" w:color="auto" w:fill="auto"/>
          </w:tcPr>
          <w:p w14:paraId="55B26463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pct"/>
            <w:shd w:val="clear" w:color="auto" w:fill="auto"/>
          </w:tcPr>
          <w:p w14:paraId="37C21E7B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63" w:type="pct"/>
            <w:shd w:val="clear" w:color="auto" w:fill="auto"/>
          </w:tcPr>
          <w:p w14:paraId="2D181978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72" w:type="pct"/>
            <w:shd w:val="clear" w:color="auto" w:fill="auto"/>
          </w:tcPr>
          <w:p w14:paraId="1095E0B2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60D9C6CF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1DACCB3E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398F3726" w14:textId="77777777" w:rsidTr="00705B83">
        <w:tc>
          <w:tcPr>
            <w:tcW w:w="1052" w:type="pct"/>
            <w:shd w:val="clear" w:color="auto" w:fill="auto"/>
          </w:tcPr>
          <w:p w14:paraId="0BBDFE5A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Median (Range), ng/mL</w:t>
            </w:r>
          </w:p>
        </w:tc>
        <w:tc>
          <w:tcPr>
            <w:tcW w:w="665" w:type="pct"/>
            <w:shd w:val="clear" w:color="auto" w:fill="auto"/>
          </w:tcPr>
          <w:p w14:paraId="12D387EF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10.4 (8.1-12.2)</w:t>
            </w:r>
          </w:p>
        </w:tc>
        <w:tc>
          <w:tcPr>
            <w:tcW w:w="713" w:type="pct"/>
            <w:shd w:val="clear" w:color="auto" w:fill="auto"/>
          </w:tcPr>
          <w:p w14:paraId="58128901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16.9 (15.6-18.7)</w:t>
            </w:r>
          </w:p>
        </w:tc>
        <w:tc>
          <w:tcPr>
            <w:tcW w:w="763" w:type="pct"/>
            <w:shd w:val="clear" w:color="auto" w:fill="auto"/>
          </w:tcPr>
          <w:p w14:paraId="5A1ED982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28.3 (24.2-37.8)</w:t>
            </w:r>
          </w:p>
        </w:tc>
        <w:tc>
          <w:tcPr>
            <w:tcW w:w="472" w:type="pct"/>
            <w:shd w:val="clear" w:color="auto" w:fill="auto"/>
          </w:tcPr>
          <w:p w14:paraId="6C8B2A83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31EADF13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1A7C9C91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041982B7" w14:textId="77777777" w:rsidTr="00705B83">
        <w:tc>
          <w:tcPr>
            <w:tcW w:w="1052" w:type="pct"/>
            <w:shd w:val="clear" w:color="auto" w:fill="auto"/>
          </w:tcPr>
          <w:p w14:paraId="464389CA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no. cases/person-years</w:t>
            </w:r>
          </w:p>
        </w:tc>
        <w:tc>
          <w:tcPr>
            <w:tcW w:w="665" w:type="pct"/>
            <w:shd w:val="clear" w:color="auto" w:fill="auto"/>
          </w:tcPr>
          <w:p w14:paraId="2809F42F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170/1857</w:t>
            </w:r>
          </w:p>
        </w:tc>
        <w:tc>
          <w:tcPr>
            <w:tcW w:w="713" w:type="pct"/>
            <w:shd w:val="clear" w:color="auto" w:fill="auto"/>
          </w:tcPr>
          <w:p w14:paraId="20E974D6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185/1880</w:t>
            </w:r>
          </w:p>
        </w:tc>
        <w:tc>
          <w:tcPr>
            <w:tcW w:w="763" w:type="pct"/>
            <w:shd w:val="clear" w:color="auto" w:fill="auto"/>
          </w:tcPr>
          <w:p w14:paraId="3733ED57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194/1878</w:t>
            </w:r>
          </w:p>
        </w:tc>
        <w:tc>
          <w:tcPr>
            <w:tcW w:w="472" w:type="pct"/>
            <w:shd w:val="clear" w:color="auto" w:fill="auto"/>
          </w:tcPr>
          <w:p w14:paraId="5E24F3E7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4AADC1D4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06F1C4DA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2902C708" w14:textId="77777777" w:rsidTr="00705B83">
        <w:tc>
          <w:tcPr>
            <w:tcW w:w="1052" w:type="pct"/>
            <w:shd w:val="clear" w:color="auto" w:fill="auto"/>
          </w:tcPr>
          <w:p w14:paraId="61B85DB3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vertAlign w:val="superscript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Model 1</w:t>
            </w:r>
            <w:r w:rsidRPr="0055342A">
              <w:rPr>
                <w:rFonts w:ascii="Times New Roman" w:hAnsi="Times New Roman"/>
                <w:sz w:val="24"/>
                <w:vertAlign w:val="superscript"/>
              </w:rPr>
              <w:t>a</w:t>
            </w:r>
          </w:p>
        </w:tc>
        <w:tc>
          <w:tcPr>
            <w:tcW w:w="665" w:type="pct"/>
            <w:shd w:val="clear" w:color="auto" w:fill="auto"/>
          </w:tcPr>
          <w:p w14:paraId="78EF9735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Ref</w:t>
            </w:r>
          </w:p>
        </w:tc>
        <w:tc>
          <w:tcPr>
            <w:tcW w:w="713" w:type="pct"/>
            <w:shd w:val="clear" w:color="auto" w:fill="auto"/>
          </w:tcPr>
          <w:p w14:paraId="1A88BDC6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1.08 (0.88-1.33)</w:t>
            </w:r>
          </w:p>
        </w:tc>
        <w:tc>
          <w:tcPr>
            <w:tcW w:w="763" w:type="pct"/>
            <w:shd w:val="clear" w:color="auto" w:fill="auto"/>
          </w:tcPr>
          <w:p w14:paraId="0AE50F9A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1.23 (0.99-1.52)</w:t>
            </w:r>
          </w:p>
        </w:tc>
        <w:tc>
          <w:tcPr>
            <w:tcW w:w="472" w:type="pct"/>
            <w:shd w:val="clear" w:color="auto" w:fill="auto"/>
          </w:tcPr>
          <w:p w14:paraId="1094430B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0.06</w:t>
            </w:r>
          </w:p>
        </w:tc>
        <w:tc>
          <w:tcPr>
            <w:tcW w:w="952" w:type="pct"/>
            <w:shd w:val="clear" w:color="auto" w:fill="auto"/>
          </w:tcPr>
          <w:p w14:paraId="22DCA409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107 (0.96-1.18)</w:t>
            </w:r>
          </w:p>
        </w:tc>
        <w:tc>
          <w:tcPr>
            <w:tcW w:w="383" w:type="pct"/>
            <w:shd w:val="clear" w:color="auto" w:fill="auto"/>
          </w:tcPr>
          <w:p w14:paraId="058DB91A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0.24</w:t>
            </w:r>
          </w:p>
        </w:tc>
      </w:tr>
      <w:tr w:rsidR="00B028D9" w:rsidRPr="0055342A" w14:paraId="038320A7" w14:textId="77777777" w:rsidTr="00705B83">
        <w:tc>
          <w:tcPr>
            <w:tcW w:w="1052" w:type="pct"/>
            <w:shd w:val="clear" w:color="auto" w:fill="auto"/>
          </w:tcPr>
          <w:p w14:paraId="6A9A344D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vertAlign w:val="superscript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Model 2</w:t>
            </w:r>
            <w:r w:rsidRPr="0055342A">
              <w:rPr>
                <w:rFonts w:ascii="Times New Roman" w:hAnsi="Times New Roman"/>
                <w:sz w:val="24"/>
                <w:vertAlign w:val="superscript"/>
              </w:rPr>
              <w:t>b</w:t>
            </w:r>
          </w:p>
        </w:tc>
        <w:tc>
          <w:tcPr>
            <w:tcW w:w="665" w:type="pct"/>
            <w:shd w:val="clear" w:color="auto" w:fill="auto"/>
          </w:tcPr>
          <w:p w14:paraId="38D5693B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Ref</w:t>
            </w:r>
          </w:p>
        </w:tc>
        <w:tc>
          <w:tcPr>
            <w:tcW w:w="713" w:type="pct"/>
            <w:shd w:val="clear" w:color="auto" w:fill="auto"/>
          </w:tcPr>
          <w:p w14:paraId="6E32CE8D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1.10 (0.89-1.37)</w:t>
            </w:r>
          </w:p>
        </w:tc>
        <w:tc>
          <w:tcPr>
            <w:tcW w:w="763" w:type="pct"/>
            <w:shd w:val="clear" w:color="auto" w:fill="auto"/>
          </w:tcPr>
          <w:p w14:paraId="2E2AFA6C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1.30 (1.04-1.62)</w:t>
            </w:r>
          </w:p>
        </w:tc>
        <w:tc>
          <w:tcPr>
            <w:tcW w:w="472" w:type="pct"/>
            <w:shd w:val="clear" w:color="auto" w:fill="auto"/>
          </w:tcPr>
          <w:p w14:paraId="41D5DD2C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0.02</w:t>
            </w:r>
          </w:p>
        </w:tc>
        <w:tc>
          <w:tcPr>
            <w:tcW w:w="952" w:type="pct"/>
            <w:shd w:val="clear" w:color="auto" w:fill="auto"/>
          </w:tcPr>
          <w:p w14:paraId="4492B5F4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1.11 (0.99-1.24)</w:t>
            </w:r>
          </w:p>
        </w:tc>
        <w:tc>
          <w:tcPr>
            <w:tcW w:w="383" w:type="pct"/>
            <w:shd w:val="clear" w:color="auto" w:fill="auto"/>
          </w:tcPr>
          <w:p w14:paraId="4B5B2ABB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0.06</w:t>
            </w:r>
          </w:p>
        </w:tc>
      </w:tr>
      <w:tr w:rsidR="00B028D9" w:rsidRPr="0055342A" w14:paraId="06EAC93C" w14:textId="77777777" w:rsidTr="00705B83">
        <w:tc>
          <w:tcPr>
            <w:tcW w:w="1052" w:type="pct"/>
            <w:shd w:val="clear" w:color="auto" w:fill="auto"/>
          </w:tcPr>
          <w:p w14:paraId="58885C8A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>Sm-PFOS</w:t>
            </w:r>
          </w:p>
        </w:tc>
        <w:tc>
          <w:tcPr>
            <w:tcW w:w="665" w:type="pct"/>
            <w:shd w:val="clear" w:color="auto" w:fill="auto"/>
          </w:tcPr>
          <w:p w14:paraId="02530AFB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pct"/>
            <w:shd w:val="clear" w:color="auto" w:fill="auto"/>
          </w:tcPr>
          <w:p w14:paraId="46D8E16D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63" w:type="pct"/>
            <w:shd w:val="clear" w:color="auto" w:fill="auto"/>
          </w:tcPr>
          <w:p w14:paraId="094CECD1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72" w:type="pct"/>
            <w:shd w:val="clear" w:color="auto" w:fill="auto"/>
          </w:tcPr>
          <w:p w14:paraId="6725CCB7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302B6A90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0CA3E73D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5A2F6017" w14:textId="77777777" w:rsidTr="00705B83">
        <w:tc>
          <w:tcPr>
            <w:tcW w:w="1052" w:type="pct"/>
            <w:shd w:val="clear" w:color="auto" w:fill="auto"/>
          </w:tcPr>
          <w:p w14:paraId="7836AD81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Median (Range), ng/mL</w:t>
            </w:r>
          </w:p>
        </w:tc>
        <w:tc>
          <w:tcPr>
            <w:tcW w:w="665" w:type="pct"/>
            <w:shd w:val="clear" w:color="auto" w:fill="auto"/>
          </w:tcPr>
          <w:p w14:paraId="64AB1C3B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3.8 (2.9-4.6)</w:t>
            </w:r>
          </w:p>
        </w:tc>
        <w:tc>
          <w:tcPr>
            <w:tcW w:w="713" w:type="pct"/>
            <w:shd w:val="clear" w:color="auto" w:fill="auto"/>
          </w:tcPr>
          <w:p w14:paraId="1366F2B5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7.2 (6.2-8.1)</w:t>
            </w:r>
          </w:p>
        </w:tc>
        <w:tc>
          <w:tcPr>
            <w:tcW w:w="763" w:type="pct"/>
            <w:shd w:val="clear" w:color="auto" w:fill="auto"/>
          </w:tcPr>
          <w:p w14:paraId="6F79B31D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13.1 (10.9-17.2)</w:t>
            </w:r>
          </w:p>
        </w:tc>
        <w:tc>
          <w:tcPr>
            <w:tcW w:w="472" w:type="pct"/>
            <w:shd w:val="clear" w:color="auto" w:fill="auto"/>
          </w:tcPr>
          <w:p w14:paraId="2AD94391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6C01D808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1DC99A41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0EEE95FB" w14:textId="77777777" w:rsidTr="00705B83">
        <w:tc>
          <w:tcPr>
            <w:tcW w:w="1052" w:type="pct"/>
            <w:shd w:val="clear" w:color="auto" w:fill="auto"/>
          </w:tcPr>
          <w:p w14:paraId="66864033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no. cases/person-years</w:t>
            </w:r>
          </w:p>
        </w:tc>
        <w:tc>
          <w:tcPr>
            <w:tcW w:w="665" w:type="pct"/>
            <w:shd w:val="clear" w:color="auto" w:fill="auto"/>
          </w:tcPr>
          <w:p w14:paraId="4759C94E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183/1839</w:t>
            </w:r>
          </w:p>
        </w:tc>
        <w:tc>
          <w:tcPr>
            <w:tcW w:w="713" w:type="pct"/>
            <w:shd w:val="clear" w:color="auto" w:fill="auto"/>
          </w:tcPr>
          <w:p w14:paraId="5A8C9AF0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185/1920</w:t>
            </w:r>
          </w:p>
        </w:tc>
        <w:tc>
          <w:tcPr>
            <w:tcW w:w="763" w:type="pct"/>
            <w:shd w:val="clear" w:color="auto" w:fill="auto"/>
          </w:tcPr>
          <w:p w14:paraId="5F20CEB7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181/1856</w:t>
            </w:r>
          </w:p>
        </w:tc>
        <w:tc>
          <w:tcPr>
            <w:tcW w:w="472" w:type="pct"/>
            <w:shd w:val="clear" w:color="auto" w:fill="auto"/>
          </w:tcPr>
          <w:p w14:paraId="08A7210B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0EAB5F51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5F74625E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3B88BE77" w14:textId="77777777" w:rsidTr="00705B83">
        <w:tc>
          <w:tcPr>
            <w:tcW w:w="1052" w:type="pct"/>
            <w:shd w:val="clear" w:color="auto" w:fill="auto"/>
          </w:tcPr>
          <w:p w14:paraId="71FC6BE3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vertAlign w:val="superscript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Model 1 (Unadjusted)</w:t>
            </w:r>
            <w:r w:rsidRPr="0055342A">
              <w:rPr>
                <w:rFonts w:ascii="Times New Roman" w:hAnsi="Times New Roman"/>
                <w:sz w:val="24"/>
                <w:vertAlign w:val="superscript"/>
              </w:rPr>
              <w:t>a</w:t>
            </w:r>
          </w:p>
        </w:tc>
        <w:tc>
          <w:tcPr>
            <w:tcW w:w="665" w:type="pct"/>
            <w:shd w:val="clear" w:color="auto" w:fill="auto"/>
          </w:tcPr>
          <w:p w14:paraId="7BC3DC05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Ref</w:t>
            </w:r>
          </w:p>
        </w:tc>
        <w:tc>
          <w:tcPr>
            <w:tcW w:w="713" w:type="pct"/>
            <w:shd w:val="clear" w:color="auto" w:fill="auto"/>
          </w:tcPr>
          <w:p w14:paraId="23DCB610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1.05 (0.85-1.29)</w:t>
            </w:r>
          </w:p>
        </w:tc>
        <w:tc>
          <w:tcPr>
            <w:tcW w:w="763" w:type="pct"/>
            <w:shd w:val="clear" w:color="auto" w:fill="auto"/>
          </w:tcPr>
          <w:p w14:paraId="65413C3B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1.14 (0.91-1.42)</w:t>
            </w:r>
          </w:p>
        </w:tc>
        <w:tc>
          <w:tcPr>
            <w:tcW w:w="472" w:type="pct"/>
            <w:shd w:val="clear" w:color="auto" w:fill="auto"/>
          </w:tcPr>
          <w:p w14:paraId="12B09B06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0.26</w:t>
            </w:r>
          </w:p>
        </w:tc>
        <w:tc>
          <w:tcPr>
            <w:tcW w:w="952" w:type="pct"/>
            <w:shd w:val="clear" w:color="auto" w:fill="auto"/>
          </w:tcPr>
          <w:p w14:paraId="1C37E4C3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1.04 (0.95-1.14)</w:t>
            </w:r>
          </w:p>
        </w:tc>
        <w:tc>
          <w:tcPr>
            <w:tcW w:w="383" w:type="pct"/>
            <w:shd w:val="clear" w:color="auto" w:fill="auto"/>
          </w:tcPr>
          <w:p w14:paraId="274FCD6E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0.35</w:t>
            </w:r>
          </w:p>
        </w:tc>
      </w:tr>
      <w:tr w:rsidR="00B028D9" w:rsidRPr="0055342A" w14:paraId="53FCCA29" w14:textId="77777777" w:rsidTr="00705B83">
        <w:tc>
          <w:tcPr>
            <w:tcW w:w="1052" w:type="pct"/>
            <w:shd w:val="clear" w:color="auto" w:fill="auto"/>
          </w:tcPr>
          <w:p w14:paraId="07FFBC57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vertAlign w:val="superscript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Model 2 (Adjusted)</w:t>
            </w:r>
            <w:r w:rsidRPr="0055342A">
              <w:rPr>
                <w:rFonts w:ascii="Times New Roman" w:hAnsi="Times New Roman"/>
                <w:sz w:val="24"/>
                <w:vertAlign w:val="superscript"/>
              </w:rPr>
              <w:t>b</w:t>
            </w:r>
          </w:p>
        </w:tc>
        <w:tc>
          <w:tcPr>
            <w:tcW w:w="665" w:type="pct"/>
            <w:shd w:val="clear" w:color="auto" w:fill="auto"/>
          </w:tcPr>
          <w:p w14:paraId="78E918AA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Ref</w:t>
            </w:r>
          </w:p>
        </w:tc>
        <w:tc>
          <w:tcPr>
            <w:tcW w:w="713" w:type="pct"/>
            <w:shd w:val="clear" w:color="auto" w:fill="auto"/>
          </w:tcPr>
          <w:p w14:paraId="21642167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1.11 (0.89-1.38)</w:t>
            </w:r>
          </w:p>
        </w:tc>
        <w:tc>
          <w:tcPr>
            <w:tcW w:w="763" w:type="pct"/>
            <w:shd w:val="clear" w:color="auto" w:fill="auto"/>
          </w:tcPr>
          <w:p w14:paraId="196238C6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1.28 (1.02-1.61)</w:t>
            </w:r>
          </w:p>
        </w:tc>
        <w:tc>
          <w:tcPr>
            <w:tcW w:w="472" w:type="pct"/>
            <w:shd w:val="clear" w:color="auto" w:fill="auto"/>
          </w:tcPr>
          <w:p w14:paraId="6828BAED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0.03</w:t>
            </w:r>
          </w:p>
        </w:tc>
        <w:tc>
          <w:tcPr>
            <w:tcW w:w="952" w:type="pct"/>
            <w:shd w:val="clear" w:color="auto" w:fill="auto"/>
          </w:tcPr>
          <w:p w14:paraId="7D97FC5F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1.08 (0.99-1.19)</w:t>
            </w:r>
          </w:p>
        </w:tc>
        <w:tc>
          <w:tcPr>
            <w:tcW w:w="383" w:type="pct"/>
            <w:shd w:val="clear" w:color="auto" w:fill="auto"/>
          </w:tcPr>
          <w:p w14:paraId="4AB9C664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0.10</w:t>
            </w:r>
          </w:p>
        </w:tc>
      </w:tr>
      <w:tr w:rsidR="00B028D9" w:rsidRPr="0055342A" w14:paraId="0A813B4C" w14:textId="77777777" w:rsidTr="00705B83">
        <w:tc>
          <w:tcPr>
            <w:tcW w:w="1052" w:type="pct"/>
            <w:shd w:val="clear" w:color="auto" w:fill="auto"/>
          </w:tcPr>
          <w:p w14:paraId="23E46CF3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>n-PFOA</w:t>
            </w:r>
          </w:p>
        </w:tc>
        <w:tc>
          <w:tcPr>
            <w:tcW w:w="665" w:type="pct"/>
            <w:shd w:val="clear" w:color="auto" w:fill="auto"/>
          </w:tcPr>
          <w:p w14:paraId="0D3468E4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pct"/>
            <w:shd w:val="clear" w:color="auto" w:fill="auto"/>
          </w:tcPr>
          <w:p w14:paraId="2EA8B8AA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63" w:type="pct"/>
            <w:shd w:val="clear" w:color="auto" w:fill="auto"/>
          </w:tcPr>
          <w:p w14:paraId="19C11053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72" w:type="pct"/>
            <w:shd w:val="clear" w:color="auto" w:fill="auto"/>
          </w:tcPr>
          <w:p w14:paraId="1E9C0D55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63B82CCD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2B9B93C8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38AFA072" w14:textId="77777777" w:rsidTr="00705B83">
        <w:tc>
          <w:tcPr>
            <w:tcW w:w="1052" w:type="pct"/>
            <w:shd w:val="clear" w:color="auto" w:fill="auto"/>
          </w:tcPr>
          <w:p w14:paraId="1ACC8BB5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Median (Range), ng/mL</w:t>
            </w:r>
          </w:p>
        </w:tc>
        <w:tc>
          <w:tcPr>
            <w:tcW w:w="665" w:type="pct"/>
            <w:shd w:val="clear" w:color="auto" w:fill="auto"/>
          </w:tcPr>
          <w:p w14:paraId="341861F7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2.3 (1.8-2.8)</w:t>
            </w:r>
          </w:p>
        </w:tc>
        <w:tc>
          <w:tcPr>
            <w:tcW w:w="713" w:type="pct"/>
            <w:shd w:val="clear" w:color="auto" w:fill="auto"/>
          </w:tcPr>
          <w:p w14:paraId="267317F3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4.0 (3.5-4.5)</w:t>
            </w:r>
          </w:p>
        </w:tc>
        <w:tc>
          <w:tcPr>
            <w:tcW w:w="763" w:type="pct"/>
            <w:shd w:val="clear" w:color="auto" w:fill="auto"/>
          </w:tcPr>
          <w:p w14:paraId="286A893D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6.6 (5.6-8.6)</w:t>
            </w:r>
          </w:p>
        </w:tc>
        <w:tc>
          <w:tcPr>
            <w:tcW w:w="472" w:type="pct"/>
            <w:shd w:val="clear" w:color="auto" w:fill="auto"/>
          </w:tcPr>
          <w:p w14:paraId="1A1FB956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4E15D95B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37404BFB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4C419C34" w14:textId="77777777" w:rsidTr="00705B83">
        <w:tc>
          <w:tcPr>
            <w:tcW w:w="1052" w:type="pct"/>
            <w:shd w:val="clear" w:color="auto" w:fill="auto"/>
          </w:tcPr>
          <w:p w14:paraId="44AAFB19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no. cases/person-years</w:t>
            </w:r>
          </w:p>
        </w:tc>
        <w:tc>
          <w:tcPr>
            <w:tcW w:w="665" w:type="pct"/>
            <w:shd w:val="clear" w:color="auto" w:fill="auto"/>
          </w:tcPr>
          <w:p w14:paraId="6E6FC512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173/1815</w:t>
            </w:r>
          </w:p>
        </w:tc>
        <w:tc>
          <w:tcPr>
            <w:tcW w:w="713" w:type="pct"/>
            <w:shd w:val="clear" w:color="auto" w:fill="auto"/>
          </w:tcPr>
          <w:p w14:paraId="50E83F52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184/1933</w:t>
            </w:r>
          </w:p>
        </w:tc>
        <w:tc>
          <w:tcPr>
            <w:tcW w:w="763" w:type="pct"/>
            <w:shd w:val="clear" w:color="auto" w:fill="auto"/>
          </w:tcPr>
          <w:p w14:paraId="78D20953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192/1868</w:t>
            </w:r>
          </w:p>
        </w:tc>
        <w:tc>
          <w:tcPr>
            <w:tcW w:w="472" w:type="pct"/>
            <w:shd w:val="clear" w:color="auto" w:fill="auto"/>
          </w:tcPr>
          <w:p w14:paraId="2CBC9B82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5AA6827F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40E92BC9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2FF4F60F" w14:textId="77777777" w:rsidTr="00705B83">
        <w:tc>
          <w:tcPr>
            <w:tcW w:w="1052" w:type="pct"/>
            <w:shd w:val="clear" w:color="auto" w:fill="auto"/>
          </w:tcPr>
          <w:p w14:paraId="0C125D19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vertAlign w:val="superscript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Model 1 (Unadjusted)</w:t>
            </w:r>
            <w:r w:rsidRPr="0055342A">
              <w:rPr>
                <w:rFonts w:ascii="Times New Roman" w:hAnsi="Times New Roman"/>
                <w:sz w:val="24"/>
                <w:vertAlign w:val="superscript"/>
              </w:rPr>
              <w:t>a</w:t>
            </w:r>
          </w:p>
        </w:tc>
        <w:tc>
          <w:tcPr>
            <w:tcW w:w="665" w:type="pct"/>
            <w:shd w:val="clear" w:color="auto" w:fill="auto"/>
          </w:tcPr>
          <w:p w14:paraId="378A3244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Ref</w:t>
            </w:r>
          </w:p>
        </w:tc>
        <w:tc>
          <w:tcPr>
            <w:tcW w:w="713" w:type="pct"/>
            <w:shd w:val="clear" w:color="auto" w:fill="auto"/>
          </w:tcPr>
          <w:p w14:paraId="4BB73EA8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1.13 (0.90-1.41)</w:t>
            </w:r>
          </w:p>
        </w:tc>
        <w:tc>
          <w:tcPr>
            <w:tcW w:w="763" w:type="pct"/>
            <w:shd w:val="clear" w:color="auto" w:fill="auto"/>
          </w:tcPr>
          <w:p w14:paraId="4FEB98B5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1.29 (1.03-1.62)</w:t>
            </w:r>
          </w:p>
        </w:tc>
        <w:tc>
          <w:tcPr>
            <w:tcW w:w="472" w:type="pct"/>
            <w:shd w:val="clear" w:color="auto" w:fill="auto"/>
          </w:tcPr>
          <w:p w14:paraId="1C4E4441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0.03</w:t>
            </w:r>
          </w:p>
        </w:tc>
        <w:tc>
          <w:tcPr>
            <w:tcW w:w="952" w:type="pct"/>
            <w:shd w:val="clear" w:color="auto" w:fill="auto"/>
          </w:tcPr>
          <w:p w14:paraId="019D25B1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1.06 (0.95-1.19)</w:t>
            </w:r>
          </w:p>
        </w:tc>
        <w:tc>
          <w:tcPr>
            <w:tcW w:w="383" w:type="pct"/>
            <w:shd w:val="clear" w:color="auto" w:fill="auto"/>
          </w:tcPr>
          <w:p w14:paraId="04BBB3FF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0.30</w:t>
            </w:r>
          </w:p>
        </w:tc>
      </w:tr>
      <w:tr w:rsidR="00B028D9" w:rsidRPr="0055342A" w14:paraId="12E390A3" w14:textId="77777777" w:rsidTr="00705B83">
        <w:tc>
          <w:tcPr>
            <w:tcW w:w="1052" w:type="pct"/>
            <w:shd w:val="clear" w:color="auto" w:fill="auto"/>
          </w:tcPr>
          <w:p w14:paraId="63907A2B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vertAlign w:val="superscript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Model 2 (Adjusted)</w:t>
            </w:r>
            <w:r w:rsidRPr="0055342A">
              <w:rPr>
                <w:rFonts w:ascii="Times New Roman" w:hAnsi="Times New Roman"/>
                <w:sz w:val="24"/>
                <w:vertAlign w:val="superscript"/>
              </w:rPr>
              <w:t>b</w:t>
            </w:r>
          </w:p>
        </w:tc>
        <w:tc>
          <w:tcPr>
            <w:tcW w:w="665" w:type="pct"/>
            <w:shd w:val="clear" w:color="auto" w:fill="auto"/>
          </w:tcPr>
          <w:p w14:paraId="38ABA092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Ref</w:t>
            </w:r>
          </w:p>
        </w:tc>
        <w:tc>
          <w:tcPr>
            <w:tcW w:w="713" w:type="pct"/>
            <w:shd w:val="clear" w:color="auto" w:fill="auto"/>
          </w:tcPr>
          <w:p w14:paraId="2B3BD436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1.11 (0.88-1.39)</w:t>
            </w:r>
          </w:p>
        </w:tc>
        <w:tc>
          <w:tcPr>
            <w:tcW w:w="763" w:type="pct"/>
            <w:shd w:val="clear" w:color="auto" w:fill="auto"/>
          </w:tcPr>
          <w:p w14:paraId="3148E6EC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1.31 (1.04-1.66)</w:t>
            </w:r>
          </w:p>
        </w:tc>
        <w:tc>
          <w:tcPr>
            <w:tcW w:w="472" w:type="pct"/>
            <w:shd w:val="clear" w:color="auto" w:fill="auto"/>
          </w:tcPr>
          <w:p w14:paraId="54CFB444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0.02</w:t>
            </w:r>
          </w:p>
        </w:tc>
        <w:tc>
          <w:tcPr>
            <w:tcW w:w="952" w:type="pct"/>
            <w:shd w:val="clear" w:color="auto" w:fill="auto"/>
          </w:tcPr>
          <w:p w14:paraId="3F4367F3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1.10 (0.98-1.24)</w:t>
            </w:r>
          </w:p>
        </w:tc>
        <w:tc>
          <w:tcPr>
            <w:tcW w:w="383" w:type="pct"/>
            <w:shd w:val="clear" w:color="auto" w:fill="auto"/>
          </w:tcPr>
          <w:p w14:paraId="17F7A78D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0.10</w:t>
            </w:r>
          </w:p>
        </w:tc>
      </w:tr>
      <w:tr w:rsidR="00B028D9" w:rsidRPr="0055342A" w14:paraId="5A674A83" w14:textId="77777777" w:rsidTr="00705B83">
        <w:tc>
          <w:tcPr>
            <w:tcW w:w="1052" w:type="pct"/>
            <w:shd w:val="clear" w:color="auto" w:fill="auto"/>
          </w:tcPr>
          <w:p w14:paraId="3F306A79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>PFNA</w:t>
            </w:r>
          </w:p>
        </w:tc>
        <w:tc>
          <w:tcPr>
            <w:tcW w:w="665" w:type="pct"/>
            <w:shd w:val="clear" w:color="auto" w:fill="auto"/>
          </w:tcPr>
          <w:p w14:paraId="3F7172B5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pct"/>
            <w:shd w:val="clear" w:color="auto" w:fill="auto"/>
          </w:tcPr>
          <w:p w14:paraId="7E4A5FEB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63" w:type="pct"/>
            <w:shd w:val="clear" w:color="auto" w:fill="auto"/>
          </w:tcPr>
          <w:p w14:paraId="064EB63B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72" w:type="pct"/>
            <w:shd w:val="clear" w:color="auto" w:fill="auto"/>
          </w:tcPr>
          <w:p w14:paraId="14B1B2A7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001F7382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519EF69A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4E6A7482" w14:textId="77777777" w:rsidTr="00705B83">
        <w:tc>
          <w:tcPr>
            <w:tcW w:w="1052" w:type="pct"/>
            <w:shd w:val="clear" w:color="auto" w:fill="auto"/>
          </w:tcPr>
          <w:p w14:paraId="47A26047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Median (Range), ng/mL</w:t>
            </w:r>
          </w:p>
        </w:tc>
        <w:tc>
          <w:tcPr>
            <w:tcW w:w="665" w:type="pct"/>
            <w:shd w:val="clear" w:color="auto" w:fill="auto"/>
          </w:tcPr>
          <w:p w14:paraId="3B5451B8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0.3 (0.3-0.4)</w:t>
            </w:r>
          </w:p>
        </w:tc>
        <w:tc>
          <w:tcPr>
            <w:tcW w:w="713" w:type="pct"/>
            <w:shd w:val="clear" w:color="auto" w:fill="auto"/>
          </w:tcPr>
          <w:p w14:paraId="2CCFD616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0.5 (0.5-0.6)</w:t>
            </w:r>
          </w:p>
        </w:tc>
        <w:tc>
          <w:tcPr>
            <w:tcW w:w="763" w:type="pct"/>
            <w:shd w:val="clear" w:color="auto" w:fill="auto"/>
          </w:tcPr>
          <w:p w14:paraId="3C54E674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0.9 (0.7-1.0)</w:t>
            </w:r>
          </w:p>
        </w:tc>
        <w:tc>
          <w:tcPr>
            <w:tcW w:w="472" w:type="pct"/>
            <w:shd w:val="clear" w:color="auto" w:fill="auto"/>
          </w:tcPr>
          <w:p w14:paraId="2019CF87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193B2A4A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0DD20DDC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41C5CE7A" w14:textId="77777777" w:rsidTr="00705B83">
        <w:tc>
          <w:tcPr>
            <w:tcW w:w="1052" w:type="pct"/>
            <w:shd w:val="clear" w:color="auto" w:fill="auto"/>
          </w:tcPr>
          <w:p w14:paraId="650472EB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no. cases/person-years</w:t>
            </w:r>
          </w:p>
        </w:tc>
        <w:tc>
          <w:tcPr>
            <w:tcW w:w="665" w:type="pct"/>
            <w:shd w:val="clear" w:color="auto" w:fill="auto"/>
          </w:tcPr>
          <w:p w14:paraId="76B99D73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163/1928</w:t>
            </w:r>
          </w:p>
        </w:tc>
        <w:tc>
          <w:tcPr>
            <w:tcW w:w="713" w:type="pct"/>
            <w:shd w:val="clear" w:color="auto" w:fill="auto"/>
          </w:tcPr>
          <w:p w14:paraId="49DA3D30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167/1675</w:t>
            </w:r>
          </w:p>
        </w:tc>
        <w:tc>
          <w:tcPr>
            <w:tcW w:w="763" w:type="pct"/>
            <w:shd w:val="clear" w:color="auto" w:fill="auto"/>
          </w:tcPr>
          <w:p w14:paraId="546A3061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219/2012</w:t>
            </w:r>
          </w:p>
        </w:tc>
        <w:tc>
          <w:tcPr>
            <w:tcW w:w="472" w:type="pct"/>
            <w:shd w:val="clear" w:color="auto" w:fill="auto"/>
          </w:tcPr>
          <w:p w14:paraId="08CEE032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037B814F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341C6E72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45C69B6A" w14:textId="77777777" w:rsidTr="00705B83">
        <w:tc>
          <w:tcPr>
            <w:tcW w:w="1052" w:type="pct"/>
            <w:shd w:val="clear" w:color="auto" w:fill="auto"/>
          </w:tcPr>
          <w:p w14:paraId="5C8EE799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vertAlign w:val="superscript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Model 1 (Unadjusted)</w:t>
            </w:r>
            <w:r w:rsidRPr="0055342A">
              <w:rPr>
                <w:rFonts w:ascii="Times New Roman" w:hAnsi="Times New Roman"/>
                <w:sz w:val="24"/>
                <w:vertAlign w:val="superscript"/>
              </w:rPr>
              <w:t>a</w:t>
            </w:r>
          </w:p>
        </w:tc>
        <w:tc>
          <w:tcPr>
            <w:tcW w:w="665" w:type="pct"/>
            <w:shd w:val="clear" w:color="auto" w:fill="auto"/>
          </w:tcPr>
          <w:p w14:paraId="7157CB25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Ref</w:t>
            </w:r>
          </w:p>
        </w:tc>
        <w:tc>
          <w:tcPr>
            <w:tcW w:w="713" w:type="pct"/>
            <w:shd w:val="clear" w:color="auto" w:fill="auto"/>
          </w:tcPr>
          <w:p w14:paraId="5019403A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1.13 (0.90-1.40)</w:t>
            </w:r>
          </w:p>
        </w:tc>
        <w:tc>
          <w:tcPr>
            <w:tcW w:w="763" w:type="pct"/>
            <w:shd w:val="clear" w:color="auto" w:fill="auto"/>
          </w:tcPr>
          <w:p w14:paraId="73C1DF96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1.20 (0.97-1.48)</w:t>
            </w:r>
          </w:p>
        </w:tc>
        <w:tc>
          <w:tcPr>
            <w:tcW w:w="472" w:type="pct"/>
            <w:shd w:val="clear" w:color="auto" w:fill="auto"/>
          </w:tcPr>
          <w:p w14:paraId="6FAB7A9F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0.09</w:t>
            </w:r>
          </w:p>
        </w:tc>
        <w:tc>
          <w:tcPr>
            <w:tcW w:w="952" w:type="pct"/>
            <w:shd w:val="clear" w:color="auto" w:fill="auto"/>
          </w:tcPr>
          <w:p w14:paraId="208C0CCA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1.12 (1.01-1.24)</w:t>
            </w:r>
          </w:p>
        </w:tc>
        <w:tc>
          <w:tcPr>
            <w:tcW w:w="383" w:type="pct"/>
            <w:shd w:val="clear" w:color="auto" w:fill="auto"/>
          </w:tcPr>
          <w:p w14:paraId="37D371EE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0.03</w:t>
            </w:r>
          </w:p>
        </w:tc>
      </w:tr>
      <w:tr w:rsidR="00B028D9" w:rsidRPr="0055342A" w14:paraId="14526543" w14:textId="77777777" w:rsidTr="00705B83">
        <w:tc>
          <w:tcPr>
            <w:tcW w:w="1052" w:type="pct"/>
            <w:shd w:val="clear" w:color="auto" w:fill="auto"/>
          </w:tcPr>
          <w:p w14:paraId="6F45172F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vertAlign w:val="superscript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Model 2 (Adjusted)</w:t>
            </w:r>
            <w:r w:rsidRPr="0055342A">
              <w:rPr>
                <w:rFonts w:ascii="Times New Roman" w:hAnsi="Times New Roman"/>
                <w:sz w:val="24"/>
                <w:vertAlign w:val="superscript"/>
              </w:rPr>
              <w:t>b</w:t>
            </w:r>
          </w:p>
        </w:tc>
        <w:tc>
          <w:tcPr>
            <w:tcW w:w="665" w:type="pct"/>
            <w:shd w:val="clear" w:color="auto" w:fill="auto"/>
          </w:tcPr>
          <w:p w14:paraId="48975292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Ref</w:t>
            </w:r>
          </w:p>
        </w:tc>
        <w:tc>
          <w:tcPr>
            <w:tcW w:w="713" w:type="pct"/>
            <w:shd w:val="clear" w:color="auto" w:fill="auto"/>
          </w:tcPr>
          <w:p w14:paraId="7047857A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1.13 (0.90-1.41)</w:t>
            </w:r>
          </w:p>
        </w:tc>
        <w:tc>
          <w:tcPr>
            <w:tcW w:w="763" w:type="pct"/>
            <w:shd w:val="clear" w:color="auto" w:fill="auto"/>
          </w:tcPr>
          <w:p w14:paraId="02D87C61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1.18 (0.95-1.47)</w:t>
            </w:r>
          </w:p>
        </w:tc>
        <w:tc>
          <w:tcPr>
            <w:tcW w:w="472" w:type="pct"/>
            <w:shd w:val="clear" w:color="auto" w:fill="auto"/>
          </w:tcPr>
          <w:p w14:paraId="46284DCF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0.14</w:t>
            </w:r>
          </w:p>
        </w:tc>
        <w:tc>
          <w:tcPr>
            <w:tcW w:w="952" w:type="pct"/>
            <w:shd w:val="clear" w:color="auto" w:fill="auto"/>
          </w:tcPr>
          <w:p w14:paraId="133DDD5D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1.10 (0.99-1.23)</w:t>
            </w:r>
          </w:p>
        </w:tc>
        <w:tc>
          <w:tcPr>
            <w:tcW w:w="383" w:type="pct"/>
            <w:shd w:val="clear" w:color="auto" w:fill="auto"/>
          </w:tcPr>
          <w:p w14:paraId="4761F720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0.08</w:t>
            </w:r>
          </w:p>
        </w:tc>
      </w:tr>
      <w:tr w:rsidR="00B028D9" w:rsidRPr="0055342A" w14:paraId="75A5B554" w14:textId="77777777" w:rsidTr="00705B83">
        <w:tc>
          <w:tcPr>
            <w:tcW w:w="1052" w:type="pct"/>
            <w:shd w:val="clear" w:color="auto" w:fill="auto"/>
          </w:tcPr>
          <w:p w14:paraId="38037EA0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>PFHxS</w:t>
            </w:r>
          </w:p>
        </w:tc>
        <w:tc>
          <w:tcPr>
            <w:tcW w:w="665" w:type="pct"/>
            <w:shd w:val="clear" w:color="auto" w:fill="auto"/>
          </w:tcPr>
          <w:p w14:paraId="791D9E4F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pct"/>
            <w:shd w:val="clear" w:color="auto" w:fill="auto"/>
          </w:tcPr>
          <w:p w14:paraId="004F22E8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63" w:type="pct"/>
            <w:shd w:val="clear" w:color="auto" w:fill="auto"/>
          </w:tcPr>
          <w:p w14:paraId="76FAC876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72" w:type="pct"/>
            <w:shd w:val="clear" w:color="auto" w:fill="auto"/>
          </w:tcPr>
          <w:p w14:paraId="0DE96131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4D423C23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0109F26B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1F95CBAE" w14:textId="77777777" w:rsidTr="00705B83">
        <w:tc>
          <w:tcPr>
            <w:tcW w:w="1052" w:type="pct"/>
            <w:shd w:val="clear" w:color="auto" w:fill="auto"/>
          </w:tcPr>
          <w:p w14:paraId="712A5C23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Median (Range), ng/mL</w:t>
            </w:r>
          </w:p>
        </w:tc>
        <w:tc>
          <w:tcPr>
            <w:tcW w:w="665" w:type="pct"/>
            <w:shd w:val="clear" w:color="auto" w:fill="auto"/>
          </w:tcPr>
          <w:p w14:paraId="011DA36E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0.8 (0.6-1.0)</w:t>
            </w:r>
          </w:p>
        </w:tc>
        <w:tc>
          <w:tcPr>
            <w:tcW w:w="713" w:type="pct"/>
            <w:shd w:val="clear" w:color="auto" w:fill="auto"/>
          </w:tcPr>
          <w:p w14:paraId="6913580C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1.5 (1.3-1.6)</w:t>
            </w:r>
          </w:p>
        </w:tc>
        <w:tc>
          <w:tcPr>
            <w:tcW w:w="763" w:type="pct"/>
            <w:shd w:val="clear" w:color="auto" w:fill="auto"/>
          </w:tcPr>
          <w:p w14:paraId="2625C131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3.0 (2.3-4.5)</w:t>
            </w:r>
          </w:p>
        </w:tc>
        <w:tc>
          <w:tcPr>
            <w:tcW w:w="472" w:type="pct"/>
            <w:shd w:val="clear" w:color="auto" w:fill="auto"/>
          </w:tcPr>
          <w:p w14:paraId="11714B45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42616112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2CD5C290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0BDF71A7" w14:textId="77777777" w:rsidTr="00705B83">
        <w:tc>
          <w:tcPr>
            <w:tcW w:w="1052" w:type="pct"/>
            <w:shd w:val="clear" w:color="auto" w:fill="auto"/>
          </w:tcPr>
          <w:p w14:paraId="50B3A2FC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no. cases/person-years</w:t>
            </w:r>
          </w:p>
        </w:tc>
        <w:tc>
          <w:tcPr>
            <w:tcW w:w="665" w:type="pct"/>
            <w:shd w:val="clear" w:color="auto" w:fill="auto"/>
          </w:tcPr>
          <w:p w14:paraId="1680700C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193/1954</w:t>
            </w:r>
          </w:p>
        </w:tc>
        <w:tc>
          <w:tcPr>
            <w:tcW w:w="713" w:type="pct"/>
            <w:shd w:val="clear" w:color="auto" w:fill="auto"/>
          </w:tcPr>
          <w:p w14:paraId="58572F4F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158/1725</w:t>
            </w:r>
          </w:p>
        </w:tc>
        <w:tc>
          <w:tcPr>
            <w:tcW w:w="763" w:type="pct"/>
            <w:shd w:val="clear" w:color="auto" w:fill="auto"/>
          </w:tcPr>
          <w:p w14:paraId="23BED752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198/1936</w:t>
            </w:r>
          </w:p>
        </w:tc>
        <w:tc>
          <w:tcPr>
            <w:tcW w:w="472" w:type="pct"/>
            <w:shd w:val="clear" w:color="auto" w:fill="auto"/>
          </w:tcPr>
          <w:p w14:paraId="6B5734A9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0B8C295D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1B1B92E7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0DCA7ACB" w14:textId="77777777" w:rsidTr="00705B83">
        <w:tc>
          <w:tcPr>
            <w:tcW w:w="1052" w:type="pct"/>
            <w:shd w:val="clear" w:color="auto" w:fill="auto"/>
          </w:tcPr>
          <w:p w14:paraId="1617BCF5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vertAlign w:val="superscript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Model 1 (Unadjusted)</w:t>
            </w:r>
            <w:r w:rsidRPr="0055342A">
              <w:rPr>
                <w:rFonts w:ascii="Times New Roman" w:hAnsi="Times New Roman"/>
                <w:sz w:val="24"/>
                <w:vertAlign w:val="superscript"/>
              </w:rPr>
              <w:t>a</w:t>
            </w:r>
          </w:p>
        </w:tc>
        <w:tc>
          <w:tcPr>
            <w:tcW w:w="665" w:type="pct"/>
            <w:shd w:val="clear" w:color="auto" w:fill="auto"/>
          </w:tcPr>
          <w:p w14:paraId="27B8B9B4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Ref</w:t>
            </w:r>
          </w:p>
        </w:tc>
        <w:tc>
          <w:tcPr>
            <w:tcW w:w="713" w:type="pct"/>
            <w:shd w:val="clear" w:color="auto" w:fill="auto"/>
          </w:tcPr>
          <w:p w14:paraId="74B8F8CB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0.90 (0.73-1.12)</w:t>
            </w:r>
          </w:p>
        </w:tc>
        <w:tc>
          <w:tcPr>
            <w:tcW w:w="763" w:type="pct"/>
            <w:shd w:val="clear" w:color="auto" w:fill="auto"/>
          </w:tcPr>
          <w:p w14:paraId="772D6BBE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1.15 (0.93-1.41)</w:t>
            </w:r>
          </w:p>
        </w:tc>
        <w:tc>
          <w:tcPr>
            <w:tcW w:w="472" w:type="pct"/>
            <w:shd w:val="clear" w:color="auto" w:fill="auto"/>
          </w:tcPr>
          <w:p w14:paraId="248B5CB9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0.21</w:t>
            </w:r>
          </w:p>
        </w:tc>
        <w:tc>
          <w:tcPr>
            <w:tcW w:w="952" w:type="pct"/>
            <w:shd w:val="clear" w:color="auto" w:fill="auto"/>
          </w:tcPr>
          <w:p w14:paraId="1170F310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1.05 (0.97-1.13)</w:t>
            </w:r>
          </w:p>
        </w:tc>
        <w:tc>
          <w:tcPr>
            <w:tcW w:w="383" w:type="pct"/>
            <w:shd w:val="clear" w:color="auto" w:fill="auto"/>
          </w:tcPr>
          <w:p w14:paraId="352955B9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0.25</w:t>
            </w:r>
          </w:p>
        </w:tc>
      </w:tr>
      <w:tr w:rsidR="00B028D9" w:rsidRPr="0055342A" w14:paraId="491CA9C7" w14:textId="77777777" w:rsidTr="00705B83">
        <w:tc>
          <w:tcPr>
            <w:tcW w:w="1052" w:type="pct"/>
            <w:shd w:val="clear" w:color="auto" w:fill="auto"/>
          </w:tcPr>
          <w:p w14:paraId="2BD57665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vertAlign w:val="superscript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Model 2 (Adjusted)</w:t>
            </w:r>
            <w:r w:rsidRPr="0055342A">
              <w:rPr>
                <w:rFonts w:ascii="Times New Roman" w:hAnsi="Times New Roman"/>
                <w:sz w:val="24"/>
                <w:vertAlign w:val="superscript"/>
              </w:rPr>
              <w:t>b</w:t>
            </w:r>
          </w:p>
        </w:tc>
        <w:tc>
          <w:tcPr>
            <w:tcW w:w="665" w:type="pct"/>
            <w:shd w:val="clear" w:color="auto" w:fill="auto"/>
          </w:tcPr>
          <w:p w14:paraId="372BC075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Ref</w:t>
            </w:r>
          </w:p>
        </w:tc>
        <w:tc>
          <w:tcPr>
            <w:tcW w:w="713" w:type="pct"/>
            <w:shd w:val="clear" w:color="auto" w:fill="auto"/>
          </w:tcPr>
          <w:p w14:paraId="24831216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1.02 (0.82-1.27)</w:t>
            </w:r>
          </w:p>
        </w:tc>
        <w:tc>
          <w:tcPr>
            <w:tcW w:w="763" w:type="pct"/>
            <w:shd w:val="clear" w:color="auto" w:fill="auto"/>
          </w:tcPr>
          <w:p w14:paraId="535997B4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1.09 (0.88-1.35)</w:t>
            </w:r>
          </w:p>
        </w:tc>
        <w:tc>
          <w:tcPr>
            <w:tcW w:w="472" w:type="pct"/>
            <w:shd w:val="clear" w:color="auto" w:fill="auto"/>
          </w:tcPr>
          <w:p w14:paraId="2F1DB9B2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0.44</w:t>
            </w:r>
          </w:p>
        </w:tc>
        <w:tc>
          <w:tcPr>
            <w:tcW w:w="952" w:type="pct"/>
            <w:shd w:val="clear" w:color="auto" w:fill="auto"/>
          </w:tcPr>
          <w:p w14:paraId="2269AB52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1.02 (0.94-1.11)</w:t>
            </w:r>
          </w:p>
        </w:tc>
        <w:tc>
          <w:tcPr>
            <w:tcW w:w="383" w:type="pct"/>
            <w:shd w:val="clear" w:color="auto" w:fill="auto"/>
          </w:tcPr>
          <w:p w14:paraId="4ADE3178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0.56</w:t>
            </w:r>
          </w:p>
        </w:tc>
      </w:tr>
    </w:tbl>
    <w:p w14:paraId="6BAA0152" w14:textId="77777777" w:rsidR="00B028D9" w:rsidRPr="0055342A" w:rsidRDefault="00B028D9" w:rsidP="00B028D9">
      <w:pPr>
        <w:adjustRightInd w:val="0"/>
        <w:snapToGrid w:val="0"/>
        <w:spacing w:after="0" w:line="240" w:lineRule="auto"/>
        <w:rPr>
          <w:rFonts w:ascii="Times New Roman" w:hAnsi="Times New Roman"/>
          <w:szCs w:val="24"/>
        </w:rPr>
      </w:pPr>
      <w:r w:rsidRPr="0055342A">
        <w:rPr>
          <w:rFonts w:ascii="Times New Roman" w:hAnsi="Times New Roman"/>
          <w:b/>
          <w:szCs w:val="24"/>
          <w:vertAlign w:val="superscript"/>
        </w:rPr>
        <w:t>a</w:t>
      </w:r>
      <w:r w:rsidRPr="0055342A">
        <w:rPr>
          <w:rFonts w:ascii="Times New Roman" w:hAnsi="Times New Roman"/>
          <w:b/>
          <w:szCs w:val="24"/>
        </w:rPr>
        <w:t xml:space="preserve"> </w:t>
      </w:r>
      <w:r w:rsidRPr="0055342A">
        <w:rPr>
          <w:rFonts w:ascii="Times New Roman" w:hAnsi="Times New Roman"/>
          <w:szCs w:val="24"/>
        </w:rPr>
        <w:t>Model 1 was adjusted for age at baseline, race/ethnicity, and study site.</w:t>
      </w:r>
    </w:p>
    <w:p w14:paraId="7401924F" w14:textId="77777777" w:rsidR="00B028D9" w:rsidRPr="0055342A" w:rsidRDefault="00B028D9" w:rsidP="00B028D9">
      <w:pPr>
        <w:adjustRightInd w:val="0"/>
        <w:snapToGrid w:val="0"/>
        <w:spacing w:after="0" w:line="240" w:lineRule="auto"/>
        <w:rPr>
          <w:rFonts w:ascii="Times New Roman" w:hAnsi="Times New Roman"/>
          <w:szCs w:val="24"/>
        </w:rPr>
      </w:pPr>
      <w:r w:rsidRPr="0055342A">
        <w:rPr>
          <w:rFonts w:ascii="Times New Roman" w:hAnsi="Times New Roman"/>
          <w:szCs w:val="24"/>
          <w:vertAlign w:val="superscript"/>
        </w:rPr>
        <w:t>b</w:t>
      </w:r>
      <w:r w:rsidRPr="0055342A">
        <w:rPr>
          <w:rFonts w:ascii="Times New Roman" w:hAnsi="Times New Roman"/>
          <w:szCs w:val="24"/>
        </w:rPr>
        <w:t xml:space="preserve"> Model 2 was additionally adjusted for </w:t>
      </w:r>
      <w:r w:rsidRPr="0055342A">
        <w:rPr>
          <w:rFonts w:ascii="Times New Roman" w:hAnsi="Times New Roman" w:hint="eastAsia"/>
          <w:szCs w:val="24"/>
        </w:rPr>
        <w:t>education</w:t>
      </w:r>
      <w:r w:rsidRPr="0055342A">
        <w:rPr>
          <w:rFonts w:ascii="Times New Roman" w:hAnsi="Times New Roman"/>
          <w:szCs w:val="24"/>
        </w:rPr>
        <w:t>, parity, BMI at baseline, physical activity, smoking status, and prior hormone use at baseline.</w:t>
      </w:r>
    </w:p>
    <w:p w14:paraId="7B56D3B6" w14:textId="77777777" w:rsidR="00B028D9" w:rsidRPr="0055342A" w:rsidRDefault="00B028D9" w:rsidP="00B028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4"/>
        </w:rPr>
      </w:pPr>
      <w:r w:rsidRPr="0055342A">
        <w:rPr>
          <w:rFonts w:ascii="Times New Roman" w:hAnsi="Times New Roman"/>
          <w:sz w:val="20"/>
          <w:szCs w:val="24"/>
          <w:vertAlign w:val="superscript"/>
        </w:rPr>
        <w:t>c</w:t>
      </w:r>
      <w:r w:rsidRPr="0055342A">
        <w:rPr>
          <w:rFonts w:ascii="Times New Roman" w:hAnsi="Times New Roman"/>
        </w:rPr>
        <w:t xml:space="preserve"> The significance level was set at 0.05.</w:t>
      </w:r>
      <w:r w:rsidRPr="0055342A">
        <w:rPr>
          <w:rFonts w:ascii="Times New Roman" w:hAnsi="Times New Roman" w:hint="eastAsia"/>
        </w:rPr>
        <w:t xml:space="preserve"> </w:t>
      </w:r>
    </w:p>
    <w:p w14:paraId="4D04E66D" w14:textId="77777777" w:rsidR="00B028D9" w:rsidRDefault="00B028D9" w:rsidP="00B028D9">
      <w:pPr>
        <w:spacing w:after="0" w:line="240" w:lineRule="auto"/>
        <w:sectPr w:rsidR="00B028D9" w:rsidSect="000D7CFD">
          <w:pgSz w:w="15840" w:h="12240" w:orient="landscape"/>
          <w:pgMar w:top="1440" w:right="1440" w:bottom="1440" w:left="1440" w:header="432" w:footer="432" w:gutter="0"/>
          <w:cols w:space="720"/>
          <w:docGrid w:linePitch="360"/>
        </w:sectPr>
      </w:pPr>
    </w:p>
    <w:p w14:paraId="5008C06F" w14:textId="77777777" w:rsidR="00B028D9" w:rsidRPr="003C622A" w:rsidRDefault="00B028D9" w:rsidP="00B028D9">
      <w:pPr>
        <w:widowControl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C622A">
        <w:rPr>
          <w:rFonts w:ascii="Times New Roman" w:hAnsi="Times New Roman"/>
          <w:b/>
          <w:sz w:val="24"/>
          <w:szCs w:val="24"/>
        </w:rPr>
        <w:t xml:space="preserve">Table S6 </w:t>
      </w:r>
      <w:r w:rsidRPr="003C622A">
        <w:rPr>
          <w:rFonts w:ascii="Times New Roman" w:hAnsi="Times New Roman"/>
          <w:sz w:val="24"/>
          <w:szCs w:val="24"/>
        </w:rPr>
        <w:t>Hazard ratios (HR) (95% confidence intervals, 95% CI) for incident natural menopause with tertile changes and per doubling increase in serum concentrations of n-PFOS, Sm-PFOS, n-PFOA, PFNA, and PFHxS in 720 women who had never smoked before</w:t>
      </w:r>
      <w:r w:rsidRPr="003C622A">
        <w:rPr>
          <w:rFonts w:ascii="Times New Roman" w:hAnsi="Times New Roman" w:hint="eastAsia"/>
          <w:sz w:val="24"/>
          <w:szCs w:val="24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6"/>
        <w:gridCol w:w="1800"/>
        <w:gridCol w:w="1831"/>
        <w:gridCol w:w="1955"/>
        <w:gridCol w:w="1241"/>
        <w:gridCol w:w="2520"/>
        <w:gridCol w:w="857"/>
      </w:tblGrid>
      <w:tr w:rsidR="00B028D9" w:rsidRPr="003C622A" w14:paraId="1480FC94" w14:textId="77777777" w:rsidTr="00705B83">
        <w:tc>
          <w:tcPr>
            <w:tcW w:w="1060" w:type="pct"/>
            <w:vMerge w:val="restart"/>
            <w:shd w:val="clear" w:color="auto" w:fill="auto"/>
            <w:vAlign w:val="center"/>
          </w:tcPr>
          <w:p w14:paraId="7ACB3E2F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C622A">
              <w:rPr>
                <w:rFonts w:ascii="Times New Roman" w:hAnsi="Times New Roman"/>
                <w:b/>
                <w:sz w:val="24"/>
                <w:szCs w:val="24"/>
              </w:rPr>
              <w:t>PFAS</w:t>
            </w:r>
          </w:p>
        </w:tc>
        <w:tc>
          <w:tcPr>
            <w:tcW w:w="2157" w:type="pct"/>
            <w:gridSpan w:val="3"/>
            <w:shd w:val="clear" w:color="auto" w:fill="auto"/>
          </w:tcPr>
          <w:p w14:paraId="621D8570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C622A">
              <w:rPr>
                <w:rFonts w:ascii="Times New Roman" w:hAnsi="Times New Roman"/>
                <w:b/>
                <w:sz w:val="24"/>
                <w:szCs w:val="24"/>
              </w:rPr>
              <w:t>Tertile of PFAS concentrations</w:t>
            </w:r>
          </w:p>
        </w:tc>
        <w:tc>
          <w:tcPr>
            <w:tcW w:w="479" w:type="pct"/>
            <w:vMerge w:val="restart"/>
            <w:shd w:val="clear" w:color="auto" w:fill="auto"/>
            <w:vAlign w:val="center"/>
          </w:tcPr>
          <w:p w14:paraId="2194F6FA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C622A">
              <w:rPr>
                <w:rFonts w:ascii="Times New Roman" w:hAnsi="Times New Roman"/>
                <w:b/>
                <w:i/>
                <w:sz w:val="24"/>
                <w:szCs w:val="24"/>
              </w:rPr>
              <w:t>p</w:t>
            </w:r>
            <w:r w:rsidRPr="003C622A">
              <w:rPr>
                <w:rFonts w:ascii="Times New Roman" w:hAnsi="Times New Roman"/>
                <w:b/>
                <w:sz w:val="24"/>
                <w:szCs w:val="24"/>
              </w:rPr>
              <w:t xml:space="preserve"> value</w:t>
            </w:r>
          </w:p>
          <w:p w14:paraId="6AD38DC3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C622A">
              <w:rPr>
                <w:rFonts w:ascii="Times New Roman" w:hAnsi="Times New Roman"/>
                <w:b/>
                <w:sz w:val="24"/>
                <w:szCs w:val="24"/>
              </w:rPr>
              <w:t xml:space="preserve"> for trend</w:t>
            </w:r>
            <w:r w:rsidRPr="003C622A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973" w:type="pct"/>
            <w:vMerge w:val="restart"/>
            <w:shd w:val="clear" w:color="auto" w:fill="auto"/>
            <w:vAlign w:val="center"/>
          </w:tcPr>
          <w:p w14:paraId="50F273D7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C622A">
              <w:rPr>
                <w:rFonts w:ascii="Times New Roman" w:hAnsi="Times New Roman"/>
                <w:b/>
                <w:sz w:val="24"/>
                <w:szCs w:val="24"/>
              </w:rPr>
              <w:t>Per doubling increase</w:t>
            </w:r>
          </w:p>
          <w:p w14:paraId="0052DEA5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C622A">
              <w:rPr>
                <w:rFonts w:ascii="Times New Roman" w:hAnsi="Times New Roman"/>
                <w:b/>
                <w:sz w:val="24"/>
                <w:szCs w:val="24"/>
              </w:rPr>
              <w:t>HR (95%CI)</w:t>
            </w:r>
          </w:p>
        </w:tc>
        <w:tc>
          <w:tcPr>
            <w:tcW w:w="331" w:type="pct"/>
            <w:vMerge w:val="restart"/>
            <w:shd w:val="clear" w:color="auto" w:fill="auto"/>
            <w:vAlign w:val="center"/>
          </w:tcPr>
          <w:p w14:paraId="063403C3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</w:pPr>
            <w:r w:rsidRPr="003C622A">
              <w:rPr>
                <w:rFonts w:ascii="Times New Roman" w:hAnsi="Times New Roman"/>
                <w:b/>
                <w:i/>
                <w:sz w:val="24"/>
                <w:szCs w:val="24"/>
              </w:rPr>
              <w:t>p</w:t>
            </w:r>
            <w:r w:rsidRPr="003C622A">
              <w:rPr>
                <w:rFonts w:ascii="Times New Roman" w:hAnsi="Times New Roman"/>
                <w:b/>
                <w:sz w:val="24"/>
                <w:szCs w:val="24"/>
              </w:rPr>
              <w:t xml:space="preserve"> value</w:t>
            </w:r>
            <w:r w:rsidRPr="003C622A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c</w:t>
            </w:r>
          </w:p>
        </w:tc>
      </w:tr>
      <w:tr w:rsidR="00B028D9" w:rsidRPr="003C622A" w14:paraId="53BAE8F8" w14:textId="77777777" w:rsidTr="00705B83">
        <w:tc>
          <w:tcPr>
            <w:tcW w:w="1060" w:type="pct"/>
            <w:vMerge/>
            <w:shd w:val="clear" w:color="auto" w:fill="auto"/>
          </w:tcPr>
          <w:p w14:paraId="3366661C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5" w:type="pct"/>
            <w:shd w:val="clear" w:color="auto" w:fill="auto"/>
          </w:tcPr>
          <w:p w14:paraId="7A68177F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C622A">
              <w:rPr>
                <w:rFonts w:ascii="Times New Roman" w:hAnsi="Times New Roman"/>
                <w:b/>
                <w:sz w:val="24"/>
                <w:szCs w:val="24"/>
              </w:rPr>
              <w:t>Tertile 1</w:t>
            </w:r>
          </w:p>
          <w:p w14:paraId="065A6B19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C622A">
              <w:rPr>
                <w:rFonts w:ascii="Times New Roman" w:hAnsi="Times New Roman"/>
                <w:b/>
                <w:sz w:val="24"/>
                <w:szCs w:val="24"/>
              </w:rPr>
              <w:t>HR (95%CI)</w:t>
            </w:r>
          </w:p>
        </w:tc>
        <w:tc>
          <w:tcPr>
            <w:tcW w:w="707" w:type="pct"/>
            <w:shd w:val="clear" w:color="auto" w:fill="auto"/>
          </w:tcPr>
          <w:p w14:paraId="55CB5501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C622A">
              <w:rPr>
                <w:rFonts w:ascii="Times New Roman" w:hAnsi="Times New Roman"/>
                <w:b/>
                <w:sz w:val="24"/>
                <w:szCs w:val="24"/>
              </w:rPr>
              <w:t>Tertile 2</w:t>
            </w:r>
          </w:p>
          <w:p w14:paraId="7488E6AB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</w:pPr>
            <w:r w:rsidRPr="003C622A">
              <w:rPr>
                <w:rFonts w:ascii="Times New Roman" w:hAnsi="Times New Roman"/>
                <w:b/>
                <w:sz w:val="24"/>
                <w:szCs w:val="24"/>
              </w:rPr>
              <w:t>HR (95%CI)</w:t>
            </w:r>
          </w:p>
        </w:tc>
        <w:tc>
          <w:tcPr>
            <w:tcW w:w="755" w:type="pct"/>
            <w:shd w:val="clear" w:color="auto" w:fill="auto"/>
          </w:tcPr>
          <w:p w14:paraId="4306301F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C622A">
              <w:rPr>
                <w:rFonts w:ascii="Times New Roman" w:hAnsi="Times New Roman"/>
                <w:b/>
                <w:sz w:val="24"/>
                <w:szCs w:val="24"/>
              </w:rPr>
              <w:t>Tertile 3</w:t>
            </w:r>
          </w:p>
          <w:p w14:paraId="5F70F4CB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</w:pPr>
            <w:r w:rsidRPr="003C622A">
              <w:rPr>
                <w:rFonts w:ascii="Times New Roman" w:hAnsi="Times New Roman"/>
                <w:b/>
                <w:sz w:val="24"/>
                <w:szCs w:val="24"/>
              </w:rPr>
              <w:t>HR (95%CI)</w:t>
            </w:r>
          </w:p>
        </w:tc>
        <w:tc>
          <w:tcPr>
            <w:tcW w:w="479" w:type="pct"/>
            <w:vMerge/>
            <w:shd w:val="clear" w:color="auto" w:fill="auto"/>
          </w:tcPr>
          <w:p w14:paraId="0B6C004B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3" w:type="pct"/>
            <w:vMerge/>
            <w:shd w:val="clear" w:color="auto" w:fill="auto"/>
          </w:tcPr>
          <w:p w14:paraId="4953E9FA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" w:type="pct"/>
            <w:vMerge/>
            <w:shd w:val="clear" w:color="auto" w:fill="auto"/>
          </w:tcPr>
          <w:p w14:paraId="33440685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3C622A" w14:paraId="025B572B" w14:textId="77777777" w:rsidTr="00705B83">
        <w:tc>
          <w:tcPr>
            <w:tcW w:w="1060" w:type="pct"/>
            <w:shd w:val="clear" w:color="auto" w:fill="auto"/>
          </w:tcPr>
          <w:p w14:paraId="448844F7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C622A">
              <w:rPr>
                <w:rFonts w:ascii="Times New Roman" w:hAnsi="Times New Roman"/>
                <w:b/>
                <w:sz w:val="24"/>
                <w:szCs w:val="24"/>
              </w:rPr>
              <w:t>n-PFOS</w:t>
            </w:r>
          </w:p>
        </w:tc>
        <w:tc>
          <w:tcPr>
            <w:tcW w:w="695" w:type="pct"/>
            <w:shd w:val="clear" w:color="auto" w:fill="auto"/>
          </w:tcPr>
          <w:p w14:paraId="3ACA8D86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7" w:type="pct"/>
            <w:shd w:val="clear" w:color="auto" w:fill="auto"/>
          </w:tcPr>
          <w:p w14:paraId="07A426B3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5" w:type="pct"/>
            <w:shd w:val="clear" w:color="auto" w:fill="auto"/>
          </w:tcPr>
          <w:p w14:paraId="3F6D4C69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9" w:type="pct"/>
            <w:shd w:val="clear" w:color="auto" w:fill="auto"/>
          </w:tcPr>
          <w:p w14:paraId="5F193880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3" w:type="pct"/>
            <w:shd w:val="clear" w:color="auto" w:fill="auto"/>
          </w:tcPr>
          <w:p w14:paraId="659976F7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" w:type="pct"/>
            <w:shd w:val="clear" w:color="auto" w:fill="auto"/>
          </w:tcPr>
          <w:p w14:paraId="4B75D438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3C622A" w14:paraId="4FF35DE5" w14:textId="77777777" w:rsidTr="00705B83">
        <w:tc>
          <w:tcPr>
            <w:tcW w:w="1060" w:type="pct"/>
            <w:shd w:val="clear" w:color="auto" w:fill="auto"/>
          </w:tcPr>
          <w:p w14:paraId="052BB28A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 xml:space="preserve">  Median (IQR), ng/mL</w:t>
            </w:r>
          </w:p>
        </w:tc>
        <w:tc>
          <w:tcPr>
            <w:tcW w:w="695" w:type="pct"/>
            <w:shd w:val="clear" w:color="auto" w:fill="auto"/>
          </w:tcPr>
          <w:p w14:paraId="786D0829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10.4 (8.1-12.2)</w:t>
            </w:r>
          </w:p>
        </w:tc>
        <w:tc>
          <w:tcPr>
            <w:tcW w:w="707" w:type="pct"/>
            <w:shd w:val="clear" w:color="auto" w:fill="auto"/>
          </w:tcPr>
          <w:p w14:paraId="09DF0E4A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16.9 (15.6-18.7)</w:t>
            </w:r>
          </w:p>
        </w:tc>
        <w:tc>
          <w:tcPr>
            <w:tcW w:w="755" w:type="pct"/>
            <w:shd w:val="clear" w:color="auto" w:fill="auto"/>
          </w:tcPr>
          <w:p w14:paraId="4D33EBBF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28.3 (24.2-37.8)</w:t>
            </w:r>
          </w:p>
        </w:tc>
        <w:tc>
          <w:tcPr>
            <w:tcW w:w="479" w:type="pct"/>
            <w:shd w:val="clear" w:color="auto" w:fill="auto"/>
          </w:tcPr>
          <w:p w14:paraId="5BE7E76F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3" w:type="pct"/>
            <w:shd w:val="clear" w:color="auto" w:fill="auto"/>
          </w:tcPr>
          <w:p w14:paraId="6AA6807D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" w:type="pct"/>
            <w:shd w:val="clear" w:color="auto" w:fill="auto"/>
          </w:tcPr>
          <w:p w14:paraId="109C1C39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3C622A" w14:paraId="178BFD24" w14:textId="77777777" w:rsidTr="00705B83">
        <w:tc>
          <w:tcPr>
            <w:tcW w:w="1060" w:type="pct"/>
            <w:shd w:val="clear" w:color="auto" w:fill="auto"/>
          </w:tcPr>
          <w:p w14:paraId="4665F3F5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 xml:space="preserve">  no. cases/person-years</w:t>
            </w:r>
          </w:p>
        </w:tc>
        <w:tc>
          <w:tcPr>
            <w:tcW w:w="695" w:type="pct"/>
            <w:shd w:val="clear" w:color="auto" w:fill="auto"/>
          </w:tcPr>
          <w:p w14:paraId="504CC8B5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116/1243</w:t>
            </w:r>
          </w:p>
        </w:tc>
        <w:tc>
          <w:tcPr>
            <w:tcW w:w="707" w:type="pct"/>
            <w:shd w:val="clear" w:color="auto" w:fill="auto"/>
          </w:tcPr>
          <w:p w14:paraId="2CBCA544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134/1311</w:t>
            </w:r>
          </w:p>
        </w:tc>
        <w:tc>
          <w:tcPr>
            <w:tcW w:w="755" w:type="pct"/>
            <w:shd w:val="clear" w:color="auto" w:fill="auto"/>
          </w:tcPr>
          <w:p w14:paraId="5C1CEF8D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116/1109</w:t>
            </w:r>
          </w:p>
        </w:tc>
        <w:tc>
          <w:tcPr>
            <w:tcW w:w="479" w:type="pct"/>
            <w:shd w:val="clear" w:color="auto" w:fill="auto"/>
          </w:tcPr>
          <w:p w14:paraId="5D1EE9DC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3" w:type="pct"/>
            <w:shd w:val="clear" w:color="auto" w:fill="auto"/>
          </w:tcPr>
          <w:p w14:paraId="05FE7D82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" w:type="pct"/>
            <w:shd w:val="clear" w:color="auto" w:fill="auto"/>
          </w:tcPr>
          <w:p w14:paraId="0F219CE0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3C622A" w14:paraId="55F8A746" w14:textId="77777777" w:rsidTr="00705B83">
        <w:tc>
          <w:tcPr>
            <w:tcW w:w="1060" w:type="pct"/>
            <w:shd w:val="clear" w:color="auto" w:fill="auto"/>
          </w:tcPr>
          <w:p w14:paraId="707B17A8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 xml:space="preserve">  Model 1</w:t>
            </w:r>
            <w:r w:rsidRPr="003C622A">
              <w:rPr>
                <w:rFonts w:ascii="Times New Roman" w:hAnsi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695" w:type="pct"/>
            <w:shd w:val="clear" w:color="auto" w:fill="auto"/>
          </w:tcPr>
          <w:p w14:paraId="3D47701B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Ref</w:t>
            </w:r>
          </w:p>
        </w:tc>
        <w:tc>
          <w:tcPr>
            <w:tcW w:w="707" w:type="pct"/>
            <w:shd w:val="clear" w:color="auto" w:fill="auto"/>
          </w:tcPr>
          <w:p w14:paraId="78A4A12F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1.10 (0.86-1.41)</w:t>
            </w:r>
          </w:p>
        </w:tc>
        <w:tc>
          <w:tcPr>
            <w:tcW w:w="755" w:type="pct"/>
            <w:shd w:val="clear" w:color="auto" w:fill="auto"/>
          </w:tcPr>
          <w:p w14:paraId="5EC87F0F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1.27 (0.97-1.66)</w:t>
            </w:r>
          </w:p>
        </w:tc>
        <w:tc>
          <w:tcPr>
            <w:tcW w:w="479" w:type="pct"/>
            <w:shd w:val="clear" w:color="auto" w:fill="auto"/>
          </w:tcPr>
          <w:p w14:paraId="4CBF4D5F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0.08</w:t>
            </w:r>
          </w:p>
        </w:tc>
        <w:tc>
          <w:tcPr>
            <w:tcW w:w="973" w:type="pct"/>
            <w:shd w:val="clear" w:color="auto" w:fill="auto"/>
          </w:tcPr>
          <w:p w14:paraId="62081711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1.09 (0.95-1.25)</w:t>
            </w:r>
          </w:p>
        </w:tc>
        <w:tc>
          <w:tcPr>
            <w:tcW w:w="331" w:type="pct"/>
            <w:shd w:val="clear" w:color="auto" w:fill="auto"/>
          </w:tcPr>
          <w:p w14:paraId="6B69D40B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0.20</w:t>
            </w:r>
          </w:p>
        </w:tc>
      </w:tr>
      <w:tr w:rsidR="00B028D9" w:rsidRPr="003C622A" w14:paraId="750F4CAD" w14:textId="77777777" w:rsidTr="00705B83">
        <w:tc>
          <w:tcPr>
            <w:tcW w:w="1060" w:type="pct"/>
            <w:shd w:val="clear" w:color="auto" w:fill="auto"/>
          </w:tcPr>
          <w:p w14:paraId="3F361D3E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C622A">
              <w:rPr>
                <w:rFonts w:ascii="Times New Roman" w:hAnsi="Times New Roman" w:hint="eastAsia"/>
                <w:sz w:val="24"/>
                <w:szCs w:val="24"/>
              </w:rPr>
              <w:t xml:space="preserve">  Model </w:t>
            </w:r>
            <w:r w:rsidRPr="003C622A">
              <w:rPr>
                <w:rFonts w:ascii="Times New Roman" w:hAnsi="Times New Roman"/>
                <w:sz w:val="24"/>
                <w:szCs w:val="24"/>
              </w:rPr>
              <w:t>2</w:t>
            </w:r>
            <w:r w:rsidRPr="003C622A">
              <w:rPr>
                <w:rFonts w:ascii="Times New Roman" w:hAnsi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695" w:type="pct"/>
            <w:shd w:val="clear" w:color="auto" w:fill="auto"/>
          </w:tcPr>
          <w:p w14:paraId="1A0CB42F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Ref</w:t>
            </w:r>
          </w:p>
        </w:tc>
        <w:tc>
          <w:tcPr>
            <w:tcW w:w="707" w:type="pct"/>
            <w:shd w:val="clear" w:color="auto" w:fill="auto"/>
          </w:tcPr>
          <w:p w14:paraId="74692EAF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1.03 (0.80-1.33)</w:t>
            </w:r>
          </w:p>
        </w:tc>
        <w:tc>
          <w:tcPr>
            <w:tcW w:w="755" w:type="pct"/>
            <w:shd w:val="clear" w:color="auto" w:fill="auto"/>
          </w:tcPr>
          <w:p w14:paraId="0230F7F3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1.26 (0.95-1.66)</w:t>
            </w:r>
          </w:p>
        </w:tc>
        <w:tc>
          <w:tcPr>
            <w:tcW w:w="479" w:type="pct"/>
            <w:shd w:val="clear" w:color="auto" w:fill="auto"/>
          </w:tcPr>
          <w:p w14:paraId="2BA4C8DF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0.12</w:t>
            </w:r>
          </w:p>
        </w:tc>
        <w:tc>
          <w:tcPr>
            <w:tcW w:w="973" w:type="pct"/>
            <w:shd w:val="clear" w:color="auto" w:fill="auto"/>
          </w:tcPr>
          <w:p w14:paraId="6BBAD134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1.12 (0.97-1.29)</w:t>
            </w:r>
          </w:p>
        </w:tc>
        <w:tc>
          <w:tcPr>
            <w:tcW w:w="331" w:type="pct"/>
            <w:shd w:val="clear" w:color="auto" w:fill="auto"/>
          </w:tcPr>
          <w:p w14:paraId="78F89F97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0.13</w:t>
            </w:r>
          </w:p>
        </w:tc>
      </w:tr>
      <w:tr w:rsidR="00B028D9" w:rsidRPr="003C622A" w14:paraId="3848B604" w14:textId="77777777" w:rsidTr="00705B83">
        <w:tc>
          <w:tcPr>
            <w:tcW w:w="1060" w:type="pct"/>
            <w:shd w:val="clear" w:color="auto" w:fill="auto"/>
          </w:tcPr>
          <w:p w14:paraId="66FD8D8B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C622A">
              <w:rPr>
                <w:rFonts w:ascii="Times New Roman" w:hAnsi="Times New Roman"/>
                <w:b/>
                <w:sz w:val="24"/>
                <w:szCs w:val="24"/>
              </w:rPr>
              <w:t>Sm-PFOS</w:t>
            </w:r>
          </w:p>
        </w:tc>
        <w:tc>
          <w:tcPr>
            <w:tcW w:w="695" w:type="pct"/>
            <w:shd w:val="clear" w:color="auto" w:fill="auto"/>
          </w:tcPr>
          <w:p w14:paraId="282C01B6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7" w:type="pct"/>
            <w:shd w:val="clear" w:color="auto" w:fill="auto"/>
          </w:tcPr>
          <w:p w14:paraId="3B4A7264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5" w:type="pct"/>
            <w:shd w:val="clear" w:color="auto" w:fill="auto"/>
          </w:tcPr>
          <w:p w14:paraId="321346E9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9" w:type="pct"/>
            <w:shd w:val="clear" w:color="auto" w:fill="auto"/>
          </w:tcPr>
          <w:p w14:paraId="289437A8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3" w:type="pct"/>
            <w:shd w:val="clear" w:color="auto" w:fill="auto"/>
          </w:tcPr>
          <w:p w14:paraId="5927E7CB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" w:type="pct"/>
            <w:shd w:val="clear" w:color="auto" w:fill="auto"/>
          </w:tcPr>
          <w:p w14:paraId="6AF446B0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3C622A" w14:paraId="6E7D6B16" w14:textId="77777777" w:rsidTr="00705B83">
        <w:tc>
          <w:tcPr>
            <w:tcW w:w="1060" w:type="pct"/>
            <w:shd w:val="clear" w:color="auto" w:fill="auto"/>
          </w:tcPr>
          <w:p w14:paraId="587B7677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 xml:space="preserve">  Median (IQR), ng/mL</w:t>
            </w:r>
          </w:p>
        </w:tc>
        <w:tc>
          <w:tcPr>
            <w:tcW w:w="695" w:type="pct"/>
            <w:shd w:val="clear" w:color="auto" w:fill="auto"/>
          </w:tcPr>
          <w:p w14:paraId="137CAA38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3.8 (2.9-4.5)</w:t>
            </w:r>
          </w:p>
        </w:tc>
        <w:tc>
          <w:tcPr>
            <w:tcW w:w="707" w:type="pct"/>
            <w:shd w:val="clear" w:color="auto" w:fill="auto"/>
          </w:tcPr>
          <w:p w14:paraId="309AEAE8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7.1 (6.2-8.0)</w:t>
            </w:r>
          </w:p>
        </w:tc>
        <w:tc>
          <w:tcPr>
            <w:tcW w:w="755" w:type="pct"/>
            <w:shd w:val="clear" w:color="auto" w:fill="auto"/>
          </w:tcPr>
          <w:p w14:paraId="4232817A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13.0 (10.7-16.8)</w:t>
            </w:r>
          </w:p>
        </w:tc>
        <w:tc>
          <w:tcPr>
            <w:tcW w:w="479" w:type="pct"/>
            <w:shd w:val="clear" w:color="auto" w:fill="auto"/>
          </w:tcPr>
          <w:p w14:paraId="269DEBD4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3" w:type="pct"/>
            <w:shd w:val="clear" w:color="auto" w:fill="auto"/>
          </w:tcPr>
          <w:p w14:paraId="136CFAEF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" w:type="pct"/>
            <w:shd w:val="clear" w:color="auto" w:fill="auto"/>
          </w:tcPr>
          <w:p w14:paraId="56E37146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3C622A" w14:paraId="51097802" w14:textId="77777777" w:rsidTr="00705B83">
        <w:tc>
          <w:tcPr>
            <w:tcW w:w="1060" w:type="pct"/>
            <w:shd w:val="clear" w:color="auto" w:fill="auto"/>
          </w:tcPr>
          <w:p w14:paraId="5C8210F8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 xml:space="preserve">  no. cases/person-years</w:t>
            </w:r>
          </w:p>
        </w:tc>
        <w:tc>
          <w:tcPr>
            <w:tcW w:w="695" w:type="pct"/>
            <w:shd w:val="clear" w:color="auto" w:fill="auto"/>
          </w:tcPr>
          <w:p w14:paraId="04D1DC2E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135/1301</w:t>
            </w:r>
          </w:p>
        </w:tc>
        <w:tc>
          <w:tcPr>
            <w:tcW w:w="707" w:type="pct"/>
            <w:shd w:val="clear" w:color="auto" w:fill="auto"/>
          </w:tcPr>
          <w:p w14:paraId="01F87B46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121/1259</w:t>
            </w:r>
          </w:p>
        </w:tc>
        <w:tc>
          <w:tcPr>
            <w:tcW w:w="755" w:type="pct"/>
            <w:shd w:val="clear" w:color="auto" w:fill="auto"/>
          </w:tcPr>
          <w:p w14:paraId="349DE680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110/1104</w:t>
            </w:r>
          </w:p>
        </w:tc>
        <w:tc>
          <w:tcPr>
            <w:tcW w:w="479" w:type="pct"/>
            <w:shd w:val="clear" w:color="auto" w:fill="auto"/>
          </w:tcPr>
          <w:p w14:paraId="28A08D94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3" w:type="pct"/>
            <w:shd w:val="clear" w:color="auto" w:fill="auto"/>
          </w:tcPr>
          <w:p w14:paraId="32641F6A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" w:type="pct"/>
            <w:shd w:val="clear" w:color="auto" w:fill="auto"/>
          </w:tcPr>
          <w:p w14:paraId="4615E546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3C622A" w14:paraId="0441E5B2" w14:textId="77777777" w:rsidTr="00705B83">
        <w:tc>
          <w:tcPr>
            <w:tcW w:w="1060" w:type="pct"/>
            <w:shd w:val="clear" w:color="auto" w:fill="auto"/>
          </w:tcPr>
          <w:p w14:paraId="734DCCCD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 xml:space="preserve">  Model 1</w:t>
            </w:r>
            <w:r w:rsidRPr="003C622A">
              <w:rPr>
                <w:rFonts w:ascii="Times New Roman" w:hAnsi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695" w:type="pct"/>
            <w:shd w:val="clear" w:color="auto" w:fill="auto"/>
          </w:tcPr>
          <w:p w14:paraId="0AB6B9C7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Ref</w:t>
            </w:r>
          </w:p>
        </w:tc>
        <w:tc>
          <w:tcPr>
            <w:tcW w:w="707" w:type="pct"/>
            <w:shd w:val="clear" w:color="auto" w:fill="auto"/>
          </w:tcPr>
          <w:p w14:paraId="1F01D0F3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1.07 (0.83-1.38)</w:t>
            </w:r>
          </w:p>
        </w:tc>
        <w:tc>
          <w:tcPr>
            <w:tcW w:w="755" w:type="pct"/>
            <w:shd w:val="clear" w:color="auto" w:fill="auto"/>
          </w:tcPr>
          <w:p w14:paraId="23B9C2F6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1.19 (0.90-1.57)</w:t>
            </w:r>
          </w:p>
        </w:tc>
        <w:tc>
          <w:tcPr>
            <w:tcW w:w="479" w:type="pct"/>
            <w:shd w:val="clear" w:color="auto" w:fill="auto"/>
          </w:tcPr>
          <w:p w14:paraId="28791230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0.23</w:t>
            </w:r>
          </w:p>
        </w:tc>
        <w:tc>
          <w:tcPr>
            <w:tcW w:w="973" w:type="pct"/>
            <w:shd w:val="clear" w:color="auto" w:fill="auto"/>
          </w:tcPr>
          <w:p w14:paraId="47BB8577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1.07 (0.95-1.19)</w:t>
            </w:r>
          </w:p>
        </w:tc>
        <w:tc>
          <w:tcPr>
            <w:tcW w:w="331" w:type="pct"/>
            <w:shd w:val="clear" w:color="auto" w:fill="auto"/>
          </w:tcPr>
          <w:p w14:paraId="7FFC11C0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0.27</w:t>
            </w:r>
          </w:p>
        </w:tc>
      </w:tr>
      <w:tr w:rsidR="00B028D9" w:rsidRPr="003C622A" w14:paraId="12076D53" w14:textId="77777777" w:rsidTr="00705B83">
        <w:tc>
          <w:tcPr>
            <w:tcW w:w="1060" w:type="pct"/>
            <w:shd w:val="clear" w:color="auto" w:fill="auto"/>
          </w:tcPr>
          <w:p w14:paraId="6F15835A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 w:hint="eastAsia"/>
                <w:sz w:val="24"/>
                <w:szCs w:val="24"/>
              </w:rPr>
              <w:t xml:space="preserve">  Model </w:t>
            </w:r>
            <w:r w:rsidRPr="003C622A">
              <w:rPr>
                <w:rFonts w:ascii="Times New Roman" w:hAnsi="Times New Roman"/>
                <w:sz w:val="24"/>
                <w:szCs w:val="24"/>
              </w:rPr>
              <w:t>2</w:t>
            </w:r>
            <w:r w:rsidRPr="003C622A">
              <w:rPr>
                <w:rFonts w:ascii="Times New Roman" w:hAnsi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695" w:type="pct"/>
            <w:shd w:val="clear" w:color="auto" w:fill="auto"/>
          </w:tcPr>
          <w:p w14:paraId="275CFB8C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Ref</w:t>
            </w:r>
          </w:p>
        </w:tc>
        <w:tc>
          <w:tcPr>
            <w:tcW w:w="707" w:type="pct"/>
            <w:shd w:val="clear" w:color="auto" w:fill="auto"/>
          </w:tcPr>
          <w:p w14:paraId="352AFA69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1.06 (0.82-1.38)</w:t>
            </w:r>
          </w:p>
        </w:tc>
        <w:tc>
          <w:tcPr>
            <w:tcW w:w="755" w:type="pct"/>
            <w:shd w:val="clear" w:color="auto" w:fill="auto"/>
          </w:tcPr>
          <w:p w14:paraId="4CD54BBC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1.26 (0.95-1.69)</w:t>
            </w:r>
          </w:p>
        </w:tc>
        <w:tc>
          <w:tcPr>
            <w:tcW w:w="479" w:type="pct"/>
            <w:shd w:val="clear" w:color="auto" w:fill="auto"/>
          </w:tcPr>
          <w:p w14:paraId="2DC750FA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0.12</w:t>
            </w:r>
          </w:p>
        </w:tc>
        <w:tc>
          <w:tcPr>
            <w:tcW w:w="973" w:type="pct"/>
            <w:shd w:val="clear" w:color="auto" w:fill="auto"/>
          </w:tcPr>
          <w:p w14:paraId="527A4CF4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1.08 (0.96-1.22)</w:t>
            </w:r>
          </w:p>
        </w:tc>
        <w:tc>
          <w:tcPr>
            <w:tcW w:w="331" w:type="pct"/>
            <w:shd w:val="clear" w:color="auto" w:fill="auto"/>
          </w:tcPr>
          <w:p w14:paraId="38E70714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0.19</w:t>
            </w:r>
          </w:p>
        </w:tc>
      </w:tr>
      <w:tr w:rsidR="00B028D9" w:rsidRPr="003C622A" w14:paraId="482CEA8A" w14:textId="77777777" w:rsidTr="00705B83">
        <w:tc>
          <w:tcPr>
            <w:tcW w:w="1060" w:type="pct"/>
            <w:shd w:val="clear" w:color="auto" w:fill="auto"/>
          </w:tcPr>
          <w:p w14:paraId="41F9C193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C622A">
              <w:rPr>
                <w:rFonts w:ascii="Times New Roman" w:hAnsi="Times New Roman"/>
                <w:b/>
                <w:sz w:val="24"/>
                <w:szCs w:val="24"/>
              </w:rPr>
              <w:t>n-PFOA</w:t>
            </w:r>
          </w:p>
        </w:tc>
        <w:tc>
          <w:tcPr>
            <w:tcW w:w="695" w:type="pct"/>
            <w:shd w:val="clear" w:color="auto" w:fill="auto"/>
          </w:tcPr>
          <w:p w14:paraId="2583F5A0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7" w:type="pct"/>
            <w:shd w:val="clear" w:color="auto" w:fill="auto"/>
          </w:tcPr>
          <w:p w14:paraId="5272D111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5" w:type="pct"/>
            <w:shd w:val="clear" w:color="auto" w:fill="auto"/>
          </w:tcPr>
          <w:p w14:paraId="19CB6021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9" w:type="pct"/>
            <w:shd w:val="clear" w:color="auto" w:fill="auto"/>
          </w:tcPr>
          <w:p w14:paraId="2A339B7F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3" w:type="pct"/>
            <w:shd w:val="clear" w:color="auto" w:fill="auto"/>
          </w:tcPr>
          <w:p w14:paraId="18E111E2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" w:type="pct"/>
            <w:shd w:val="clear" w:color="auto" w:fill="auto"/>
          </w:tcPr>
          <w:p w14:paraId="0D77CE2A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3C622A" w14:paraId="10B065D4" w14:textId="77777777" w:rsidTr="00705B83">
        <w:tc>
          <w:tcPr>
            <w:tcW w:w="1060" w:type="pct"/>
            <w:shd w:val="clear" w:color="auto" w:fill="auto"/>
          </w:tcPr>
          <w:p w14:paraId="7E2E7C55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 xml:space="preserve">  Median (IQR), ng/mL</w:t>
            </w:r>
          </w:p>
        </w:tc>
        <w:tc>
          <w:tcPr>
            <w:tcW w:w="695" w:type="pct"/>
            <w:shd w:val="clear" w:color="auto" w:fill="auto"/>
          </w:tcPr>
          <w:p w14:paraId="5864BEAA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2.3 (1.8-2.8)</w:t>
            </w:r>
          </w:p>
        </w:tc>
        <w:tc>
          <w:tcPr>
            <w:tcW w:w="707" w:type="pct"/>
            <w:shd w:val="clear" w:color="auto" w:fill="auto"/>
          </w:tcPr>
          <w:p w14:paraId="2BF36E47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4.0 (3.5-4.5)</w:t>
            </w:r>
          </w:p>
        </w:tc>
        <w:tc>
          <w:tcPr>
            <w:tcW w:w="755" w:type="pct"/>
            <w:shd w:val="clear" w:color="auto" w:fill="auto"/>
          </w:tcPr>
          <w:p w14:paraId="34DA7090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6.6 (5.6-8.6)</w:t>
            </w:r>
          </w:p>
        </w:tc>
        <w:tc>
          <w:tcPr>
            <w:tcW w:w="479" w:type="pct"/>
            <w:shd w:val="clear" w:color="auto" w:fill="auto"/>
          </w:tcPr>
          <w:p w14:paraId="3B1D04D4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3" w:type="pct"/>
            <w:shd w:val="clear" w:color="auto" w:fill="auto"/>
          </w:tcPr>
          <w:p w14:paraId="634EFB8D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" w:type="pct"/>
            <w:shd w:val="clear" w:color="auto" w:fill="auto"/>
          </w:tcPr>
          <w:p w14:paraId="68153573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3C622A" w14:paraId="469EC6C0" w14:textId="77777777" w:rsidTr="00705B83">
        <w:tc>
          <w:tcPr>
            <w:tcW w:w="1060" w:type="pct"/>
            <w:shd w:val="clear" w:color="auto" w:fill="auto"/>
          </w:tcPr>
          <w:p w14:paraId="5A3F42D1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 xml:space="preserve">  no. cases/person-years</w:t>
            </w:r>
          </w:p>
        </w:tc>
        <w:tc>
          <w:tcPr>
            <w:tcW w:w="695" w:type="pct"/>
            <w:shd w:val="clear" w:color="auto" w:fill="auto"/>
          </w:tcPr>
          <w:p w14:paraId="47F32CBC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133/1331</w:t>
            </w:r>
          </w:p>
        </w:tc>
        <w:tc>
          <w:tcPr>
            <w:tcW w:w="707" w:type="pct"/>
            <w:shd w:val="clear" w:color="auto" w:fill="auto"/>
          </w:tcPr>
          <w:p w14:paraId="5707F5D9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126/1299</w:t>
            </w:r>
          </w:p>
        </w:tc>
        <w:tc>
          <w:tcPr>
            <w:tcW w:w="755" w:type="pct"/>
            <w:shd w:val="clear" w:color="auto" w:fill="auto"/>
          </w:tcPr>
          <w:p w14:paraId="676F5F98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107/1035</w:t>
            </w:r>
          </w:p>
        </w:tc>
        <w:tc>
          <w:tcPr>
            <w:tcW w:w="479" w:type="pct"/>
            <w:shd w:val="clear" w:color="auto" w:fill="auto"/>
          </w:tcPr>
          <w:p w14:paraId="36B33B49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3" w:type="pct"/>
            <w:shd w:val="clear" w:color="auto" w:fill="auto"/>
          </w:tcPr>
          <w:p w14:paraId="14F63D08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" w:type="pct"/>
            <w:shd w:val="clear" w:color="auto" w:fill="auto"/>
          </w:tcPr>
          <w:p w14:paraId="459029C2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3C622A" w14:paraId="6FCD98C3" w14:textId="77777777" w:rsidTr="00705B83">
        <w:tc>
          <w:tcPr>
            <w:tcW w:w="1060" w:type="pct"/>
            <w:shd w:val="clear" w:color="auto" w:fill="auto"/>
          </w:tcPr>
          <w:p w14:paraId="543B9455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 xml:space="preserve">  Model 1</w:t>
            </w:r>
            <w:r w:rsidRPr="003C622A">
              <w:rPr>
                <w:rFonts w:ascii="Times New Roman" w:hAnsi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695" w:type="pct"/>
            <w:shd w:val="clear" w:color="auto" w:fill="auto"/>
          </w:tcPr>
          <w:p w14:paraId="0CB65FE4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Ref</w:t>
            </w:r>
          </w:p>
        </w:tc>
        <w:tc>
          <w:tcPr>
            <w:tcW w:w="707" w:type="pct"/>
            <w:shd w:val="clear" w:color="auto" w:fill="auto"/>
          </w:tcPr>
          <w:p w14:paraId="4B896D97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1.17 (0.89-1.53)</w:t>
            </w:r>
          </w:p>
        </w:tc>
        <w:tc>
          <w:tcPr>
            <w:tcW w:w="755" w:type="pct"/>
            <w:shd w:val="clear" w:color="auto" w:fill="auto"/>
          </w:tcPr>
          <w:p w14:paraId="723E29CC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1.32 (0.98-1.77)</w:t>
            </w:r>
          </w:p>
        </w:tc>
        <w:tc>
          <w:tcPr>
            <w:tcW w:w="479" w:type="pct"/>
            <w:shd w:val="clear" w:color="auto" w:fill="auto"/>
          </w:tcPr>
          <w:p w14:paraId="55D65F2F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0.06</w:t>
            </w:r>
          </w:p>
        </w:tc>
        <w:tc>
          <w:tcPr>
            <w:tcW w:w="973" w:type="pct"/>
            <w:shd w:val="clear" w:color="auto" w:fill="auto"/>
          </w:tcPr>
          <w:p w14:paraId="1C0E7374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1.09 (0.94-1.25)</w:t>
            </w:r>
          </w:p>
        </w:tc>
        <w:tc>
          <w:tcPr>
            <w:tcW w:w="331" w:type="pct"/>
            <w:shd w:val="clear" w:color="auto" w:fill="auto"/>
          </w:tcPr>
          <w:p w14:paraId="716FF9C3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0.27</w:t>
            </w:r>
          </w:p>
        </w:tc>
      </w:tr>
      <w:tr w:rsidR="00B028D9" w:rsidRPr="003C622A" w14:paraId="6273500A" w14:textId="77777777" w:rsidTr="00705B83">
        <w:tc>
          <w:tcPr>
            <w:tcW w:w="1060" w:type="pct"/>
            <w:shd w:val="clear" w:color="auto" w:fill="auto"/>
          </w:tcPr>
          <w:p w14:paraId="3D6A5279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3C622A">
              <w:rPr>
                <w:rFonts w:ascii="Times New Roman" w:hAnsi="Times New Roman" w:hint="eastAsia"/>
                <w:sz w:val="24"/>
                <w:szCs w:val="24"/>
              </w:rPr>
              <w:t xml:space="preserve">  Model </w:t>
            </w:r>
            <w:r w:rsidRPr="003C622A">
              <w:rPr>
                <w:rFonts w:ascii="Times New Roman" w:hAnsi="Times New Roman"/>
                <w:sz w:val="24"/>
                <w:szCs w:val="24"/>
              </w:rPr>
              <w:t>2</w:t>
            </w:r>
            <w:r w:rsidRPr="003C622A">
              <w:rPr>
                <w:rFonts w:ascii="Times New Roman" w:hAnsi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695" w:type="pct"/>
            <w:shd w:val="clear" w:color="auto" w:fill="auto"/>
          </w:tcPr>
          <w:p w14:paraId="32EAB982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Ref</w:t>
            </w:r>
          </w:p>
        </w:tc>
        <w:tc>
          <w:tcPr>
            <w:tcW w:w="707" w:type="pct"/>
            <w:shd w:val="clear" w:color="auto" w:fill="auto"/>
          </w:tcPr>
          <w:p w14:paraId="71DB89FD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1.14 (0.86-1.50)</w:t>
            </w:r>
          </w:p>
        </w:tc>
        <w:tc>
          <w:tcPr>
            <w:tcW w:w="755" w:type="pct"/>
            <w:shd w:val="clear" w:color="auto" w:fill="auto"/>
          </w:tcPr>
          <w:p w14:paraId="0E499FFB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1.35 (1.00-1.83)</w:t>
            </w:r>
          </w:p>
        </w:tc>
        <w:tc>
          <w:tcPr>
            <w:tcW w:w="479" w:type="pct"/>
            <w:shd w:val="clear" w:color="auto" w:fill="auto"/>
          </w:tcPr>
          <w:p w14:paraId="398B1768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0.05</w:t>
            </w:r>
          </w:p>
        </w:tc>
        <w:tc>
          <w:tcPr>
            <w:tcW w:w="973" w:type="pct"/>
            <w:shd w:val="clear" w:color="auto" w:fill="auto"/>
          </w:tcPr>
          <w:p w14:paraId="280DC59A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1.10 (0.94-1.27)</w:t>
            </w:r>
          </w:p>
        </w:tc>
        <w:tc>
          <w:tcPr>
            <w:tcW w:w="331" w:type="pct"/>
            <w:shd w:val="clear" w:color="auto" w:fill="auto"/>
          </w:tcPr>
          <w:p w14:paraId="33627019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0.23</w:t>
            </w:r>
          </w:p>
        </w:tc>
      </w:tr>
      <w:tr w:rsidR="00B028D9" w:rsidRPr="003C622A" w14:paraId="169807A5" w14:textId="77777777" w:rsidTr="00705B83">
        <w:tc>
          <w:tcPr>
            <w:tcW w:w="1060" w:type="pct"/>
            <w:shd w:val="clear" w:color="auto" w:fill="auto"/>
          </w:tcPr>
          <w:p w14:paraId="7CD26B1E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C622A">
              <w:rPr>
                <w:rFonts w:ascii="Times New Roman" w:hAnsi="Times New Roman"/>
                <w:b/>
                <w:sz w:val="24"/>
                <w:szCs w:val="24"/>
              </w:rPr>
              <w:t>PFNA</w:t>
            </w:r>
          </w:p>
        </w:tc>
        <w:tc>
          <w:tcPr>
            <w:tcW w:w="695" w:type="pct"/>
            <w:shd w:val="clear" w:color="auto" w:fill="auto"/>
          </w:tcPr>
          <w:p w14:paraId="2F6455C9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7" w:type="pct"/>
            <w:shd w:val="clear" w:color="auto" w:fill="auto"/>
          </w:tcPr>
          <w:p w14:paraId="373BCB79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5" w:type="pct"/>
            <w:shd w:val="clear" w:color="auto" w:fill="auto"/>
          </w:tcPr>
          <w:p w14:paraId="0BF9B76E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9" w:type="pct"/>
            <w:shd w:val="clear" w:color="auto" w:fill="auto"/>
          </w:tcPr>
          <w:p w14:paraId="05FE9B9B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3" w:type="pct"/>
            <w:shd w:val="clear" w:color="auto" w:fill="auto"/>
          </w:tcPr>
          <w:p w14:paraId="13A435F8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" w:type="pct"/>
            <w:shd w:val="clear" w:color="auto" w:fill="auto"/>
          </w:tcPr>
          <w:p w14:paraId="1DB72876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3C622A" w14:paraId="27CA60B9" w14:textId="77777777" w:rsidTr="00705B83">
        <w:tc>
          <w:tcPr>
            <w:tcW w:w="1060" w:type="pct"/>
            <w:shd w:val="clear" w:color="auto" w:fill="auto"/>
          </w:tcPr>
          <w:p w14:paraId="6169F113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 xml:space="preserve">  Median (IQR), ng/mL</w:t>
            </w:r>
          </w:p>
        </w:tc>
        <w:tc>
          <w:tcPr>
            <w:tcW w:w="695" w:type="pct"/>
            <w:shd w:val="clear" w:color="auto" w:fill="auto"/>
          </w:tcPr>
          <w:p w14:paraId="38523F38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0.3 (0.3-0.4)</w:t>
            </w:r>
          </w:p>
        </w:tc>
        <w:tc>
          <w:tcPr>
            <w:tcW w:w="707" w:type="pct"/>
            <w:shd w:val="clear" w:color="auto" w:fill="auto"/>
          </w:tcPr>
          <w:p w14:paraId="46500E9A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0.5 (0.5-0.6)</w:t>
            </w:r>
          </w:p>
        </w:tc>
        <w:tc>
          <w:tcPr>
            <w:tcW w:w="755" w:type="pct"/>
            <w:shd w:val="clear" w:color="auto" w:fill="auto"/>
          </w:tcPr>
          <w:p w14:paraId="084CF9D3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0.9 (0.7-1.0)</w:t>
            </w:r>
          </w:p>
        </w:tc>
        <w:tc>
          <w:tcPr>
            <w:tcW w:w="479" w:type="pct"/>
            <w:shd w:val="clear" w:color="auto" w:fill="auto"/>
          </w:tcPr>
          <w:p w14:paraId="0C18B8E5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3" w:type="pct"/>
            <w:shd w:val="clear" w:color="auto" w:fill="auto"/>
          </w:tcPr>
          <w:p w14:paraId="2B79E73C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" w:type="pct"/>
            <w:shd w:val="clear" w:color="auto" w:fill="auto"/>
          </w:tcPr>
          <w:p w14:paraId="7EA8AB8E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3C622A" w14:paraId="4E047DB0" w14:textId="77777777" w:rsidTr="00705B83">
        <w:tc>
          <w:tcPr>
            <w:tcW w:w="1060" w:type="pct"/>
            <w:shd w:val="clear" w:color="auto" w:fill="auto"/>
          </w:tcPr>
          <w:p w14:paraId="19ED4FAF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 xml:space="preserve">  no. cases/person-years</w:t>
            </w:r>
          </w:p>
        </w:tc>
        <w:tc>
          <w:tcPr>
            <w:tcW w:w="695" w:type="pct"/>
            <w:shd w:val="clear" w:color="auto" w:fill="auto"/>
          </w:tcPr>
          <w:p w14:paraId="4016A213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103/1360</w:t>
            </w:r>
          </w:p>
        </w:tc>
        <w:tc>
          <w:tcPr>
            <w:tcW w:w="707" w:type="pct"/>
            <w:shd w:val="clear" w:color="auto" w:fill="auto"/>
          </w:tcPr>
          <w:p w14:paraId="3F5480E7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125/1087</w:t>
            </w:r>
          </w:p>
        </w:tc>
        <w:tc>
          <w:tcPr>
            <w:tcW w:w="755" w:type="pct"/>
            <w:shd w:val="clear" w:color="auto" w:fill="auto"/>
          </w:tcPr>
          <w:p w14:paraId="27E1FB21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138/1217</w:t>
            </w:r>
          </w:p>
        </w:tc>
        <w:tc>
          <w:tcPr>
            <w:tcW w:w="479" w:type="pct"/>
            <w:shd w:val="clear" w:color="auto" w:fill="auto"/>
          </w:tcPr>
          <w:p w14:paraId="236BF955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3" w:type="pct"/>
            <w:shd w:val="clear" w:color="auto" w:fill="auto"/>
          </w:tcPr>
          <w:p w14:paraId="0048EB47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" w:type="pct"/>
            <w:shd w:val="clear" w:color="auto" w:fill="auto"/>
          </w:tcPr>
          <w:p w14:paraId="0876BB84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3C622A" w14:paraId="645CE8F3" w14:textId="77777777" w:rsidTr="00705B83">
        <w:tc>
          <w:tcPr>
            <w:tcW w:w="1060" w:type="pct"/>
            <w:shd w:val="clear" w:color="auto" w:fill="auto"/>
          </w:tcPr>
          <w:p w14:paraId="1D569CC6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 xml:space="preserve">  Model 1</w:t>
            </w:r>
            <w:r w:rsidRPr="003C622A">
              <w:rPr>
                <w:rFonts w:ascii="Times New Roman" w:hAnsi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695" w:type="pct"/>
            <w:shd w:val="clear" w:color="auto" w:fill="auto"/>
          </w:tcPr>
          <w:p w14:paraId="1EC92C4D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Ref</w:t>
            </w:r>
          </w:p>
        </w:tc>
        <w:tc>
          <w:tcPr>
            <w:tcW w:w="707" w:type="pct"/>
            <w:shd w:val="clear" w:color="auto" w:fill="auto"/>
          </w:tcPr>
          <w:p w14:paraId="26B54DAE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1.49 (1.14-1.95)</w:t>
            </w:r>
          </w:p>
        </w:tc>
        <w:tc>
          <w:tcPr>
            <w:tcW w:w="755" w:type="pct"/>
            <w:shd w:val="clear" w:color="auto" w:fill="auto"/>
          </w:tcPr>
          <w:p w14:paraId="1471DF89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1.44 (1.10-1.87)</w:t>
            </w:r>
          </w:p>
        </w:tc>
        <w:tc>
          <w:tcPr>
            <w:tcW w:w="479" w:type="pct"/>
            <w:shd w:val="clear" w:color="auto" w:fill="auto"/>
          </w:tcPr>
          <w:p w14:paraId="6F993DA5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0.008</w:t>
            </w:r>
          </w:p>
        </w:tc>
        <w:tc>
          <w:tcPr>
            <w:tcW w:w="973" w:type="pct"/>
            <w:shd w:val="clear" w:color="auto" w:fill="auto"/>
          </w:tcPr>
          <w:p w14:paraId="64DEC997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1.23 (1.08-1.39)</w:t>
            </w:r>
          </w:p>
        </w:tc>
        <w:tc>
          <w:tcPr>
            <w:tcW w:w="331" w:type="pct"/>
            <w:shd w:val="clear" w:color="auto" w:fill="auto"/>
          </w:tcPr>
          <w:p w14:paraId="51E8A05D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0.002</w:t>
            </w:r>
          </w:p>
        </w:tc>
      </w:tr>
      <w:tr w:rsidR="00B028D9" w:rsidRPr="003C622A" w14:paraId="2EF49DDF" w14:textId="77777777" w:rsidTr="00705B83">
        <w:tc>
          <w:tcPr>
            <w:tcW w:w="1060" w:type="pct"/>
            <w:shd w:val="clear" w:color="auto" w:fill="auto"/>
          </w:tcPr>
          <w:p w14:paraId="5B6191F6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3C622A">
              <w:rPr>
                <w:rFonts w:ascii="Times New Roman" w:hAnsi="Times New Roman" w:hint="eastAsia"/>
                <w:sz w:val="24"/>
                <w:szCs w:val="24"/>
              </w:rPr>
              <w:t xml:space="preserve">  Model </w:t>
            </w:r>
            <w:r w:rsidRPr="003C622A">
              <w:rPr>
                <w:rFonts w:ascii="Times New Roman" w:hAnsi="Times New Roman"/>
                <w:sz w:val="24"/>
                <w:szCs w:val="24"/>
              </w:rPr>
              <w:t>2</w:t>
            </w:r>
            <w:r w:rsidRPr="003C622A">
              <w:rPr>
                <w:rFonts w:ascii="Times New Roman" w:hAnsi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695" w:type="pct"/>
            <w:shd w:val="clear" w:color="auto" w:fill="auto"/>
          </w:tcPr>
          <w:p w14:paraId="4929627C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Ref</w:t>
            </w:r>
          </w:p>
        </w:tc>
        <w:tc>
          <w:tcPr>
            <w:tcW w:w="707" w:type="pct"/>
            <w:shd w:val="clear" w:color="auto" w:fill="auto"/>
          </w:tcPr>
          <w:p w14:paraId="53B3F9E6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1.52 (1.16-2.00)</w:t>
            </w:r>
          </w:p>
        </w:tc>
        <w:tc>
          <w:tcPr>
            <w:tcW w:w="755" w:type="pct"/>
            <w:shd w:val="clear" w:color="auto" w:fill="auto"/>
          </w:tcPr>
          <w:p w14:paraId="3A86D801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1.39 (1.05-1.83)</w:t>
            </w:r>
          </w:p>
        </w:tc>
        <w:tc>
          <w:tcPr>
            <w:tcW w:w="479" w:type="pct"/>
            <w:shd w:val="clear" w:color="auto" w:fill="auto"/>
          </w:tcPr>
          <w:p w14:paraId="621963F8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0.03</w:t>
            </w:r>
          </w:p>
        </w:tc>
        <w:tc>
          <w:tcPr>
            <w:tcW w:w="973" w:type="pct"/>
            <w:shd w:val="clear" w:color="auto" w:fill="auto"/>
          </w:tcPr>
          <w:p w14:paraId="031D177C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1.19 (1.04-1.36)</w:t>
            </w:r>
          </w:p>
        </w:tc>
        <w:tc>
          <w:tcPr>
            <w:tcW w:w="331" w:type="pct"/>
            <w:shd w:val="clear" w:color="auto" w:fill="auto"/>
          </w:tcPr>
          <w:p w14:paraId="0E1AA33A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0.01</w:t>
            </w:r>
          </w:p>
        </w:tc>
      </w:tr>
      <w:tr w:rsidR="00B028D9" w:rsidRPr="003C622A" w14:paraId="036AD8A8" w14:textId="77777777" w:rsidTr="00705B83">
        <w:tc>
          <w:tcPr>
            <w:tcW w:w="1060" w:type="pct"/>
            <w:shd w:val="clear" w:color="auto" w:fill="auto"/>
          </w:tcPr>
          <w:p w14:paraId="79594E86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C622A">
              <w:rPr>
                <w:rFonts w:ascii="Times New Roman" w:hAnsi="Times New Roman"/>
                <w:b/>
                <w:sz w:val="24"/>
                <w:szCs w:val="24"/>
              </w:rPr>
              <w:t>PFHxS</w:t>
            </w:r>
          </w:p>
        </w:tc>
        <w:tc>
          <w:tcPr>
            <w:tcW w:w="695" w:type="pct"/>
            <w:shd w:val="clear" w:color="auto" w:fill="auto"/>
          </w:tcPr>
          <w:p w14:paraId="722654B3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7" w:type="pct"/>
            <w:shd w:val="clear" w:color="auto" w:fill="auto"/>
          </w:tcPr>
          <w:p w14:paraId="438C5821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5" w:type="pct"/>
            <w:shd w:val="clear" w:color="auto" w:fill="auto"/>
          </w:tcPr>
          <w:p w14:paraId="7A1DC2A0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9" w:type="pct"/>
            <w:shd w:val="clear" w:color="auto" w:fill="auto"/>
          </w:tcPr>
          <w:p w14:paraId="62C06FC1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3" w:type="pct"/>
            <w:shd w:val="clear" w:color="auto" w:fill="auto"/>
          </w:tcPr>
          <w:p w14:paraId="0B8C343B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" w:type="pct"/>
            <w:shd w:val="clear" w:color="auto" w:fill="auto"/>
          </w:tcPr>
          <w:p w14:paraId="1CBC6B3E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3C622A" w14:paraId="0EABB127" w14:textId="77777777" w:rsidTr="00705B83">
        <w:tc>
          <w:tcPr>
            <w:tcW w:w="1060" w:type="pct"/>
            <w:shd w:val="clear" w:color="auto" w:fill="auto"/>
          </w:tcPr>
          <w:p w14:paraId="3506622C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 xml:space="preserve">  Median (IQR), ng/mL</w:t>
            </w:r>
          </w:p>
        </w:tc>
        <w:tc>
          <w:tcPr>
            <w:tcW w:w="695" w:type="pct"/>
            <w:shd w:val="clear" w:color="auto" w:fill="auto"/>
          </w:tcPr>
          <w:p w14:paraId="50F11437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0.8 (0.6-1.0)</w:t>
            </w:r>
          </w:p>
        </w:tc>
        <w:tc>
          <w:tcPr>
            <w:tcW w:w="707" w:type="pct"/>
            <w:shd w:val="clear" w:color="auto" w:fill="auto"/>
          </w:tcPr>
          <w:p w14:paraId="4BA160D7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1.5 (1.3-1.6)</w:t>
            </w:r>
          </w:p>
        </w:tc>
        <w:tc>
          <w:tcPr>
            <w:tcW w:w="755" w:type="pct"/>
            <w:shd w:val="clear" w:color="auto" w:fill="auto"/>
          </w:tcPr>
          <w:p w14:paraId="090CF04D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3.0 (2.3-4.5)</w:t>
            </w:r>
          </w:p>
        </w:tc>
        <w:tc>
          <w:tcPr>
            <w:tcW w:w="479" w:type="pct"/>
            <w:shd w:val="clear" w:color="auto" w:fill="auto"/>
          </w:tcPr>
          <w:p w14:paraId="506B656E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3" w:type="pct"/>
            <w:shd w:val="clear" w:color="auto" w:fill="auto"/>
          </w:tcPr>
          <w:p w14:paraId="431F144A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" w:type="pct"/>
            <w:shd w:val="clear" w:color="auto" w:fill="auto"/>
          </w:tcPr>
          <w:p w14:paraId="1A5A20DE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3C622A" w14:paraId="450A83EE" w14:textId="77777777" w:rsidTr="00705B83">
        <w:tc>
          <w:tcPr>
            <w:tcW w:w="1060" w:type="pct"/>
            <w:shd w:val="clear" w:color="auto" w:fill="auto"/>
          </w:tcPr>
          <w:p w14:paraId="6BB7EA1A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 xml:space="preserve">  no. cases/person-years</w:t>
            </w:r>
          </w:p>
        </w:tc>
        <w:tc>
          <w:tcPr>
            <w:tcW w:w="695" w:type="pct"/>
            <w:shd w:val="clear" w:color="auto" w:fill="auto"/>
          </w:tcPr>
          <w:p w14:paraId="099CC57C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146/1439</w:t>
            </w:r>
          </w:p>
        </w:tc>
        <w:tc>
          <w:tcPr>
            <w:tcW w:w="707" w:type="pct"/>
            <w:shd w:val="clear" w:color="auto" w:fill="auto"/>
          </w:tcPr>
          <w:p w14:paraId="5E50D806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98/1139</w:t>
            </w:r>
          </w:p>
        </w:tc>
        <w:tc>
          <w:tcPr>
            <w:tcW w:w="755" w:type="pct"/>
            <w:shd w:val="clear" w:color="auto" w:fill="auto"/>
          </w:tcPr>
          <w:p w14:paraId="5E7C3DF0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122/1086</w:t>
            </w:r>
          </w:p>
        </w:tc>
        <w:tc>
          <w:tcPr>
            <w:tcW w:w="479" w:type="pct"/>
            <w:shd w:val="clear" w:color="auto" w:fill="auto"/>
          </w:tcPr>
          <w:p w14:paraId="5F60FF45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3" w:type="pct"/>
            <w:shd w:val="clear" w:color="auto" w:fill="auto"/>
          </w:tcPr>
          <w:p w14:paraId="272DE72A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" w:type="pct"/>
            <w:shd w:val="clear" w:color="auto" w:fill="auto"/>
          </w:tcPr>
          <w:p w14:paraId="2709FBB8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3C622A" w14:paraId="72E0C7A5" w14:textId="77777777" w:rsidTr="00705B83">
        <w:tc>
          <w:tcPr>
            <w:tcW w:w="1060" w:type="pct"/>
            <w:shd w:val="clear" w:color="auto" w:fill="auto"/>
          </w:tcPr>
          <w:p w14:paraId="3F74233E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 xml:space="preserve">  Model 1</w:t>
            </w:r>
            <w:r w:rsidRPr="003C622A">
              <w:rPr>
                <w:rFonts w:ascii="Times New Roman" w:hAnsi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695" w:type="pct"/>
            <w:shd w:val="clear" w:color="auto" w:fill="auto"/>
          </w:tcPr>
          <w:p w14:paraId="6578DCEF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Ref</w:t>
            </w:r>
          </w:p>
        </w:tc>
        <w:tc>
          <w:tcPr>
            <w:tcW w:w="707" w:type="pct"/>
            <w:shd w:val="clear" w:color="auto" w:fill="auto"/>
          </w:tcPr>
          <w:p w14:paraId="68C0ADBD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0.85 (0.66-1.11)</w:t>
            </w:r>
          </w:p>
        </w:tc>
        <w:tc>
          <w:tcPr>
            <w:tcW w:w="755" w:type="pct"/>
            <w:shd w:val="clear" w:color="auto" w:fill="auto"/>
          </w:tcPr>
          <w:p w14:paraId="42D62199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1.30 (1.01-1.68)</w:t>
            </w:r>
          </w:p>
        </w:tc>
        <w:tc>
          <w:tcPr>
            <w:tcW w:w="479" w:type="pct"/>
            <w:shd w:val="clear" w:color="auto" w:fill="auto"/>
          </w:tcPr>
          <w:p w14:paraId="2BD3C0AD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0.07</w:t>
            </w:r>
          </w:p>
        </w:tc>
        <w:tc>
          <w:tcPr>
            <w:tcW w:w="973" w:type="pct"/>
            <w:shd w:val="clear" w:color="auto" w:fill="auto"/>
          </w:tcPr>
          <w:p w14:paraId="75937B5F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1.08 (0.98-1.19)</w:t>
            </w:r>
          </w:p>
        </w:tc>
        <w:tc>
          <w:tcPr>
            <w:tcW w:w="331" w:type="pct"/>
            <w:shd w:val="clear" w:color="auto" w:fill="auto"/>
          </w:tcPr>
          <w:p w14:paraId="35F0D323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0.13</w:t>
            </w:r>
          </w:p>
        </w:tc>
      </w:tr>
      <w:tr w:rsidR="00B028D9" w:rsidRPr="003C622A" w14:paraId="56BB7F34" w14:textId="77777777" w:rsidTr="00705B83">
        <w:tc>
          <w:tcPr>
            <w:tcW w:w="1060" w:type="pct"/>
            <w:shd w:val="clear" w:color="auto" w:fill="auto"/>
          </w:tcPr>
          <w:p w14:paraId="3457EE4B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 w:hint="eastAsia"/>
                <w:sz w:val="24"/>
                <w:szCs w:val="24"/>
              </w:rPr>
              <w:t xml:space="preserve">  Model </w:t>
            </w:r>
            <w:r w:rsidRPr="003C622A">
              <w:rPr>
                <w:rFonts w:ascii="Times New Roman" w:hAnsi="Times New Roman"/>
                <w:sz w:val="24"/>
                <w:szCs w:val="24"/>
              </w:rPr>
              <w:t>2</w:t>
            </w:r>
            <w:r w:rsidRPr="003C622A">
              <w:rPr>
                <w:rFonts w:ascii="Times New Roman" w:hAnsi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695" w:type="pct"/>
            <w:shd w:val="clear" w:color="auto" w:fill="auto"/>
          </w:tcPr>
          <w:p w14:paraId="2C5D75B6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Ref</w:t>
            </w:r>
          </w:p>
        </w:tc>
        <w:tc>
          <w:tcPr>
            <w:tcW w:w="707" w:type="pct"/>
            <w:shd w:val="clear" w:color="auto" w:fill="auto"/>
          </w:tcPr>
          <w:p w14:paraId="18797F04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0.97 (0.74-1.27)</w:t>
            </w:r>
          </w:p>
        </w:tc>
        <w:tc>
          <w:tcPr>
            <w:tcW w:w="755" w:type="pct"/>
            <w:shd w:val="clear" w:color="auto" w:fill="auto"/>
          </w:tcPr>
          <w:p w14:paraId="080A8344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1.21 (0.93-1.57)</w:t>
            </w:r>
          </w:p>
        </w:tc>
        <w:tc>
          <w:tcPr>
            <w:tcW w:w="479" w:type="pct"/>
            <w:shd w:val="clear" w:color="auto" w:fill="auto"/>
          </w:tcPr>
          <w:p w14:paraId="165A6DC5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0.17</w:t>
            </w:r>
          </w:p>
        </w:tc>
        <w:tc>
          <w:tcPr>
            <w:tcW w:w="973" w:type="pct"/>
            <w:shd w:val="clear" w:color="auto" w:fill="auto"/>
          </w:tcPr>
          <w:p w14:paraId="2631DC89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1.06 (0.96-1.18)</w:t>
            </w:r>
          </w:p>
        </w:tc>
        <w:tc>
          <w:tcPr>
            <w:tcW w:w="331" w:type="pct"/>
            <w:shd w:val="clear" w:color="auto" w:fill="auto"/>
          </w:tcPr>
          <w:p w14:paraId="61E62F90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0.23</w:t>
            </w:r>
          </w:p>
        </w:tc>
      </w:tr>
    </w:tbl>
    <w:p w14:paraId="720BCA33" w14:textId="77777777" w:rsidR="00B028D9" w:rsidRPr="003C622A" w:rsidRDefault="00B028D9" w:rsidP="00B028D9">
      <w:pPr>
        <w:widowControl w:val="0"/>
        <w:adjustRightInd w:val="0"/>
        <w:snapToGrid w:val="0"/>
        <w:spacing w:after="0" w:line="240" w:lineRule="auto"/>
        <w:rPr>
          <w:rFonts w:ascii="Times New Roman" w:hAnsi="Times New Roman"/>
          <w:sz w:val="20"/>
          <w:szCs w:val="24"/>
        </w:rPr>
      </w:pPr>
      <w:r w:rsidRPr="003C622A">
        <w:rPr>
          <w:rFonts w:ascii="Times New Roman" w:hAnsi="Times New Roman"/>
          <w:b/>
          <w:sz w:val="20"/>
          <w:szCs w:val="24"/>
          <w:vertAlign w:val="superscript"/>
        </w:rPr>
        <w:t>a</w:t>
      </w:r>
      <w:r w:rsidRPr="003C622A">
        <w:rPr>
          <w:rFonts w:ascii="Times New Roman" w:hAnsi="Times New Roman"/>
          <w:b/>
          <w:sz w:val="20"/>
          <w:szCs w:val="24"/>
        </w:rPr>
        <w:t xml:space="preserve"> </w:t>
      </w:r>
      <w:r w:rsidRPr="003C622A">
        <w:rPr>
          <w:rFonts w:ascii="Times New Roman" w:hAnsi="Times New Roman"/>
          <w:sz w:val="20"/>
          <w:szCs w:val="24"/>
        </w:rPr>
        <w:t>Model 1 was adjusted for age at baseline, race/ethnicity, and study site.</w:t>
      </w:r>
    </w:p>
    <w:p w14:paraId="4958FE56" w14:textId="77777777" w:rsidR="00B028D9" w:rsidRDefault="00B028D9" w:rsidP="00B028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4"/>
        </w:rPr>
      </w:pPr>
      <w:r w:rsidRPr="003C622A">
        <w:rPr>
          <w:rFonts w:ascii="Times New Roman" w:hAnsi="Times New Roman"/>
          <w:sz w:val="20"/>
          <w:szCs w:val="24"/>
          <w:vertAlign w:val="superscript"/>
        </w:rPr>
        <w:t>b</w:t>
      </w:r>
      <w:r w:rsidRPr="003C622A">
        <w:rPr>
          <w:rFonts w:ascii="Times New Roman" w:hAnsi="Times New Roman"/>
          <w:sz w:val="20"/>
          <w:szCs w:val="24"/>
        </w:rPr>
        <w:t xml:space="preserve"> Model 2 was additionally adjusted for </w:t>
      </w:r>
      <w:r w:rsidRPr="003C622A">
        <w:rPr>
          <w:rFonts w:ascii="Times New Roman" w:hAnsi="Times New Roman" w:hint="eastAsia"/>
          <w:sz w:val="20"/>
          <w:szCs w:val="24"/>
        </w:rPr>
        <w:t>education</w:t>
      </w:r>
      <w:r w:rsidRPr="003C622A">
        <w:rPr>
          <w:rFonts w:ascii="Times New Roman" w:hAnsi="Times New Roman"/>
          <w:sz w:val="20"/>
          <w:szCs w:val="24"/>
        </w:rPr>
        <w:t>, parity, BMI at baseline, physical activity, and prior hormone use at baseline.</w:t>
      </w:r>
    </w:p>
    <w:p w14:paraId="76221429" w14:textId="77777777" w:rsidR="00B028D9" w:rsidRPr="00851ABF" w:rsidRDefault="00B028D9" w:rsidP="00B028D9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51ABF">
        <w:rPr>
          <w:rFonts w:ascii="Times New Roman" w:hAnsi="Times New Roman"/>
          <w:b/>
          <w:sz w:val="24"/>
          <w:szCs w:val="24"/>
        </w:rPr>
        <w:t xml:space="preserve">Table S7 Pooled </w:t>
      </w:r>
      <w:r w:rsidRPr="00851ABF">
        <w:rPr>
          <w:rFonts w:ascii="Times New Roman" w:hAnsi="Times New Roman"/>
          <w:sz w:val="24"/>
          <w:szCs w:val="24"/>
        </w:rPr>
        <w:t xml:space="preserve">HR (95% CI) for incident natural menopause with tertile changes and per doubling increase in serum concentrations of n-PFOS, Sm-PFOS, n-PFOA, PFNA, and PFHxS in 720 women who had never smoked before </w:t>
      </w:r>
      <w:r w:rsidRPr="00851ABF">
        <w:rPr>
          <w:rFonts w:ascii="Times New Roman" w:hAnsi="Times New Roman"/>
          <w:b/>
          <w:sz w:val="24"/>
          <w:szCs w:val="24"/>
        </w:rPr>
        <w:t>with 10 imputations</w:t>
      </w:r>
      <w:r w:rsidRPr="00851ABF">
        <w:rPr>
          <w:rFonts w:ascii="Times New Roman" w:hAnsi="Times New Roman"/>
          <w:sz w:val="24"/>
          <w:szCs w:val="24"/>
        </w:rPr>
        <w:t xml:space="preserve">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1"/>
        <w:gridCol w:w="1676"/>
        <w:gridCol w:w="1911"/>
        <w:gridCol w:w="1948"/>
        <w:gridCol w:w="1062"/>
        <w:gridCol w:w="2129"/>
        <w:gridCol w:w="1603"/>
      </w:tblGrid>
      <w:tr w:rsidR="00B028D9" w:rsidRPr="00851ABF" w14:paraId="323B96D9" w14:textId="77777777" w:rsidTr="00705B83">
        <w:tc>
          <w:tcPr>
            <w:tcW w:w="1012" w:type="pct"/>
            <w:vMerge w:val="restart"/>
            <w:shd w:val="clear" w:color="auto" w:fill="auto"/>
            <w:vAlign w:val="center"/>
          </w:tcPr>
          <w:p w14:paraId="146C70D1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51ABF">
              <w:rPr>
                <w:rFonts w:ascii="Times New Roman" w:hAnsi="Times New Roman"/>
                <w:b/>
                <w:sz w:val="24"/>
                <w:szCs w:val="24"/>
              </w:rPr>
              <w:t>PFAS</w:t>
            </w:r>
          </w:p>
        </w:tc>
        <w:tc>
          <w:tcPr>
            <w:tcW w:w="2137" w:type="pct"/>
            <w:gridSpan w:val="3"/>
            <w:shd w:val="clear" w:color="auto" w:fill="auto"/>
          </w:tcPr>
          <w:p w14:paraId="1F30C896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1ABF">
              <w:rPr>
                <w:rFonts w:ascii="Times New Roman" w:hAnsi="Times New Roman"/>
                <w:b/>
                <w:sz w:val="24"/>
                <w:szCs w:val="24"/>
              </w:rPr>
              <w:t>Tertile of PFAS concentrations</w:t>
            </w:r>
          </w:p>
        </w:tc>
        <w:tc>
          <w:tcPr>
            <w:tcW w:w="410" w:type="pct"/>
            <w:vMerge w:val="restart"/>
            <w:shd w:val="clear" w:color="auto" w:fill="auto"/>
            <w:vAlign w:val="center"/>
          </w:tcPr>
          <w:p w14:paraId="2D8BE0FC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1ABF">
              <w:rPr>
                <w:rFonts w:ascii="Times New Roman" w:hAnsi="Times New Roman"/>
                <w:b/>
                <w:sz w:val="24"/>
                <w:szCs w:val="24"/>
              </w:rPr>
              <w:t>P value</w:t>
            </w:r>
          </w:p>
          <w:p w14:paraId="6A42E9C1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</w:pPr>
            <w:r w:rsidRPr="00851ABF">
              <w:rPr>
                <w:rFonts w:ascii="Times New Roman" w:hAnsi="Times New Roman"/>
                <w:b/>
                <w:sz w:val="24"/>
                <w:szCs w:val="24"/>
              </w:rPr>
              <w:t xml:space="preserve"> for trend</w:t>
            </w:r>
            <w:r w:rsidRPr="00851ABF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822" w:type="pct"/>
            <w:vMerge w:val="restart"/>
            <w:shd w:val="clear" w:color="auto" w:fill="auto"/>
            <w:vAlign w:val="center"/>
          </w:tcPr>
          <w:p w14:paraId="240E7286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1ABF">
              <w:rPr>
                <w:rFonts w:ascii="Times New Roman" w:hAnsi="Times New Roman"/>
                <w:b/>
                <w:sz w:val="24"/>
                <w:szCs w:val="24"/>
              </w:rPr>
              <w:t>Per doubling increase</w:t>
            </w:r>
          </w:p>
          <w:p w14:paraId="594C3740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1ABF">
              <w:rPr>
                <w:rFonts w:ascii="Times New Roman" w:hAnsi="Times New Roman"/>
                <w:b/>
                <w:sz w:val="24"/>
                <w:szCs w:val="24"/>
              </w:rPr>
              <w:t>HR (95%CI)</w:t>
            </w:r>
          </w:p>
        </w:tc>
        <w:tc>
          <w:tcPr>
            <w:tcW w:w="619" w:type="pct"/>
            <w:vMerge w:val="restart"/>
            <w:shd w:val="clear" w:color="auto" w:fill="auto"/>
            <w:vAlign w:val="center"/>
          </w:tcPr>
          <w:p w14:paraId="5BF07168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1ABF">
              <w:rPr>
                <w:rFonts w:ascii="Times New Roman" w:hAnsi="Times New Roman"/>
                <w:b/>
                <w:sz w:val="24"/>
                <w:szCs w:val="24"/>
              </w:rPr>
              <w:t>P value</w:t>
            </w:r>
            <w:r w:rsidRPr="00851ABF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c</w:t>
            </w:r>
          </w:p>
        </w:tc>
      </w:tr>
      <w:tr w:rsidR="00B028D9" w:rsidRPr="00851ABF" w14:paraId="2F7F6370" w14:textId="77777777" w:rsidTr="00705B83">
        <w:tc>
          <w:tcPr>
            <w:tcW w:w="1012" w:type="pct"/>
            <w:vMerge/>
            <w:shd w:val="clear" w:color="auto" w:fill="auto"/>
          </w:tcPr>
          <w:p w14:paraId="3316C42C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</w:tcPr>
          <w:p w14:paraId="0B708E73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1ABF">
              <w:rPr>
                <w:rFonts w:ascii="Times New Roman" w:hAnsi="Times New Roman"/>
                <w:b/>
                <w:sz w:val="24"/>
                <w:szCs w:val="24"/>
              </w:rPr>
              <w:t>Tertile 1</w:t>
            </w:r>
          </w:p>
          <w:p w14:paraId="781589AC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1ABF">
              <w:rPr>
                <w:rFonts w:ascii="Times New Roman" w:hAnsi="Times New Roman"/>
                <w:b/>
                <w:sz w:val="24"/>
                <w:szCs w:val="24"/>
              </w:rPr>
              <w:t>HR (95%CI)</w:t>
            </w:r>
          </w:p>
        </w:tc>
        <w:tc>
          <w:tcPr>
            <w:tcW w:w="738" w:type="pct"/>
            <w:shd w:val="clear" w:color="auto" w:fill="auto"/>
          </w:tcPr>
          <w:p w14:paraId="6D4F78A7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1ABF">
              <w:rPr>
                <w:rFonts w:ascii="Times New Roman" w:hAnsi="Times New Roman"/>
                <w:b/>
                <w:sz w:val="24"/>
                <w:szCs w:val="24"/>
              </w:rPr>
              <w:t>Tertile 2</w:t>
            </w:r>
          </w:p>
          <w:p w14:paraId="1CD49189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</w:pPr>
            <w:r w:rsidRPr="00851ABF">
              <w:rPr>
                <w:rFonts w:ascii="Times New Roman" w:hAnsi="Times New Roman"/>
                <w:b/>
                <w:sz w:val="24"/>
                <w:szCs w:val="24"/>
              </w:rPr>
              <w:t>HR (95%CI)</w:t>
            </w:r>
          </w:p>
        </w:tc>
        <w:tc>
          <w:tcPr>
            <w:tcW w:w="752" w:type="pct"/>
            <w:shd w:val="clear" w:color="auto" w:fill="auto"/>
          </w:tcPr>
          <w:p w14:paraId="21DFF9C8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1ABF">
              <w:rPr>
                <w:rFonts w:ascii="Times New Roman" w:hAnsi="Times New Roman"/>
                <w:b/>
                <w:sz w:val="24"/>
                <w:szCs w:val="24"/>
              </w:rPr>
              <w:t>Tertile 3</w:t>
            </w:r>
          </w:p>
          <w:p w14:paraId="287E2C4C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</w:pPr>
            <w:r w:rsidRPr="00851ABF">
              <w:rPr>
                <w:rFonts w:ascii="Times New Roman" w:hAnsi="Times New Roman"/>
                <w:b/>
                <w:sz w:val="24"/>
                <w:szCs w:val="24"/>
              </w:rPr>
              <w:t>HR (95%CI)</w:t>
            </w:r>
          </w:p>
        </w:tc>
        <w:tc>
          <w:tcPr>
            <w:tcW w:w="410" w:type="pct"/>
            <w:vMerge/>
            <w:shd w:val="clear" w:color="auto" w:fill="auto"/>
          </w:tcPr>
          <w:p w14:paraId="0B7633C2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" w:type="pct"/>
            <w:vMerge/>
            <w:shd w:val="clear" w:color="auto" w:fill="auto"/>
          </w:tcPr>
          <w:p w14:paraId="50AC4C47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pct"/>
            <w:vMerge/>
            <w:shd w:val="clear" w:color="auto" w:fill="auto"/>
          </w:tcPr>
          <w:p w14:paraId="7CF71F79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851ABF" w14:paraId="3C6C55EF" w14:textId="77777777" w:rsidTr="00705B83">
        <w:tc>
          <w:tcPr>
            <w:tcW w:w="1012" w:type="pct"/>
            <w:shd w:val="clear" w:color="auto" w:fill="auto"/>
          </w:tcPr>
          <w:p w14:paraId="45168A8A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51ABF">
              <w:rPr>
                <w:rFonts w:ascii="Times New Roman" w:hAnsi="Times New Roman"/>
                <w:b/>
                <w:sz w:val="24"/>
                <w:szCs w:val="24"/>
              </w:rPr>
              <w:t>n-PFOS</w:t>
            </w:r>
          </w:p>
        </w:tc>
        <w:tc>
          <w:tcPr>
            <w:tcW w:w="647" w:type="pct"/>
            <w:shd w:val="clear" w:color="auto" w:fill="auto"/>
          </w:tcPr>
          <w:p w14:paraId="0CCDBB95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8" w:type="pct"/>
            <w:shd w:val="clear" w:color="auto" w:fill="auto"/>
          </w:tcPr>
          <w:p w14:paraId="4BA208BD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" w:type="pct"/>
            <w:shd w:val="clear" w:color="auto" w:fill="auto"/>
          </w:tcPr>
          <w:p w14:paraId="22360AB0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0" w:type="pct"/>
            <w:shd w:val="clear" w:color="auto" w:fill="auto"/>
          </w:tcPr>
          <w:p w14:paraId="0E44B51E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" w:type="pct"/>
            <w:shd w:val="clear" w:color="auto" w:fill="auto"/>
          </w:tcPr>
          <w:p w14:paraId="7CE4F5B2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pct"/>
            <w:shd w:val="clear" w:color="auto" w:fill="auto"/>
          </w:tcPr>
          <w:p w14:paraId="76B29789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851ABF" w14:paraId="2D339720" w14:textId="77777777" w:rsidTr="00705B83">
        <w:tc>
          <w:tcPr>
            <w:tcW w:w="1012" w:type="pct"/>
            <w:shd w:val="clear" w:color="auto" w:fill="auto"/>
          </w:tcPr>
          <w:p w14:paraId="232992B5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 xml:space="preserve">  Median (IQR), ng/mL</w:t>
            </w:r>
          </w:p>
        </w:tc>
        <w:tc>
          <w:tcPr>
            <w:tcW w:w="647" w:type="pct"/>
            <w:shd w:val="clear" w:color="auto" w:fill="auto"/>
          </w:tcPr>
          <w:p w14:paraId="0CEDFE47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10.4 (8.1-12.2)</w:t>
            </w:r>
          </w:p>
        </w:tc>
        <w:tc>
          <w:tcPr>
            <w:tcW w:w="738" w:type="pct"/>
            <w:shd w:val="clear" w:color="auto" w:fill="auto"/>
          </w:tcPr>
          <w:p w14:paraId="21409913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16.9 (15.6-18.7)</w:t>
            </w:r>
          </w:p>
        </w:tc>
        <w:tc>
          <w:tcPr>
            <w:tcW w:w="752" w:type="pct"/>
            <w:shd w:val="clear" w:color="auto" w:fill="auto"/>
          </w:tcPr>
          <w:p w14:paraId="463D38FB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28.3 (24.2-37.8)</w:t>
            </w:r>
          </w:p>
        </w:tc>
        <w:tc>
          <w:tcPr>
            <w:tcW w:w="410" w:type="pct"/>
            <w:shd w:val="clear" w:color="auto" w:fill="auto"/>
          </w:tcPr>
          <w:p w14:paraId="35BFCF2C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" w:type="pct"/>
            <w:shd w:val="clear" w:color="auto" w:fill="auto"/>
          </w:tcPr>
          <w:p w14:paraId="1A7BAA98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pct"/>
            <w:shd w:val="clear" w:color="auto" w:fill="auto"/>
          </w:tcPr>
          <w:p w14:paraId="154C5A5E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851ABF" w14:paraId="16FD4C06" w14:textId="77777777" w:rsidTr="00705B83">
        <w:tc>
          <w:tcPr>
            <w:tcW w:w="1012" w:type="pct"/>
            <w:shd w:val="clear" w:color="auto" w:fill="auto"/>
          </w:tcPr>
          <w:p w14:paraId="2F396B56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 xml:space="preserve">  no. cases/person-years</w:t>
            </w:r>
            <w:r w:rsidRPr="00851ABF">
              <w:rPr>
                <w:rFonts w:ascii="Times New Roman" w:hAnsi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647" w:type="pct"/>
            <w:shd w:val="clear" w:color="auto" w:fill="auto"/>
          </w:tcPr>
          <w:p w14:paraId="48D78B5F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216/1204</w:t>
            </w:r>
          </w:p>
        </w:tc>
        <w:tc>
          <w:tcPr>
            <w:tcW w:w="738" w:type="pct"/>
            <w:shd w:val="clear" w:color="auto" w:fill="auto"/>
          </w:tcPr>
          <w:p w14:paraId="100AA025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228/1221</w:t>
            </w:r>
          </w:p>
        </w:tc>
        <w:tc>
          <w:tcPr>
            <w:tcW w:w="752" w:type="pct"/>
            <w:shd w:val="clear" w:color="auto" w:fill="auto"/>
          </w:tcPr>
          <w:p w14:paraId="02AE5CC0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216/1030</w:t>
            </w:r>
          </w:p>
        </w:tc>
        <w:tc>
          <w:tcPr>
            <w:tcW w:w="410" w:type="pct"/>
            <w:shd w:val="clear" w:color="auto" w:fill="auto"/>
          </w:tcPr>
          <w:p w14:paraId="7628D2CA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22" w:type="pct"/>
            <w:shd w:val="clear" w:color="auto" w:fill="auto"/>
          </w:tcPr>
          <w:p w14:paraId="172B9390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19" w:type="pct"/>
            <w:shd w:val="clear" w:color="auto" w:fill="auto"/>
          </w:tcPr>
          <w:p w14:paraId="7DC8AF62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028D9" w:rsidRPr="00851ABF" w14:paraId="0A0F5AF6" w14:textId="77777777" w:rsidTr="00705B83">
        <w:tc>
          <w:tcPr>
            <w:tcW w:w="1012" w:type="pct"/>
            <w:shd w:val="clear" w:color="auto" w:fill="auto"/>
          </w:tcPr>
          <w:p w14:paraId="0E5A3AC1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 xml:space="preserve">  Model 1</w:t>
            </w:r>
            <w:r w:rsidRPr="00851ABF">
              <w:rPr>
                <w:rFonts w:ascii="Times New Roman" w:hAnsi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647" w:type="pct"/>
            <w:shd w:val="clear" w:color="auto" w:fill="auto"/>
          </w:tcPr>
          <w:p w14:paraId="368CB6E9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Ref</w:t>
            </w:r>
          </w:p>
        </w:tc>
        <w:tc>
          <w:tcPr>
            <w:tcW w:w="738" w:type="pct"/>
            <w:shd w:val="clear" w:color="auto" w:fill="auto"/>
          </w:tcPr>
          <w:p w14:paraId="4F51D658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1.00 (0.82-1.22)</w:t>
            </w:r>
          </w:p>
        </w:tc>
        <w:tc>
          <w:tcPr>
            <w:tcW w:w="752" w:type="pct"/>
            <w:shd w:val="clear" w:color="auto" w:fill="auto"/>
          </w:tcPr>
          <w:p w14:paraId="1198D5AC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1.32 (1.06-1.65)</w:t>
            </w:r>
          </w:p>
        </w:tc>
        <w:tc>
          <w:tcPr>
            <w:tcW w:w="410" w:type="pct"/>
            <w:shd w:val="clear" w:color="auto" w:fill="auto"/>
          </w:tcPr>
          <w:p w14:paraId="2F49E9F2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0.01</w:t>
            </w:r>
          </w:p>
        </w:tc>
        <w:tc>
          <w:tcPr>
            <w:tcW w:w="822" w:type="pct"/>
            <w:shd w:val="clear" w:color="auto" w:fill="auto"/>
          </w:tcPr>
          <w:p w14:paraId="41A0C72D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1.13 (1.01-1.27)</w:t>
            </w:r>
          </w:p>
        </w:tc>
        <w:tc>
          <w:tcPr>
            <w:tcW w:w="619" w:type="pct"/>
            <w:shd w:val="clear" w:color="auto" w:fill="auto"/>
          </w:tcPr>
          <w:p w14:paraId="5005D027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0.02</w:t>
            </w:r>
          </w:p>
        </w:tc>
      </w:tr>
      <w:tr w:rsidR="00B028D9" w:rsidRPr="00851ABF" w14:paraId="02E3A21B" w14:textId="77777777" w:rsidTr="00705B83">
        <w:tc>
          <w:tcPr>
            <w:tcW w:w="1012" w:type="pct"/>
            <w:shd w:val="clear" w:color="auto" w:fill="auto"/>
          </w:tcPr>
          <w:p w14:paraId="0A214D56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 xml:space="preserve">  Model 2</w:t>
            </w:r>
            <w:r w:rsidRPr="00851ABF">
              <w:rPr>
                <w:rFonts w:ascii="Times New Roman" w:hAnsi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647" w:type="pct"/>
            <w:shd w:val="clear" w:color="auto" w:fill="auto"/>
          </w:tcPr>
          <w:p w14:paraId="3AA09809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Ref</w:t>
            </w:r>
          </w:p>
        </w:tc>
        <w:tc>
          <w:tcPr>
            <w:tcW w:w="738" w:type="pct"/>
            <w:shd w:val="clear" w:color="auto" w:fill="auto"/>
          </w:tcPr>
          <w:p w14:paraId="3DF56929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0.98 (0.80-1.21)</w:t>
            </w:r>
          </w:p>
        </w:tc>
        <w:tc>
          <w:tcPr>
            <w:tcW w:w="752" w:type="pct"/>
            <w:shd w:val="clear" w:color="auto" w:fill="auto"/>
          </w:tcPr>
          <w:p w14:paraId="0AD02636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1.33 (1.06-1.67)</w:t>
            </w:r>
          </w:p>
        </w:tc>
        <w:tc>
          <w:tcPr>
            <w:tcW w:w="410" w:type="pct"/>
            <w:shd w:val="clear" w:color="auto" w:fill="auto"/>
          </w:tcPr>
          <w:p w14:paraId="6E5690B3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0.02</w:t>
            </w:r>
          </w:p>
        </w:tc>
        <w:tc>
          <w:tcPr>
            <w:tcW w:w="822" w:type="pct"/>
            <w:shd w:val="clear" w:color="auto" w:fill="auto"/>
          </w:tcPr>
          <w:p w14:paraId="09FA0DE1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1.13 (1.01-1.28)</w:t>
            </w:r>
          </w:p>
        </w:tc>
        <w:tc>
          <w:tcPr>
            <w:tcW w:w="619" w:type="pct"/>
            <w:shd w:val="clear" w:color="auto" w:fill="auto"/>
          </w:tcPr>
          <w:p w14:paraId="58F3251D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0.03</w:t>
            </w:r>
          </w:p>
        </w:tc>
      </w:tr>
      <w:tr w:rsidR="00B028D9" w:rsidRPr="00851ABF" w14:paraId="3A4AC06C" w14:textId="77777777" w:rsidTr="00705B83">
        <w:tc>
          <w:tcPr>
            <w:tcW w:w="1012" w:type="pct"/>
            <w:shd w:val="clear" w:color="auto" w:fill="auto"/>
          </w:tcPr>
          <w:p w14:paraId="71CE8DBE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51ABF">
              <w:rPr>
                <w:rFonts w:ascii="Times New Roman" w:hAnsi="Times New Roman"/>
                <w:b/>
                <w:sz w:val="24"/>
                <w:szCs w:val="24"/>
              </w:rPr>
              <w:t>Sm-PFOS</w:t>
            </w:r>
          </w:p>
        </w:tc>
        <w:tc>
          <w:tcPr>
            <w:tcW w:w="647" w:type="pct"/>
            <w:shd w:val="clear" w:color="auto" w:fill="auto"/>
          </w:tcPr>
          <w:p w14:paraId="1C20AB1D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8" w:type="pct"/>
            <w:shd w:val="clear" w:color="auto" w:fill="auto"/>
          </w:tcPr>
          <w:p w14:paraId="2C51301C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" w:type="pct"/>
            <w:shd w:val="clear" w:color="auto" w:fill="auto"/>
          </w:tcPr>
          <w:p w14:paraId="41AF5AF8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0" w:type="pct"/>
            <w:shd w:val="clear" w:color="auto" w:fill="auto"/>
          </w:tcPr>
          <w:p w14:paraId="7F41A9CA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" w:type="pct"/>
            <w:shd w:val="clear" w:color="auto" w:fill="auto"/>
          </w:tcPr>
          <w:p w14:paraId="151BB873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pct"/>
            <w:shd w:val="clear" w:color="auto" w:fill="auto"/>
          </w:tcPr>
          <w:p w14:paraId="637FD63D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851ABF" w14:paraId="25B4CDDE" w14:textId="77777777" w:rsidTr="00705B83">
        <w:tc>
          <w:tcPr>
            <w:tcW w:w="1012" w:type="pct"/>
            <w:shd w:val="clear" w:color="auto" w:fill="auto"/>
          </w:tcPr>
          <w:p w14:paraId="60C4B60A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 xml:space="preserve">  Median (IQR), ng/mL</w:t>
            </w:r>
          </w:p>
        </w:tc>
        <w:tc>
          <w:tcPr>
            <w:tcW w:w="647" w:type="pct"/>
            <w:shd w:val="clear" w:color="auto" w:fill="auto"/>
          </w:tcPr>
          <w:p w14:paraId="7588906C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3.8 (2.9-4.6)</w:t>
            </w:r>
          </w:p>
        </w:tc>
        <w:tc>
          <w:tcPr>
            <w:tcW w:w="738" w:type="pct"/>
            <w:shd w:val="clear" w:color="auto" w:fill="auto"/>
          </w:tcPr>
          <w:p w14:paraId="13196391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7.2 (6.2-8.1)</w:t>
            </w:r>
          </w:p>
        </w:tc>
        <w:tc>
          <w:tcPr>
            <w:tcW w:w="752" w:type="pct"/>
            <w:shd w:val="clear" w:color="auto" w:fill="auto"/>
          </w:tcPr>
          <w:p w14:paraId="500D6D8B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13.1 (10.9-17.2)</w:t>
            </w:r>
          </w:p>
        </w:tc>
        <w:tc>
          <w:tcPr>
            <w:tcW w:w="410" w:type="pct"/>
            <w:shd w:val="clear" w:color="auto" w:fill="auto"/>
          </w:tcPr>
          <w:p w14:paraId="2E304C5B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" w:type="pct"/>
            <w:shd w:val="clear" w:color="auto" w:fill="auto"/>
          </w:tcPr>
          <w:p w14:paraId="0DEE1741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pct"/>
            <w:shd w:val="clear" w:color="auto" w:fill="auto"/>
          </w:tcPr>
          <w:p w14:paraId="01FEC413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851ABF" w14:paraId="02F69C89" w14:textId="77777777" w:rsidTr="00705B83">
        <w:tc>
          <w:tcPr>
            <w:tcW w:w="1012" w:type="pct"/>
            <w:shd w:val="clear" w:color="auto" w:fill="auto"/>
          </w:tcPr>
          <w:p w14:paraId="244A83A3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 xml:space="preserve">  no. cases/person-years</w:t>
            </w:r>
            <w:r w:rsidRPr="00851ABF">
              <w:rPr>
                <w:rFonts w:ascii="Times New Roman" w:hAnsi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647" w:type="pct"/>
            <w:shd w:val="clear" w:color="auto" w:fill="auto"/>
          </w:tcPr>
          <w:p w14:paraId="59A8C15B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234/1268</w:t>
            </w:r>
          </w:p>
        </w:tc>
        <w:tc>
          <w:tcPr>
            <w:tcW w:w="738" w:type="pct"/>
            <w:shd w:val="clear" w:color="auto" w:fill="auto"/>
          </w:tcPr>
          <w:p w14:paraId="3A0EA24A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221/1143</w:t>
            </w:r>
          </w:p>
        </w:tc>
        <w:tc>
          <w:tcPr>
            <w:tcW w:w="752" w:type="pct"/>
            <w:shd w:val="clear" w:color="auto" w:fill="auto"/>
          </w:tcPr>
          <w:p w14:paraId="5E74CFBE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205/1044</w:t>
            </w:r>
          </w:p>
        </w:tc>
        <w:tc>
          <w:tcPr>
            <w:tcW w:w="410" w:type="pct"/>
            <w:shd w:val="clear" w:color="auto" w:fill="auto"/>
          </w:tcPr>
          <w:p w14:paraId="42528437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22" w:type="pct"/>
            <w:shd w:val="clear" w:color="auto" w:fill="auto"/>
          </w:tcPr>
          <w:p w14:paraId="72A703CD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19" w:type="pct"/>
            <w:shd w:val="clear" w:color="auto" w:fill="auto"/>
          </w:tcPr>
          <w:p w14:paraId="0C49B6CD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028D9" w:rsidRPr="00851ABF" w14:paraId="1E9873DB" w14:textId="77777777" w:rsidTr="00705B83">
        <w:tc>
          <w:tcPr>
            <w:tcW w:w="1012" w:type="pct"/>
            <w:shd w:val="clear" w:color="auto" w:fill="auto"/>
          </w:tcPr>
          <w:p w14:paraId="49DFE0E0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 xml:space="preserve">  Model 1</w:t>
            </w:r>
            <w:r w:rsidRPr="00851ABF">
              <w:rPr>
                <w:rFonts w:ascii="Times New Roman" w:hAnsi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647" w:type="pct"/>
            <w:shd w:val="clear" w:color="auto" w:fill="auto"/>
          </w:tcPr>
          <w:p w14:paraId="2CC2D88E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Ref</w:t>
            </w:r>
          </w:p>
        </w:tc>
        <w:tc>
          <w:tcPr>
            <w:tcW w:w="738" w:type="pct"/>
            <w:shd w:val="clear" w:color="auto" w:fill="auto"/>
          </w:tcPr>
          <w:p w14:paraId="49FA8EA3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1.05 (0.85-1.29)</w:t>
            </w:r>
          </w:p>
        </w:tc>
        <w:tc>
          <w:tcPr>
            <w:tcW w:w="752" w:type="pct"/>
            <w:shd w:val="clear" w:color="auto" w:fill="auto"/>
          </w:tcPr>
          <w:p w14:paraId="2C3ECEE5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1.23 (0.97-1.55)</w:t>
            </w:r>
          </w:p>
        </w:tc>
        <w:tc>
          <w:tcPr>
            <w:tcW w:w="410" w:type="pct"/>
            <w:shd w:val="clear" w:color="auto" w:fill="auto"/>
          </w:tcPr>
          <w:p w14:paraId="0093EC34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0.09</w:t>
            </w:r>
          </w:p>
        </w:tc>
        <w:tc>
          <w:tcPr>
            <w:tcW w:w="822" w:type="pct"/>
            <w:shd w:val="clear" w:color="auto" w:fill="auto"/>
          </w:tcPr>
          <w:p w14:paraId="45D94588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1.10 (1.00-1.21)</w:t>
            </w:r>
          </w:p>
        </w:tc>
        <w:tc>
          <w:tcPr>
            <w:tcW w:w="619" w:type="pct"/>
            <w:shd w:val="clear" w:color="auto" w:fill="auto"/>
          </w:tcPr>
          <w:p w14:paraId="3B4D468D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0.05</w:t>
            </w:r>
          </w:p>
        </w:tc>
      </w:tr>
      <w:tr w:rsidR="00B028D9" w:rsidRPr="00851ABF" w14:paraId="6F5B9A5F" w14:textId="77777777" w:rsidTr="00705B83">
        <w:tc>
          <w:tcPr>
            <w:tcW w:w="1012" w:type="pct"/>
            <w:shd w:val="clear" w:color="auto" w:fill="auto"/>
          </w:tcPr>
          <w:p w14:paraId="59A149DC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 xml:space="preserve">  Model 2</w:t>
            </w:r>
            <w:r w:rsidRPr="00851ABF">
              <w:rPr>
                <w:rFonts w:ascii="Times New Roman" w:hAnsi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647" w:type="pct"/>
            <w:shd w:val="clear" w:color="auto" w:fill="auto"/>
          </w:tcPr>
          <w:p w14:paraId="1B9B6AB2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Ref</w:t>
            </w:r>
          </w:p>
        </w:tc>
        <w:tc>
          <w:tcPr>
            <w:tcW w:w="738" w:type="pct"/>
            <w:shd w:val="clear" w:color="auto" w:fill="auto"/>
          </w:tcPr>
          <w:p w14:paraId="3458E61D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1.05 (0.85-1.31)</w:t>
            </w:r>
          </w:p>
        </w:tc>
        <w:tc>
          <w:tcPr>
            <w:tcW w:w="752" w:type="pct"/>
            <w:shd w:val="clear" w:color="auto" w:fill="auto"/>
          </w:tcPr>
          <w:p w14:paraId="5180A9E5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1.27 (1.00-1.63)</w:t>
            </w:r>
          </w:p>
        </w:tc>
        <w:tc>
          <w:tcPr>
            <w:tcW w:w="410" w:type="pct"/>
            <w:shd w:val="clear" w:color="auto" w:fill="auto"/>
          </w:tcPr>
          <w:p w14:paraId="50029B58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0.05</w:t>
            </w:r>
          </w:p>
        </w:tc>
        <w:tc>
          <w:tcPr>
            <w:tcW w:w="822" w:type="pct"/>
            <w:shd w:val="clear" w:color="auto" w:fill="auto"/>
          </w:tcPr>
          <w:p w14:paraId="0F0E610E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1.11 (1.01-1.23)</w:t>
            </w:r>
          </w:p>
        </w:tc>
        <w:tc>
          <w:tcPr>
            <w:tcW w:w="619" w:type="pct"/>
            <w:shd w:val="clear" w:color="auto" w:fill="auto"/>
          </w:tcPr>
          <w:p w14:paraId="35AE00A5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0.04</w:t>
            </w:r>
          </w:p>
        </w:tc>
      </w:tr>
      <w:tr w:rsidR="00B028D9" w:rsidRPr="00851ABF" w14:paraId="3735A276" w14:textId="77777777" w:rsidTr="00705B83">
        <w:tc>
          <w:tcPr>
            <w:tcW w:w="1012" w:type="pct"/>
            <w:shd w:val="clear" w:color="auto" w:fill="auto"/>
          </w:tcPr>
          <w:p w14:paraId="283E25F3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51ABF">
              <w:rPr>
                <w:rFonts w:ascii="Times New Roman" w:hAnsi="Times New Roman"/>
                <w:b/>
                <w:sz w:val="24"/>
                <w:szCs w:val="24"/>
              </w:rPr>
              <w:t>n-PFOA</w:t>
            </w:r>
          </w:p>
        </w:tc>
        <w:tc>
          <w:tcPr>
            <w:tcW w:w="647" w:type="pct"/>
            <w:shd w:val="clear" w:color="auto" w:fill="auto"/>
          </w:tcPr>
          <w:p w14:paraId="7342A36E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8" w:type="pct"/>
            <w:shd w:val="clear" w:color="auto" w:fill="auto"/>
          </w:tcPr>
          <w:p w14:paraId="5E84B017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" w:type="pct"/>
            <w:shd w:val="clear" w:color="auto" w:fill="auto"/>
          </w:tcPr>
          <w:p w14:paraId="23644962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0" w:type="pct"/>
            <w:shd w:val="clear" w:color="auto" w:fill="auto"/>
          </w:tcPr>
          <w:p w14:paraId="59600513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" w:type="pct"/>
            <w:shd w:val="clear" w:color="auto" w:fill="auto"/>
          </w:tcPr>
          <w:p w14:paraId="53AF86E3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pct"/>
            <w:shd w:val="clear" w:color="auto" w:fill="auto"/>
          </w:tcPr>
          <w:p w14:paraId="0FD69C44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851ABF" w14:paraId="1F79FBC1" w14:textId="77777777" w:rsidTr="00705B83">
        <w:tc>
          <w:tcPr>
            <w:tcW w:w="1012" w:type="pct"/>
            <w:shd w:val="clear" w:color="auto" w:fill="auto"/>
          </w:tcPr>
          <w:p w14:paraId="1FA666D4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 xml:space="preserve">  Median (IQR), ng/mL</w:t>
            </w:r>
          </w:p>
        </w:tc>
        <w:tc>
          <w:tcPr>
            <w:tcW w:w="647" w:type="pct"/>
            <w:shd w:val="clear" w:color="auto" w:fill="auto"/>
          </w:tcPr>
          <w:p w14:paraId="4DC3A450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2.3 (1.8-2.8)</w:t>
            </w:r>
          </w:p>
        </w:tc>
        <w:tc>
          <w:tcPr>
            <w:tcW w:w="738" w:type="pct"/>
            <w:shd w:val="clear" w:color="auto" w:fill="auto"/>
          </w:tcPr>
          <w:p w14:paraId="65836DF9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4.0 (3.5-4.5)</w:t>
            </w:r>
          </w:p>
        </w:tc>
        <w:tc>
          <w:tcPr>
            <w:tcW w:w="752" w:type="pct"/>
            <w:shd w:val="clear" w:color="auto" w:fill="auto"/>
          </w:tcPr>
          <w:p w14:paraId="7E1ECC49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6.6 (5.6-8.6)</w:t>
            </w:r>
          </w:p>
        </w:tc>
        <w:tc>
          <w:tcPr>
            <w:tcW w:w="410" w:type="pct"/>
            <w:shd w:val="clear" w:color="auto" w:fill="auto"/>
          </w:tcPr>
          <w:p w14:paraId="7E8FFCC2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" w:type="pct"/>
            <w:shd w:val="clear" w:color="auto" w:fill="auto"/>
          </w:tcPr>
          <w:p w14:paraId="74E0A292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pct"/>
            <w:shd w:val="clear" w:color="auto" w:fill="auto"/>
          </w:tcPr>
          <w:p w14:paraId="68C9C43B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851ABF" w14:paraId="2BEA0473" w14:textId="77777777" w:rsidTr="00705B83">
        <w:tc>
          <w:tcPr>
            <w:tcW w:w="1012" w:type="pct"/>
            <w:shd w:val="clear" w:color="auto" w:fill="auto"/>
          </w:tcPr>
          <w:p w14:paraId="25BBD94E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 xml:space="preserve">  no. cases/person-years</w:t>
            </w:r>
            <w:r w:rsidRPr="00851ABF">
              <w:rPr>
                <w:rFonts w:ascii="Times New Roman" w:hAnsi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647" w:type="pct"/>
            <w:shd w:val="clear" w:color="auto" w:fill="auto"/>
          </w:tcPr>
          <w:p w14:paraId="328C5609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238/1264</w:t>
            </w:r>
          </w:p>
        </w:tc>
        <w:tc>
          <w:tcPr>
            <w:tcW w:w="738" w:type="pct"/>
            <w:shd w:val="clear" w:color="auto" w:fill="auto"/>
          </w:tcPr>
          <w:p w14:paraId="4CCD62CC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225/1225</w:t>
            </w:r>
          </w:p>
        </w:tc>
        <w:tc>
          <w:tcPr>
            <w:tcW w:w="752" w:type="pct"/>
            <w:shd w:val="clear" w:color="auto" w:fill="auto"/>
          </w:tcPr>
          <w:p w14:paraId="7E54098B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197/966</w:t>
            </w:r>
          </w:p>
        </w:tc>
        <w:tc>
          <w:tcPr>
            <w:tcW w:w="410" w:type="pct"/>
            <w:shd w:val="clear" w:color="auto" w:fill="auto"/>
          </w:tcPr>
          <w:p w14:paraId="78FF06BD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" w:type="pct"/>
            <w:shd w:val="clear" w:color="auto" w:fill="auto"/>
          </w:tcPr>
          <w:p w14:paraId="6AB27A91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pct"/>
            <w:shd w:val="clear" w:color="auto" w:fill="auto"/>
          </w:tcPr>
          <w:p w14:paraId="5C14FAE5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851ABF" w14:paraId="55668471" w14:textId="77777777" w:rsidTr="00705B83">
        <w:tc>
          <w:tcPr>
            <w:tcW w:w="1012" w:type="pct"/>
            <w:shd w:val="clear" w:color="auto" w:fill="auto"/>
          </w:tcPr>
          <w:p w14:paraId="4BB980C6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 xml:space="preserve">  Model 1</w:t>
            </w:r>
            <w:r w:rsidRPr="00851ABF">
              <w:rPr>
                <w:rFonts w:ascii="Times New Roman" w:hAnsi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647" w:type="pct"/>
            <w:shd w:val="clear" w:color="auto" w:fill="auto"/>
          </w:tcPr>
          <w:p w14:paraId="268E1355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Ref</w:t>
            </w:r>
          </w:p>
        </w:tc>
        <w:tc>
          <w:tcPr>
            <w:tcW w:w="738" w:type="pct"/>
            <w:shd w:val="clear" w:color="auto" w:fill="auto"/>
          </w:tcPr>
          <w:p w14:paraId="338870D5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1.05 (0.85-1.29)</w:t>
            </w:r>
          </w:p>
        </w:tc>
        <w:tc>
          <w:tcPr>
            <w:tcW w:w="752" w:type="pct"/>
            <w:shd w:val="clear" w:color="auto" w:fill="auto"/>
          </w:tcPr>
          <w:p w14:paraId="145D63C3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1.26 (1.01-1.59)</w:t>
            </w:r>
          </w:p>
        </w:tc>
        <w:tc>
          <w:tcPr>
            <w:tcW w:w="410" w:type="pct"/>
            <w:shd w:val="clear" w:color="auto" w:fill="auto"/>
          </w:tcPr>
          <w:p w14:paraId="5DC8F526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0.05</w:t>
            </w:r>
          </w:p>
        </w:tc>
        <w:tc>
          <w:tcPr>
            <w:tcW w:w="822" w:type="pct"/>
            <w:shd w:val="clear" w:color="auto" w:fill="auto"/>
          </w:tcPr>
          <w:p w14:paraId="01718D52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1.12 (1.00-1.25)</w:t>
            </w:r>
          </w:p>
        </w:tc>
        <w:tc>
          <w:tcPr>
            <w:tcW w:w="619" w:type="pct"/>
            <w:shd w:val="clear" w:color="auto" w:fill="auto"/>
          </w:tcPr>
          <w:p w14:paraId="7C474672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0.04</w:t>
            </w:r>
          </w:p>
        </w:tc>
      </w:tr>
      <w:tr w:rsidR="00B028D9" w:rsidRPr="00851ABF" w14:paraId="28312AC5" w14:textId="77777777" w:rsidTr="00705B83">
        <w:tc>
          <w:tcPr>
            <w:tcW w:w="1012" w:type="pct"/>
            <w:shd w:val="clear" w:color="auto" w:fill="auto"/>
          </w:tcPr>
          <w:p w14:paraId="58F3C02F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 xml:space="preserve">  Model 2</w:t>
            </w:r>
            <w:r w:rsidRPr="00851ABF">
              <w:rPr>
                <w:rFonts w:ascii="Times New Roman" w:hAnsi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647" w:type="pct"/>
            <w:shd w:val="clear" w:color="auto" w:fill="auto"/>
          </w:tcPr>
          <w:p w14:paraId="1A20C2D0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Ref</w:t>
            </w:r>
          </w:p>
        </w:tc>
        <w:tc>
          <w:tcPr>
            <w:tcW w:w="738" w:type="pct"/>
            <w:shd w:val="clear" w:color="auto" w:fill="auto"/>
          </w:tcPr>
          <w:p w14:paraId="75DE6313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1.05 (0.85-1.30)</w:t>
            </w:r>
          </w:p>
        </w:tc>
        <w:tc>
          <w:tcPr>
            <w:tcW w:w="752" w:type="pct"/>
            <w:shd w:val="clear" w:color="auto" w:fill="auto"/>
          </w:tcPr>
          <w:p w14:paraId="6F8BD4F9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1.29 (1.01-1.63)</w:t>
            </w:r>
          </w:p>
        </w:tc>
        <w:tc>
          <w:tcPr>
            <w:tcW w:w="410" w:type="pct"/>
            <w:shd w:val="clear" w:color="auto" w:fill="auto"/>
          </w:tcPr>
          <w:p w14:paraId="62764513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0.03</w:t>
            </w:r>
          </w:p>
        </w:tc>
        <w:tc>
          <w:tcPr>
            <w:tcW w:w="822" w:type="pct"/>
            <w:shd w:val="clear" w:color="auto" w:fill="auto"/>
          </w:tcPr>
          <w:p w14:paraId="6E44C40A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1.13 (1.01-1.27)</w:t>
            </w:r>
          </w:p>
        </w:tc>
        <w:tc>
          <w:tcPr>
            <w:tcW w:w="619" w:type="pct"/>
            <w:shd w:val="clear" w:color="auto" w:fill="auto"/>
          </w:tcPr>
          <w:p w14:paraId="5F21A12D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0.03</w:t>
            </w:r>
          </w:p>
        </w:tc>
      </w:tr>
      <w:tr w:rsidR="00B028D9" w:rsidRPr="00851ABF" w14:paraId="31BDAC37" w14:textId="77777777" w:rsidTr="00705B83">
        <w:tc>
          <w:tcPr>
            <w:tcW w:w="1012" w:type="pct"/>
            <w:shd w:val="clear" w:color="auto" w:fill="auto"/>
          </w:tcPr>
          <w:p w14:paraId="01427EDE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51ABF">
              <w:rPr>
                <w:rFonts w:ascii="Times New Roman" w:hAnsi="Times New Roman"/>
                <w:b/>
                <w:sz w:val="24"/>
                <w:szCs w:val="24"/>
              </w:rPr>
              <w:t>PFNA</w:t>
            </w:r>
          </w:p>
        </w:tc>
        <w:tc>
          <w:tcPr>
            <w:tcW w:w="647" w:type="pct"/>
            <w:shd w:val="clear" w:color="auto" w:fill="auto"/>
          </w:tcPr>
          <w:p w14:paraId="6F09C012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8" w:type="pct"/>
            <w:shd w:val="clear" w:color="auto" w:fill="auto"/>
          </w:tcPr>
          <w:p w14:paraId="641A5FEF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" w:type="pct"/>
            <w:shd w:val="clear" w:color="auto" w:fill="auto"/>
          </w:tcPr>
          <w:p w14:paraId="62DF40B1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0" w:type="pct"/>
            <w:shd w:val="clear" w:color="auto" w:fill="auto"/>
          </w:tcPr>
          <w:p w14:paraId="29C1C395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" w:type="pct"/>
            <w:shd w:val="clear" w:color="auto" w:fill="auto"/>
          </w:tcPr>
          <w:p w14:paraId="0978F995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pct"/>
            <w:shd w:val="clear" w:color="auto" w:fill="auto"/>
          </w:tcPr>
          <w:p w14:paraId="010B836D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851ABF" w14:paraId="1226EB86" w14:textId="77777777" w:rsidTr="00705B83">
        <w:tc>
          <w:tcPr>
            <w:tcW w:w="1012" w:type="pct"/>
            <w:shd w:val="clear" w:color="auto" w:fill="auto"/>
          </w:tcPr>
          <w:p w14:paraId="548475A0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 xml:space="preserve">  Median (IQR), ng/mL</w:t>
            </w:r>
          </w:p>
        </w:tc>
        <w:tc>
          <w:tcPr>
            <w:tcW w:w="647" w:type="pct"/>
            <w:shd w:val="clear" w:color="auto" w:fill="auto"/>
          </w:tcPr>
          <w:p w14:paraId="78A15094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0.3 (0.3-0.4)</w:t>
            </w:r>
          </w:p>
        </w:tc>
        <w:tc>
          <w:tcPr>
            <w:tcW w:w="738" w:type="pct"/>
            <w:shd w:val="clear" w:color="auto" w:fill="auto"/>
          </w:tcPr>
          <w:p w14:paraId="5F9D3101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0.5 (0.5-0.6)</w:t>
            </w:r>
          </w:p>
        </w:tc>
        <w:tc>
          <w:tcPr>
            <w:tcW w:w="752" w:type="pct"/>
            <w:shd w:val="clear" w:color="auto" w:fill="auto"/>
          </w:tcPr>
          <w:p w14:paraId="2C6DDB4A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0.9 (0.7-1.0)</w:t>
            </w:r>
          </w:p>
        </w:tc>
        <w:tc>
          <w:tcPr>
            <w:tcW w:w="410" w:type="pct"/>
            <w:shd w:val="clear" w:color="auto" w:fill="auto"/>
          </w:tcPr>
          <w:p w14:paraId="0D827D41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" w:type="pct"/>
            <w:shd w:val="clear" w:color="auto" w:fill="auto"/>
          </w:tcPr>
          <w:p w14:paraId="620BD225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pct"/>
            <w:shd w:val="clear" w:color="auto" w:fill="auto"/>
          </w:tcPr>
          <w:p w14:paraId="7A89C3BC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851ABF" w14:paraId="62C4EB6E" w14:textId="77777777" w:rsidTr="00705B83">
        <w:tc>
          <w:tcPr>
            <w:tcW w:w="1012" w:type="pct"/>
            <w:shd w:val="clear" w:color="auto" w:fill="auto"/>
          </w:tcPr>
          <w:p w14:paraId="7A2640A1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 xml:space="preserve">  no. cases/person-years</w:t>
            </w:r>
            <w:r w:rsidRPr="00851ABF">
              <w:rPr>
                <w:rFonts w:ascii="Times New Roman" w:hAnsi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647" w:type="pct"/>
            <w:shd w:val="clear" w:color="auto" w:fill="auto"/>
          </w:tcPr>
          <w:p w14:paraId="288A4F3C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212/1287</w:t>
            </w:r>
          </w:p>
        </w:tc>
        <w:tc>
          <w:tcPr>
            <w:tcW w:w="738" w:type="pct"/>
            <w:shd w:val="clear" w:color="auto" w:fill="auto"/>
          </w:tcPr>
          <w:p w14:paraId="5D0E7641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207/1036</w:t>
            </w:r>
          </w:p>
        </w:tc>
        <w:tc>
          <w:tcPr>
            <w:tcW w:w="752" w:type="pct"/>
            <w:shd w:val="clear" w:color="auto" w:fill="auto"/>
          </w:tcPr>
          <w:p w14:paraId="0EDB8411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241/1133</w:t>
            </w:r>
          </w:p>
        </w:tc>
        <w:tc>
          <w:tcPr>
            <w:tcW w:w="410" w:type="pct"/>
            <w:shd w:val="clear" w:color="auto" w:fill="auto"/>
          </w:tcPr>
          <w:p w14:paraId="16663B99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" w:type="pct"/>
            <w:shd w:val="clear" w:color="auto" w:fill="auto"/>
          </w:tcPr>
          <w:p w14:paraId="6B0911A1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pct"/>
            <w:shd w:val="clear" w:color="auto" w:fill="auto"/>
          </w:tcPr>
          <w:p w14:paraId="55F63E67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851ABF" w14:paraId="6F1450EA" w14:textId="77777777" w:rsidTr="00705B83">
        <w:tc>
          <w:tcPr>
            <w:tcW w:w="1012" w:type="pct"/>
            <w:shd w:val="clear" w:color="auto" w:fill="auto"/>
          </w:tcPr>
          <w:p w14:paraId="3788B806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 xml:space="preserve">  Model 1</w:t>
            </w:r>
            <w:r w:rsidRPr="00851ABF">
              <w:rPr>
                <w:rFonts w:ascii="Times New Roman" w:hAnsi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647" w:type="pct"/>
            <w:shd w:val="clear" w:color="auto" w:fill="auto"/>
          </w:tcPr>
          <w:p w14:paraId="13088896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Ref</w:t>
            </w:r>
          </w:p>
        </w:tc>
        <w:tc>
          <w:tcPr>
            <w:tcW w:w="738" w:type="pct"/>
            <w:shd w:val="clear" w:color="auto" w:fill="auto"/>
          </w:tcPr>
          <w:p w14:paraId="496CA421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1.16 (0.94-1.45)</w:t>
            </w:r>
          </w:p>
        </w:tc>
        <w:tc>
          <w:tcPr>
            <w:tcW w:w="752" w:type="pct"/>
            <w:shd w:val="clear" w:color="auto" w:fill="auto"/>
          </w:tcPr>
          <w:p w14:paraId="67E16452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1.28 (1.03-1.60)</w:t>
            </w:r>
          </w:p>
        </w:tc>
        <w:tc>
          <w:tcPr>
            <w:tcW w:w="410" w:type="pct"/>
            <w:shd w:val="clear" w:color="auto" w:fill="auto"/>
          </w:tcPr>
          <w:p w14:paraId="4CD291ED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0.02</w:t>
            </w:r>
          </w:p>
        </w:tc>
        <w:tc>
          <w:tcPr>
            <w:tcW w:w="822" w:type="pct"/>
            <w:shd w:val="clear" w:color="auto" w:fill="auto"/>
          </w:tcPr>
          <w:p w14:paraId="45351FC4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1.11 (1.00-1.23)</w:t>
            </w:r>
          </w:p>
        </w:tc>
        <w:tc>
          <w:tcPr>
            <w:tcW w:w="619" w:type="pct"/>
            <w:shd w:val="clear" w:color="auto" w:fill="auto"/>
          </w:tcPr>
          <w:p w14:paraId="221086E9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0.05</w:t>
            </w:r>
          </w:p>
        </w:tc>
      </w:tr>
      <w:tr w:rsidR="00B028D9" w:rsidRPr="00851ABF" w14:paraId="4CC1C500" w14:textId="77777777" w:rsidTr="00705B83">
        <w:tc>
          <w:tcPr>
            <w:tcW w:w="1012" w:type="pct"/>
            <w:shd w:val="clear" w:color="auto" w:fill="auto"/>
          </w:tcPr>
          <w:p w14:paraId="79710AA7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 xml:space="preserve">  Model 2</w:t>
            </w:r>
            <w:r w:rsidRPr="00851ABF">
              <w:rPr>
                <w:rFonts w:ascii="Times New Roman" w:hAnsi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647" w:type="pct"/>
            <w:shd w:val="clear" w:color="auto" w:fill="auto"/>
          </w:tcPr>
          <w:p w14:paraId="00B2AD5F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Ref</w:t>
            </w:r>
          </w:p>
        </w:tc>
        <w:tc>
          <w:tcPr>
            <w:tcW w:w="738" w:type="pct"/>
            <w:shd w:val="clear" w:color="auto" w:fill="auto"/>
          </w:tcPr>
          <w:p w14:paraId="61B1BCFF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1.19 (0.95-1.50)</w:t>
            </w:r>
          </w:p>
        </w:tc>
        <w:tc>
          <w:tcPr>
            <w:tcW w:w="752" w:type="pct"/>
            <w:shd w:val="clear" w:color="auto" w:fill="auto"/>
          </w:tcPr>
          <w:p w14:paraId="7AAC7846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1.27 (1.01-1.59)</w:t>
            </w:r>
          </w:p>
        </w:tc>
        <w:tc>
          <w:tcPr>
            <w:tcW w:w="410" w:type="pct"/>
            <w:shd w:val="clear" w:color="auto" w:fill="auto"/>
          </w:tcPr>
          <w:p w14:paraId="458F017A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0.04</w:t>
            </w:r>
          </w:p>
        </w:tc>
        <w:tc>
          <w:tcPr>
            <w:tcW w:w="822" w:type="pct"/>
            <w:shd w:val="clear" w:color="auto" w:fill="auto"/>
          </w:tcPr>
          <w:p w14:paraId="1A387C77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1.10 (0.99-1.22)</w:t>
            </w:r>
          </w:p>
        </w:tc>
        <w:tc>
          <w:tcPr>
            <w:tcW w:w="619" w:type="pct"/>
            <w:shd w:val="clear" w:color="auto" w:fill="auto"/>
          </w:tcPr>
          <w:p w14:paraId="040B9E3A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0.08</w:t>
            </w:r>
          </w:p>
        </w:tc>
      </w:tr>
      <w:tr w:rsidR="00B028D9" w:rsidRPr="00851ABF" w14:paraId="0AA2D96F" w14:textId="77777777" w:rsidTr="00705B83">
        <w:tc>
          <w:tcPr>
            <w:tcW w:w="1012" w:type="pct"/>
            <w:shd w:val="clear" w:color="auto" w:fill="auto"/>
          </w:tcPr>
          <w:p w14:paraId="40AF781A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51ABF">
              <w:rPr>
                <w:rFonts w:ascii="Times New Roman" w:hAnsi="Times New Roman"/>
                <w:b/>
                <w:sz w:val="24"/>
                <w:szCs w:val="24"/>
              </w:rPr>
              <w:t>PFHxS</w:t>
            </w:r>
          </w:p>
        </w:tc>
        <w:tc>
          <w:tcPr>
            <w:tcW w:w="647" w:type="pct"/>
            <w:shd w:val="clear" w:color="auto" w:fill="auto"/>
          </w:tcPr>
          <w:p w14:paraId="269F54E3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8" w:type="pct"/>
            <w:shd w:val="clear" w:color="auto" w:fill="auto"/>
          </w:tcPr>
          <w:p w14:paraId="49886154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" w:type="pct"/>
            <w:shd w:val="clear" w:color="auto" w:fill="auto"/>
          </w:tcPr>
          <w:p w14:paraId="100ABDB1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0" w:type="pct"/>
            <w:shd w:val="clear" w:color="auto" w:fill="auto"/>
          </w:tcPr>
          <w:p w14:paraId="071BF18B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" w:type="pct"/>
            <w:shd w:val="clear" w:color="auto" w:fill="auto"/>
          </w:tcPr>
          <w:p w14:paraId="560E047D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pct"/>
            <w:shd w:val="clear" w:color="auto" w:fill="auto"/>
          </w:tcPr>
          <w:p w14:paraId="72CF0294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851ABF" w14:paraId="14196F8A" w14:textId="77777777" w:rsidTr="00705B83">
        <w:tc>
          <w:tcPr>
            <w:tcW w:w="1012" w:type="pct"/>
            <w:shd w:val="clear" w:color="auto" w:fill="auto"/>
          </w:tcPr>
          <w:p w14:paraId="247C3FEF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 xml:space="preserve">  Median (IQR), ng/mL</w:t>
            </w:r>
          </w:p>
        </w:tc>
        <w:tc>
          <w:tcPr>
            <w:tcW w:w="647" w:type="pct"/>
            <w:shd w:val="clear" w:color="auto" w:fill="auto"/>
          </w:tcPr>
          <w:p w14:paraId="4DAD67AD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0.8 (0.6-1.0)</w:t>
            </w:r>
          </w:p>
        </w:tc>
        <w:tc>
          <w:tcPr>
            <w:tcW w:w="738" w:type="pct"/>
            <w:shd w:val="clear" w:color="auto" w:fill="auto"/>
          </w:tcPr>
          <w:p w14:paraId="106F2600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1.5 (1.3-1.6)</w:t>
            </w:r>
          </w:p>
        </w:tc>
        <w:tc>
          <w:tcPr>
            <w:tcW w:w="752" w:type="pct"/>
            <w:shd w:val="clear" w:color="auto" w:fill="auto"/>
          </w:tcPr>
          <w:p w14:paraId="131192CA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3.0 (2.3-4.5)</w:t>
            </w:r>
          </w:p>
        </w:tc>
        <w:tc>
          <w:tcPr>
            <w:tcW w:w="410" w:type="pct"/>
            <w:shd w:val="clear" w:color="auto" w:fill="auto"/>
          </w:tcPr>
          <w:p w14:paraId="2438F91F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" w:type="pct"/>
            <w:shd w:val="clear" w:color="auto" w:fill="auto"/>
          </w:tcPr>
          <w:p w14:paraId="38B9D468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pct"/>
            <w:shd w:val="clear" w:color="auto" w:fill="auto"/>
          </w:tcPr>
          <w:p w14:paraId="4C1671D2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851ABF" w14:paraId="517B6FCB" w14:textId="77777777" w:rsidTr="00705B83">
        <w:tc>
          <w:tcPr>
            <w:tcW w:w="1012" w:type="pct"/>
            <w:shd w:val="clear" w:color="auto" w:fill="auto"/>
          </w:tcPr>
          <w:p w14:paraId="2ED8CA57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 xml:space="preserve">  no. cases/person-years</w:t>
            </w:r>
            <w:r w:rsidRPr="00851ABF">
              <w:rPr>
                <w:rFonts w:ascii="Times New Roman" w:hAnsi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647" w:type="pct"/>
            <w:shd w:val="clear" w:color="auto" w:fill="auto"/>
          </w:tcPr>
          <w:p w14:paraId="4DD730D7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252/1367</w:t>
            </w:r>
          </w:p>
        </w:tc>
        <w:tc>
          <w:tcPr>
            <w:tcW w:w="738" w:type="pct"/>
            <w:shd w:val="clear" w:color="auto" w:fill="auto"/>
          </w:tcPr>
          <w:p w14:paraId="53797BA6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199/1028</w:t>
            </w:r>
          </w:p>
        </w:tc>
        <w:tc>
          <w:tcPr>
            <w:tcW w:w="752" w:type="pct"/>
            <w:shd w:val="clear" w:color="auto" w:fill="auto"/>
          </w:tcPr>
          <w:p w14:paraId="76897D72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209/1060</w:t>
            </w:r>
          </w:p>
        </w:tc>
        <w:tc>
          <w:tcPr>
            <w:tcW w:w="410" w:type="pct"/>
            <w:shd w:val="clear" w:color="auto" w:fill="auto"/>
          </w:tcPr>
          <w:p w14:paraId="139E7F12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" w:type="pct"/>
            <w:shd w:val="clear" w:color="auto" w:fill="auto"/>
          </w:tcPr>
          <w:p w14:paraId="427D845F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pct"/>
            <w:shd w:val="clear" w:color="auto" w:fill="auto"/>
          </w:tcPr>
          <w:p w14:paraId="644BF824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851ABF" w14:paraId="031FBB1A" w14:textId="77777777" w:rsidTr="00705B83">
        <w:tc>
          <w:tcPr>
            <w:tcW w:w="1012" w:type="pct"/>
            <w:shd w:val="clear" w:color="auto" w:fill="auto"/>
          </w:tcPr>
          <w:p w14:paraId="077C9C1C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 xml:space="preserve">  Model 1</w:t>
            </w:r>
            <w:r w:rsidRPr="00851ABF">
              <w:rPr>
                <w:rFonts w:ascii="Times New Roman" w:hAnsi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647" w:type="pct"/>
            <w:shd w:val="clear" w:color="auto" w:fill="auto"/>
          </w:tcPr>
          <w:p w14:paraId="527D9E16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Ref</w:t>
            </w:r>
          </w:p>
        </w:tc>
        <w:tc>
          <w:tcPr>
            <w:tcW w:w="738" w:type="pct"/>
            <w:shd w:val="clear" w:color="auto" w:fill="auto"/>
          </w:tcPr>
          <w:p w14:paraId="38268982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1.14 (0.93-1.42)</w:t>
            </w:r>
          </w:p>
        </w:tc>
        <w:tc>
          <w:tcPr>
            <w:tcW w:w="752" w:type="pct"/>
            <w:shd w:val="clear" w:color="auto" w:fill="auto"/>
          </w:tcPr>
          <w:p w14:paraId="39762010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1.20 (0.98-1.48)</w:t>
            </w:r>
          </w:p>
        </w:tc>
        <w:tc>
          <w:tcPr>
            <w:tcW w:w="410" w:type="pct"/>
            <w:shd w:val="clear" w:color="auto" w:fill="auto"/>
          </w:tcPr>
          <w:p w14:paraId="03B8C581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0.07</w:t>
            </w:r>
          </w:p>
        </w:tc>
        <w:tc>
          <w:tcPr>
            <w:tcW w:w="822" w:type="pct"/>
            <w:shd w:val="clear" w:color="auto" w:fill="auto"/>
          </w:tcPr>
          <w:p w14:paraId="627DA879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1.08 (0.99-1.17)</w:t>
            </w:r>
          </w:p>
        </w:tc>
        <w:tc>
          <w:tcPr>
            <w:tcW w:w="619" w:type="pct"/>
            <w:shd w:val="clear" w:color="auto" w:fill="auto"/>
          </w:tcPr>
          <w:p w14:paraId="09B51628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0.06</w:t>
            </w:r>
          </w:p>
        </w:tc>
      </w:tr>
      <w:tr w:rsidR="00B028D9" w:rsidRPr="00851ABF" w14:paraId="66C9A5ED" w14:textId="77777777" w:rsidTr="00705B83">
        <w:tc>
          <w:tcPr>
            <w:tcW w:w="1012" w:type="pct"/>
            <w:shd w:val="clear" w:color="auto" w:fill="auto"/>
          </w:tcPr>
          <w:p w14:paraId="73597B41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 xml:space="preserve">  Model 2</w:t>
            </w:r>
            <w:r w:rsidRPr="00851ABF">
              <w:rPr>
                <w:rFonts w:ascii="Times New Roman" w:hAnsi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647" w:type="pct"/>
            <w:shd w:val="clear" w:color="auto" w:fill="auto"/>
          </w:tcPr>
          <w:p w14:paraId="4ADA7044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Ref</w:t>
            </w:r>
          </w:p>
        </w:tc>
        <w:tc>
          <w:tcPr>
            <w:tcW w:w="738" w:type="pct"/>
            <w:shd w:val="clear" w:color="auto" w:fill="auto"/>
          </w:tcPr>
          <w:p w14:paraId="3911B0A7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1.02 (0.86-1.23)</w:t>
            </w:r>
          </w:p>
        </w:tc>
        <w:tc>
          <w:tcPr>
            <w:tcW w:w="752" w:type="pct"/>
            <w:shd w:val="clear" w:color="auto" w:fill="auto"/>
          </w:tcPr>
          <w:p w14:paraId="76B2C93C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1.09 (0.88-1.36)</w:t>
            </w:r>
          </w:p>
        </w:tc>
        <w:tc>
          <w:tcPr>
            <w:tcW w:w="410" w:type="pct"/>
            <w:shd w:val="clear" w:color="auto" w:fill="auto"/>
          </w:tcPr>
          <w:p w14:paraId="43DF0971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0.10</w:t>
            </w:r>
          </w:p>
        </w:tc>
        <w:tc>
          <w:tcPr>
            <w:tcW w:w="822" w:type="pct"/>
            <w:shd w:val="clear" w:color="auto" w:fill="auto"/>
          </w:tcPr>
          <w:p w14:paraId="5E7A1DA0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1.07 (0.99-1.17)</w:t>
            </w:r>
          </w:p>
        </w:tc>
        <w:tc>
          <w:tcPr>
            <w:tcW w:w="619" w:type="pct"/>
            <w:shd w:val="clear" w:color="auto" w:fill="auto"/>
          </w:tcPr>
          <w:p w14:paraId="0DCF5A58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0.10</w:t>
            </w:r>
          </w:p>
        </w:tc>
      </w:tr>
    </w:tbl>
    <w:p w14:paraId="60EF6BA2" w14:textId="77777777" w:rsidR="00B028D9" w:rsidRPr="00851ABF" w:rsidRDefault="00B028D9" w:rsidP="00B028D9">
      <w:pPr>
        <w:adjustRightInd w:val="0"/>
        <w:snapToGrid w:val="0"/>
        <w:spacing w:after="0" w:line="240" w:lineRule="auto"/>
        <w:rPr>
          <w:rFonts w:ascii="Times New Roman" w:hAnsi="Times New Roman"/>
          <w:sz w:val="20"/>
          <w:szCs w:val="24"/>
        </w:rPr>
      </w:pPr>
      <w:r w:rsidRPr="00851ABF">
        <w:rPr>
          <w:rFonts w:ascii="Times New Roman" w:hAnsi="Times New Roman"/>
          <w:sz w:val="20"/>
          <w:szCs w:val="24"/>
          <w:vertAlign w:val="superscript"/>
        </w:rPr>
        <w:t>a</w:t>
      </w:r>
      <w:r w:rsidRPr="00851ABF">
        <w:rPr>
          <w:rFonts w:ascii="Times New Roman" w:hAnsi="Times New Roman"/>
          <w:sz w:val="20"/>
          <w:szCs w:val="24"/>
        </w:rPr>
        <w:t xml:space="preserve"> Averaged no. cases and person-years from 10 imputations. </w:t>
      </w:r>
      <w:r w:rsidRPr="00851ABF">
        <w:rPr>
          <w:rFonts w:ascii="Times New Roman" w:hAnsi="Times New Roman"/>
          <w:sz w:val="20"/>
          <w:szCs w:val="24"/>
          <w:vertAlign w:val="superscript"/>
        </w:rPr>
        <w:t xml:space="preserve">b </w:t>
      </w:r>
      <w:r w:rsidRPr="00851ABF">
        <w:rPr>
          <w:rFonts w:ascii="Times New Roman" w:hAnsi="Times New Roman"/>
          <w:sz w:val="20"/>
          <w:szCs w:val="24"/>
        </w:rPr>
        <w:t>Model 1 was adjusted for age at baseline, race/ethnicity, and study site.</w:t>
      </w:r>
    </w:p>
    <w:p w14:paraId="5C010D53" w14:textId="77777777" w:rsidR="00B028D9" w:rsidRPr="003C622A" w:rsidRDefault="00B028D9" w:rsidP="00B028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4"/>
        </w:rPr>
      </w:pPr>
      <w:r w:rsidRPr="00851ABF">
        <w:rPr>
          <w:rFonts w:ascii="Times New Roman" w:hAnsi="Times New Roman"/>
          <w:sz w:val="20"/>
          <w:szCs w:val="24"/>
          <w:vertAlign w:val="superscript"/>
        </w:rPr>
        <w:t>b</w:t>
      </w:r>
      <w:r w:rsidRPr="00851ABF">
        <w:rPr>
          <w:rFonts w:ascii="Times New Roman" w:hAnsi="Times New Roman"/>
          <w:sz w:val="20"/>
          <w:szCs w:val="24"/>
        </w:rPr>
        <w:t xml:space="preserve"> Model 2 was additionally adjusted for education, parity, BMI at baseline, physical activity, smoking status, and prior hormone use at baseline.</w:t>
      </w:r>
      <w:r w:rsidRPr="003C622A">
        <w:rPr>
          <w:rFonts w:ascii="Times New Roman" w:hAnsi="Times New Roman"/>
          <w:sz w:val="20"/>
          <w:szCs w:val="24"/>
        </w:rPr>
        <w:t xml:space="preserve"> </w:t>
      </w:r>
    </w:p>
    <w:p w14:paraId="2F692370" w14:textId="77777777" w:rsidR="00B028D9" w:rsidRDefault="00B028D9" w:rsidP="00B028D9">
      <w:pPr>
        <w:spacing w:after="0" w:line="240" w:lineRule="auto"/>
        <w:sectPr w:rsidR="00B028D9" w:rsidSect="000D7CFD">
          <w:pgSz w:w="15840" w:h="12240" w:orient="landscape"/>
          <w:pgMar w:top="1440" w:right="1440" w:bottom="1440" w:left="1440" w:header="432" w:footer="432" w:gutter="0"/>
          <w:cols w:space="720"/>
          <w:docGrid w:linePitch="360"/>
        </w:sectPr>
      </w:pPr>
    </w:p>
    <w:p w14:paraId="6F8143F2" w14:textId="77777777" w:rsidR="00B028D9" w:rsidRPr="00441EB9" w:rsidRDefault="00B028D9" w:rsidP="00B028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441EB9">
        <w:rPr>
          <w:rFonts w:ascii="Times New Roman" w:hAnsi="Times New Roman"/>
          <w:b/>
          <w:bCs/>
          <w:sz w:val="24"/>
          <w:szCs w:val="24"/>
        </w:rPr>
        <w:t xml:space="preserve">Table S8 </w:t>
      </w:r>
      <w:r w:rsidRPr="00441EB9">
        <w:rPr>
          <w:rFonts w:ascii="Times New Roman" w:hAnsi="Times New Roman"/>
          <w:sz w:val="24"/>
          <w:szCs w:val="24"/>
        </w:rPr>
        <w:t xml:space="preserve">Adjusted HR (95% CI) of incident natural menopause with per doubling increase in serum concentrations of n-PFOS, Sm-PFOS, n-PFOA, PFNA, and PFHxS </w:t>
      </w:r>
      <w:r w:rsidRPr="00441EB9">
        <w:rPr>
          <w:rFonts w:ascii="Times New Roman" w:hAnsi="Times New Roman"/>
          <w:sz w:val="24"/>
          <w:szCs w:val="24"/>
          <w:highlight w:val="yellow"/>
        </w:rPr>
        <w:t>in 720 women who had never smoked before</w:t>
      </w:r>
      <w:r w:rsidRPr="00441EB9">
        <w:rPr>
          <w:rFonts w:ascii="Times New Roman" w:hAnsi="Times New Roman"/>
          <w:sz w:val="24"/>
          <w:szCs w:val="24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5"/>
        <w:gridCol w:w="1920"/>
        <w:gridCol w:w="2192"/>
        <w:gridCol w:w="2233"/>
      </w:tblGrid>
      <w:tr w:rsidR="00B028D9" w:rsidRPr="00441EB9" w14:paraId="7A15F894" w14:textId="77777777" w:rsidTr="00705B83">
        <w:tc>
          <w:tcPr>
            <w:tcW w:w="1607" w:type="pct"/>
            <w:vMerge w:val="restart"/>
            <w:shd w:val="clear" w:color="auto" w:fill="auto"/>
            <w:vAlign w:val="center"/>
          </w:tcPr>
          <w:p w14:paraId="4D1886F6" w14:textId="77777777" w:rsidR="00B028D9" w:rsidRPr="00441EB9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41EB9">
              <w:rPr>
                <w:rFonts w:ascii="Times New Roman" w:hAnsi="Times New Roman"/>
                <w:b/>
                <w:sz w:val="24"/>
                <w:szCs w:val="24"/>
              </w:rPr>
              <w:t>PFAS</w:t>
            </w:r>
          </w:p>
        </w:tc>
        <w:tc>
          <w:tcPr>
            <w:tcW w:w="3393" w:type="pct"/>
            <w:gridSpan w:val="3"/>
            <w:shd w:val="clear" w:color="auto" w:fill="auto"/>
          </w:tcPr>
          <w:p w14:paraId="40FE6282" w14:textId="77777777" w:rsidR="00B028D9" w:rsidRPr="00441EB9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1EB9">
              <w:rPr>
                <w:rFonts w:ascii="Times New Roman" w:hAnsi="Times New Roman"/>
                <w:b/>
                <w:sz w:val="24"/>
                <w:szCs w:val="24"/>
              </w:rPr>
              <w:t>Racial/ethnic groups</w:t>
            </w:r>
          </w:p>
        </w:tc>
      </w:tr>
      <w:tr w:rsidR="00B028D9" w:rsidRPr="00441EB9" w14:paraId="74A03697" w14:textId="77777777" w:rsidTr="00705B83">
        <w:tc>
          <w:tcPr>
            <w:tcW w:w="1607" w:type="pct"/>
            <w:vMerge/>
            <w:shd w:val="clear" w:color="auto" w:fill="auto"/>
          </w:tcPr>
          <w:p w14:paraId="37EE406D" w14:textId="77777777" w:rsidR="00B028D9" w:rsidRPr="00441EB9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7" w:type="pct"/>
            <w:shd w:val="clear" w:color="auto" w:fill="auto"/>
          </w:tcPr>
          <w:p w14:paraId="4A2A5669" w14:textId="77777777" w:rsidR="00B028D9" w:rsidRPr="00441EB9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1EB9">
              <w:rPr>
                <w:rFonts w:ascii="Times New Roman" w:hAnsi="Times New Roman"/>
                <w:b/>
                <w:sz w:val="24"/>
                <w:szCs w:val="24"/>
              </w:rPr>
              <w:t>White</w:t>
            </w:r>
          </w:p>
          <w:p w14:paraId="5541D88E" w14:textId="77777777" w:rsidR="00B028D9" w:rsidRPr="00441EB9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1EB9">
              <w:rPr>
                <w:rFonts w:ascii="Times New Roman" w:hAnsi="Times New Roman"/>
                <w:b/>
                <w:sz w:val="24"/>
                <w:szCs w:val="24"/>
              </w:rPr>
              <w:t>(n=343)</w:t>
            </w:r>
          </w:p>
        </w:tc>
        <w:tc>
          <w:tcPr>
            <w:tcW w:w="1172" w:type="pct"/>
            <w:shd w:val="clear" w:color="auto" w:fill="auto"/>
          </w:tcPr>
          <w:p w14:paraId="5A1D9454" w14:textId="77777777" w:rsidR="00B028D9" w:rsidRPr="00441EB9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1EB9">
              <w:rPr>
                <w:rFonts w:ascii="Times New Roman" w:hAnsi="Times New Roman"/>
                <w:b/>
                <w:sz w:val="24"/>
                <w:szCs w:val="24"/>
              </w:rPr>
              <w:t>Black</w:t>
            </w:r>
          </w:p>
          <w:p w14:paraId="3BD04510" w14:textId="77777777" w:rsidR="00B028D9" w:rsidRPr="00441EB9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1EB9">
              <w:rPr>
                <w:rFonts w:ascii="Times New Roman" w:hAnsi="Times New Roman"/>
                <w:b/>
                <w:sz w:val="24"/>
                <w:szCs w:val="24"/>
              </w:rPr>
              <w:t>(n=134)</w:t>
            </w:r>
          </w:p>
        </w:tc>
        <w:tc>
          <w:tcPr>
            <w:tcW w:w="1194" w:type="pct"/>
            <w:shd w:val="clear" w:color="auto" w:fill="auto"/>
          </w:tcPr>
          <w:p w14:paraId="3FF65BE4" w14:textId="77777777" w:rsidR="00B028D9" w:rsidRPr="00441EB9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1EB9">
              <w:rPr>
                <w:rFonts w:ascii="Times New Roman" w:hAnsi="Times New Roman"/>
                <w:b/>
                <w:sz w:val="24"/>
                <w:szCs w:val="24"/>
              </w:rPr>
              <w:t>Asian</w:t>
            </w:r>
          </w:p>
          <w:p w14:paraId="693014F0" w14:textId="77777777" w:rsidR="00B028D9" w:rsidRPr="00441EB9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1EB9">
              <w:rPr>
                <w:rFonts w:ascii="Times New Roman" w:hAnsi="Times New Roman"/>
                <w:b/>
                <w:sz w:val="24"/>
                <w:szCs w:val="24"/>
              </w:rPr>
              <w:t>(n=243)</w:t>
            </w:r>
          </w:p>
        </w:tc>
      </w:tr>
      <w:tr w:rsidR="00B028D9" w:rsidRPr="00441EB9" w14:paraId="305046FA" w14:textId="77777777" w:rsidTr="00705B83">
        <w:tc>
          <w:tcPr>
            <w:tcW w:w="1607" w:type="pct"/>
            <w:shd w:val="clear" w:color="auto" w:fill="auto"/>
          </w:tcPr>
          <w:p w14:paraId="415B4547" w14:textId="77777777" w:rsidR="00B028D9" w:rsidRPr="00441EB9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1EB9">
              <w:rPr>
                <w:rFonts w:ascii="Times New Roman" w:hAnsi="Times New Roman"/>
                <w:sz w:val="24"/>
                <w:szCs w:val="24"/>
              </w:rPr>
              <w:t>no. cases/person-years</w:t>
            </w:r>
          </w:p>
        </w:tc>
        <w:tc>
          <w:tcPr>
            <w:tcW w:w="1027" w:type="pct"/>
            <w:shd w:val="clear" w:color="auto" w:fill="auto"/>
          </w:tcPr>
          <w:p w14:paraId="657D8989" w14:textId="77777777" w:rsidR="00B028D9" w:rsidRPr="00441EB9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72" w:type="pct"/>
            <w:shd w:val="clear" w:color="auto" w:fill="auto"/>
          </w:tcPr>
          <w:p w14:paraId="1C123752" w14:textId="77777777" w:rsidR="00B028D9" w:rsidRPr="00441EB9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4" w:type="pct"/>
            <w:shd w:val="clear" w:color="auto" w:fill="auto"/>
          </w:tcPr>
          <w:p w14:paraId="01E10382" w14:textId="77777777" w:rsidR="00B028D9" w:rsidRPr="00441EB9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028D9" w:rsidRPr="00441EB9" w14:paraId="62834C4D" w14:textId="77777777" w:rsidTr="00705B83">
        <w:tc>
          <w:tcPr>
            <w:tcW w:w="1607" w:type="pct"/>
            <w:shd w:val="clear" w:color="auto" w:fill="auto"/>
          </w:tcPr>
          <w:p w14:paraId="12BFB9DF" w14:textId="77777777" w:rsidR="00B028D9" w:rsidRPr="00441EB9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7" w:type="pct"/>
            <w:shd w:val="clear" w:color="auto" w:fill="auto"/>
          </w:tcPr>
          <w:p w14:paraId="604A4A58" w14:textId="77777777" w:rsidR="00B028D9" w:rsidRPr="00441EB9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441EB9">
              <w:rPr>
                <w:rFonts w:ascii="Times New Roman" w:hAnsi="Times New Roman"/>
                <w:bCs/>
                <w:sz w:val="24"/>
                <w:szCs w:val="24"/>
              </w:rPr>
              <w:t>HR (95% CI)</w:t>
            </w:r>
          </w:p>
        </w:tc>
        <w:tc>
          <w:tcPr>
            <w:tcW w:w="1172" w:type="pct"/>
            <w:shd w:val="clear" w:color="auto" w:fill="auto"/>
          </w:tcPr>
          <w:p w14:paraId="1D1303DD" w14:textId="77777777" w:rsidR="00B028D9" w:rsidRPr="00441EB9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1EB9">
              <w:rPr>
                <w:rFonts w:ascii="Times New Roman" w:hAnsi="Times New Roman"/>
                <w:bCs/>
                <w:sz w:val="24"/>
                <w:szCs w:val="24"/>
              </w:rPr>
              <w:t>HR (95% CI)</w:t>
            </w:r>
          </w:p>
        </w:tc>
        <w:tc>
          <w:tcPr>
            <w:tcW w:w="1194" w:type="pct"/>
            <w:shd w:val="clear" w:color="auto" w:fill="auto"/>
          </w:tcPr>
          <w:p w14:paraId="7D87EC5B" w14:textId="77777777" w:rsidR="00B028D9" w:rsidRPr="00441EB9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1EB9">
              <w:rPr>
                <w:rFonts w:ascii="Times New Roman" w:hAnsi="Times New Roman"/>
                <w:bCs/>
                <w:sz w:val="24"/>
                <w:szCs w:val="24"/>
              </w:rPr>
              <w:t>HR (95% CI)</w:t>
            </w:r>
          </w:p>
        </w:tc>
      </w:tr>
      <w:tr w:rsidR="00B028D9" w:rsidRPr="00441EB9" w14:paraId="4DABE971" w14:textId="77777777" w:rsidTr="00705B83">
        <w:tc>
          <w:tcPr>
            <w:tcW w:w="1607" w:type="pct"/>
            <w:shd w:val="clear" w:color="auto" w:fill="auto"/>
          </w:tcPr>
          <w:p w14:paraId="62131FE1" w14:textId="77777777" w:rsidR="00B028D9" w:rsidRPr="00441EB9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41EB9">
              <w:rPr>
                <w:rFonts w:ascii="Times New Roman" w:hAnsi="Times New Roman"/>
                <w:b/>
                <w:sz w:val="24"/>
                <w:szCs w:val="24"/>
              </w:rPr>
              <w:t>n-PFOS</w:t>
            </w:r>
          </w:p>
        </w:tc>
        <w:tc>
          <w:tcPr>
            <w:tcW w:w="1027" w:type="pct"/>
            <w:shd w:val="clear" w:color="auto" w:fill="auto"/>
          </w:tcPr>
          <w:p w14:paraId="12BAE8E3" w14:textId="77777777" w:rsidR="00B028D9" w:rsidRPr="00441EB9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EB9">
              <w:rPr>
                <w:rFonts w:ascii="Times New Roman" w:hAnsi="Times New Roman"/>
                <w:sz w:val="24"/>
                <w:szCs w:val="24"/>
              </w:rPr>
              <w:t>1.26 (1.03-1.55)</w:t>
            </w:r>
          </w:p>
        </w:tc>
        <w:tc>
          <w:tcPr>
            <w:tcW w:w="1172" w:type="pct"/>
            <w:shd w:val="clear" w:color="auto" w:fill="auto"/>
          </w:tcPr>
          <w:p w14:paraId="27850064" w14:textId="77777777" w:rsidR="00B028D9" w:rsidRPr="00441EB9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EB9">
              <w:rPr>
                <w:rFonts w:ascii="Times New Roman" w:hAnsi="Times New Roman"/>
                <w:sz w:val="24"/>
                <w:szCs w:val="24"/>
              </w:rPr>
              <w:t>1.16 (0.88-1.52)</w:t>
            </w:r>
          </w:p>
        </w:tc>
        <w:tc>
          <w:tcPr>
            <w:tcW w:w="1194" w:type="pct"/>
            <w:shd w:val="clear" w:color="auto" w:fill="auto"/>
          </w:tcPr>
          <w:p w14:paraId="346CD173" w14:textId="77777777" w:rsidR="00B028D9" w:rsidRPr="00441EB9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EB9">
              <w:rPr>
                <w:rFonts w:ascii="Times New Roman" w:hAnsi="Times New Roman"/>
                <w:sz w:val="24"/>
                <w:szCs w:val="24"/>
              </w:rPr>
              <w:t>0.94 (0.74-1.19)</w:t>
            </w:r>
          </w:p>
        </w:tc>
      </w:tr>
      <w:tr w:rsidR="00B028D9" w:rsidRPr="00441EB9" w14:paraId="76B298C9" w14:textId="77777777" w:rsidTr="00705B83">
        <w:tc>
          <w:tcPr>
            <w:tcW w:w="1607" w:type="pct"/>
            <w:shd w:val="clear" w:color="auto" w:fill="auto"/>
          </w:tcPr>
          <w:p w14:paraId="57276486" w14:textId="77777777" w:rsidR="00B028D9" w:rsidRPr="00441EB9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41EB9">
              <w:rPr>
                <w:rFonts w:ascii="Times New Roman" w:hAnsi="Times New Roman"/>
                <w:b/>
                <w:sz w:val="24"/>
                <w:szCs w:val="24"/>
              </w:rPr>
              <w:t>Sm-PFOS</w:t>
            </w:r>
          </w:p>
        </w:tc>
        <w:tc>
          <w:tcPr>
            <w:tcW w:w="1027" w:type="pct"/>
            <w:shd w:val="clear" w:color="auto" w:fill="auto"/>
          </w:tcPr>
          <w:p w14:paraId="1D4845AB" w14:textId="77777777" w:rsidR="00B028D9" w:rsidRPr="00441EB9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EB9">
              <w:rPr>
                <w:rFonts w:ascii="Times New Roman" w:hAnsi="Times New Roman"/>
                <w:sz w:val="24"/>
                <w:szCs w:val="24"/>
              </w:rPr>
              <w:t>1.18 (1.00-1.41)</w:t>
            </w:r>
          </w:p>
        </w:tc>
        <w:tc>
          <w:tcPr>
            <w:tcW w:w="1172" w:type="pct"/>
            <w:shd w:val="clear" w:color="auto" w:fill="auto"/>
          </w:tcPr>
          <w:p w14:paraId="78A5748E" w14:textId="77777777" w:rsidR="00B028D9" w:rsidRPr="00441EB9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EB9">
              <w:rPr>
                <w:rFonts w:ascii="Times New Roman" w:hAnsi="Times New Roman"/>
                <w:sz w:val="24"/>
                <w:szCs w:val="24"/>
              </w:rPr>
              <w:t>1.13 (0.89-1.43)</w:t>
            </w:r>
          </w:p>
        </w:tc>
        <w:tc>
          <w:tcPr>
            <w:tcW w:w="1194" w:type="pct"/>
            <w:shd w:val="clear" w:color="auto" w:fill="auto"/>
          </w:tcPr>
          <w:p w14:paraId="7E7557B4" w14:textId="77777777" w:rsidR="00B028D9" w:rsidRPr="00441EB9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EB9">
              <w:rPr>
                <w:rFonts w:ascii="Times New Roman" w:hAnsi="Times New Roman"/>
                <w:sz w:val="24"/>
                <w:szCs w:val="24"/>
              </w:rPr>
              <w:t>0.95 (0.80-1.14)</w:t>
            </w:r>
          </w:p>
        </w:tc>
      </w:tr>
      <w:tr w:rsidR="00B028D9" w:rsidRPr="00441EB9" w14:paraId="5D6AF021" w14:textId="77777777" w:rsidTr="00705B83">
        <w:tc>
          <w:tcPr>
            <w:tcW w:w="1607" w:type="pct"/>
            <w:shd w:val="clear" w:color="auto" w:fill="auto"/>
          </w:tcPr>
          <w:p w14:paraId="3C9C55B9" w14:textId="77777777" w:rsidR="00B028D9" w:rsidRPr="00441EB9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41EB9">
              <w:rPr>
                <w:rFonts w:ascii="Times New Roman" w:hAnsi="Times New Roman"/>
                <w:b/>
                <w:sz w:val="24"/>
                <w:szCs w:val="24"/>
              </w:rPr>
              <w:t>n-PFOA</w:t>
            </w:r>
          </w:p>
        </w:tc>
        <w:tc>
          <w:tcPr>
            <w:tcW w:w="1027" w:type="pct"/>
            <w:shd w:val="clear" w:color="auto" w:fill="auto"/>
          </w:tcPr>
          <w:p w14:paraId="54917A0A" w14:textId="77777777" w:rsidR="00B028D9" w:rsidRPr="00441EB9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EB9">
              <w:rPr>
                <w:rFonts w:ascii="Times New Roman" w:hAnsi="Times New Roman"/>
                <w:sz w:val="24"/>
                <w:szCs w:val="24"/>
              </w:rPr>
              <w:t>1.29 (1.04-1.59)</w:t>
            </w:r>
          </w:p>
        </w:tc>
        <w:tc>
          <w:tcPr>
            <w:tcW w:w="1172" w:type="pct"/>
            <w:shd w:val="clear" w:color="auto" w:fill="auto"/>
          </w:tcPr>
          <w:p w14:paraId="6C03B7AF" w14:textId="77777777" w:rsidR="00B028D9" w:rsidRPr="00441EB9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EB9">
              <w:rPr>
                <w:rFonts w:ascii="Times New Roman" w:hAnsi="Times New Roman"/>
                <w:sz w:val="24"/>
                <w:szCs w:val="24"/>
              </w:rPr>
              <w:t>1.06 (0.79-1.42)</w:t>
            </w:r>
          </w:p>
        </w:tc>
        <w:tc>
          <w:tcPr>
            <w:tcW w:w="1194" w:type="pct"/>
            <w:shd w:val="clear" w:color="auto" w:fill="auto"/>
          </w:tcPr>
          <w:p w14:paraId="65AA9D8C" w14:textId="77777777" w:rsidR="00B028D9" w:rsidRPr="00441EB9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EB9">
              <w:rPr>
                <w:rFonts w:ascii="Times New Roman" w:hAnsi="Times New Roman"/>
                <w:sz w:val="24"/>
                <w:szCs w:val="24"/>
              </w:rPr>
              <w:t>0.89 (0.71-1.11)</w:t>
            </w:r>
          </w:p>
        </w:tc>
      </w:tr>
      <w:tr w:rsidR="00B028D9" w:rsidRPr="00441EB9" w14:paraId="090EB286" w14:textId="77777777" w:rsidTr="00705B83">
        <w:tc>
          <w:tcPr>
            <w:tcW w:w="1607" w:type="pct"/>
            <w:shd w:val="clear" w:color="auto" w:fill="auto"/>
          </w:tcPr>
          <w:p w14:paraId="6A8B0DE2" w14:textId="77777777" w:rsidR="00B028D9" w:rsidRPr="00441EB9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41EB9">
              <w:rPr>
                <w:rFonts w:ascii="Times New Roman" w:hAnsi="Times New Roman"/>
                <w:b/>
                <w:sz w:val="24"/>
                <w:szCs w:val="24"/>
              </w:rPr>
              <w:t>PFNA</w:t>
            </w:r>
          </w:p>
        </w:tc>
        <w:tc>
          <w:tcPr>
            <w:tcW w:w="1027" w:type="pct"/>
            <w:shd w:val="clear" w:color="auto" w:fill="auto"/>
          </w:tcPr>
          <w:p w14:paraId="73A08684" w14:textId="77777777" w:rsidR="00B028D9" w:rsidRPr="00441EB9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EB9">
              <w:rPr>
                <w:rFonts w:ascii="Times New Roman" w:hAnsi="Times New Roman"/>
                <w:sz w:val="24"/>
                <w:szCs w:val="24"/>
              </w:rPr>
              <w:t>1.54 (1.24-1.91)</w:t>
            </w:r>
          </w:p>
        </w:tc>
        <w:tc>
          <w:tcPr>
            <w:tcW w:w="1172" w:type="pct"/>
            <w:shd w:val="clear" w:color="auto" w:fill="auto"/>
          </w:tcPr>
          <w:p w14:paraId="705579F9" w14:textId="77777777" w:rsidR="00B028D9" w:rsidRPr="00441EB9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EB9">
              <w:rPr>
                <w:rFonts w:ascii="Times New Roman" w:hAnsi="Times New Roman"/>
                <w:sz w:val="24"/>
                <w:szCs w:val="24"/>
              </w:rPr>
              <w:t>1.15 (0.84-1.58)</w:t>
            </w:r>
          </w:p>
        </w:tc>
        <w:tc>
          <w:tcPr>
            <w:tcW w:w="1194" w:type="pct"/>
            <w:shd w:val="clear" w:color="auto" w:fill="auto"/>
          </w:tcPr>
          <w:p w14:paraId="1A3547C3" w14:textId="77777777" w:rsidR="00B028D9" w:rsidRPr="00441EB9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EB9">
              <w:rPr>
                <w:rFonts w:ascii="Times New Roman" w:hAnsi="Times New Roman"/>
                <w:sz w:val="24"/>
                <w:szCs w:val="24"/>
              </w:rPr>
              <w:t>0.94 (0.78-1.14)</w:t>
            </w:r>
          </w:p>
        </w:tc>
      </w:tr>
      <w:tr w:rsidR="00B028D9" w:rsidRPr="00441EB9" w14:paraId="1F186CFC" w14:textId="77777777" w:rsidTr="00705B83">
        <w:tc>
          <w:tcPr>
            <w:tcW w:w="1607" w:type="pct"/>
            <w:shd w:val="clear" w:color="auto" w:fill="auto"/>
          </w:tcPr>
          <w:p w14:paraId="13E37861" w14:textId="77777777" w:rsidR="00B028D9" w:rsidRPr="00441EB9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41EB9">
              <w:rPr>
                <w:rFonts w:ascii="Times New Roman" w:hAnsi="Times New Roman"/>
                <w:b/>
                <w:sz w:val="24"/>
                <w:szCs w:val="24"/>
              </w:rPr>
              <w:t>PFHxS</w:t>
            </w:r>
          </w:p>
        </w:tc>
        <w:tc>
          <w:tcPr>
            <w:tcW w:w="1027" w:type="pct"/>
            <w:shd w:val="clear" w:color="auto" w:fill="auto"/>
          </w:tcPr>
          <w:p w14:paraId="188DCF79" w14:textId="77777777" w:rsidR="00B028D9" w:rsidRPr="00441EB9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EB9">
              <w:rPr>
                <w:rFonts w:ascii="Times New Roman" w:hAnsi="Times New Roman"/>
                <w:sz w:val="24"/>
                <w:szCs w:val="24"/>
              </w:rPr>
              <w:t>1.30 (1.12-1.52)</w:t>
            </w:r>
          </w:p>
        </w:tc>
        <w:tc>
          <w:tcPr>
            <w:tcW w:w="1172" w:type="pct"/>
            <w:shd w:val="clear" w:color="auto" w:fill="auto"/>
          </w:tcPr>
          <w:p w14:paraId="135D0B35" w14:textId="77777777" w:rsidR="00B028D9" w:rsidRPr="00441EB9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EB9">
              <w:rPr>
                <w:rFonts w:ascii="Times New Roman" w:hAnsi="Times New Roman"/>
                <w:sz w:val="24"/>
                <w:szCs w:val="24"/>
              </w:rPr>
              <w:t>1.12 (0.93-1.35)</w:t>
            </w:r>
          </w:p>
        </w:tc>
        <w:tc>
          <w:tcPr>
            <w:tcW w:w="1194" w:type="pct"/>
            <w:shd w:val="clear" w:color="auto" w:fill="auto"/>
          </w:tcPr>
          <w:p w14:paraId="7383B735" w14:textId="77777777" w:rsidR="00B028D9" w:rsidRPr="00441EB9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EB9">
              <w:rPr>
                <w:rFonts w:ascii="Times New Roman" w:hAnsi="Times New Roman"/>
                <w:sz w:val="24"/>
                <w:szCs w:val="24"/>
              </w:rPr>
              <w:t>0.85 (0.73-1.01)</w:t>
            </w:r>
          </w:p>
        </w:tc>
      </w:tr>
    </w:tbl>
    <w:p w14:paraId="0719B56D" w14:textId="77777777" w:rsidR="00B028D9" w:rsidRPr="004A6A52" w:rsidRDefault="00B028D9" w:rsidP="00B028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F5496"/>
          <w:sz w:val="20"/>
          <w:szCs w:val="24"/>
          <w:vertAlign w:val="superscript"/>
        </w:rPr>
      </w:pPr>
    </w:p>
    <w:p w14:paraId="0051BAB8" w14:textId="77777777" w:rsidR="00B028D9" w:rsidRDefault="00B028D9" w:rsidP="00B028D9">
      <w:pPr>
        <w:spacing w:after="0" w:line="240" w:lineRule="auto"/>
        <w:sectPr w:rsidR="00B028D9" w:rsidSect="000D7CFD">
          <w:pgSz w:w="12240" w:h="15840"/>
          <w:pgMar w:top="1440" w:right="1440" w:bottom="1440" w:left="1440" w:header="432" w:footer="432" w:gutter="0"/>
          <w:cols w:space="720"/>
          <w:docGrid w:linePitch="360"/>
        </w:sectPr>
      </w:pPr>
    </w:p>
    <w:p w14:paraId="5A74C716" w14:textId="77777777" w:rsidR="00B028D9" w:rsidRPr="0055342A" w:rsidRDefault="00B028D9" w:rsidP="00B028D9">
      <w:pPr>
        <w:adjustRightInd w:val="0"/>
        <w:snapToGrid w:val="0"/>
        <w:spacing w:after="0" w:line="240" w:lineRule="auto"/>
      </w:pPr>
      <w:r w:rsidRPr="0055342A">
        <w:rPr>
          <w:rFonts w:ascii="Times New Roman" w:hAnsi="Times New Roman"/>
          <w:b/>
          <w:sz w:val="24"/>
          <w:szCs w:val="24"/>
        </w:rPr>
        <w:t>Table S</w:t>
      </w:r>
      <w:r>
        <w:rPr>
          <w:rFonts w:ascii="Times New Roman" w:hAnsi="Times New Roman"/>
          <w:b/>
          <w:sz w:val="24"/>
          <w:szCs w:val="24"/>
        </w:rPr>
        <w:t>9</w:t>
      </w:r>
      <w:r w:rsidRPr="0055342A">
        <w:rPr>
          <w:rFonts w:ascii="Times New Roman" w:hAnsi="Times New Roman"/>
          <w:b/>
          <w:sz w:val="24"/>
          <w:szCs w:val="24"/>
        </w:rPr>
        <w:t xml:space="preserve"> </w:t>
      </w:r>
      <w:r w:rsidRPr="0055342A">
        <w:rPr>
          <w:rFonts w:ascii="Times New Roman" w:hAnsi="Times New Roman"/>
          <w:sz w:val="24"/>
          <w:szCs w:val="24"/>
        </w:rPr>
        <w:t>Hazard ratio (HR) (95% CI) of natural menopause incidence with by PFAS clusters.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1664"/>
        <w:gridCol w:w="1664"/>
        <w:gridCol w:w="1664"/>
        <w:gridCol w:w="1664"/>
      </w:tblGrid>
      <w:tr w:rsidR="00B028D9" w:rsidRPr="0055342A" w14:paraId="12A35DBD" w14:textId="77777777" w:rsidTr="00705B83">
        <w:tc>
          <w:tcPr>
            <w:tcW w:w="1440" w:type="pct"/>
            <w:vMerge w:val="restart"/>
            <w:shd w:val="clear" w:color="auto" w:fill="auto"/>
            <w:vAlign w:val="center"/>
          </w:tcPr>
          <w:p w14:paraId="4D067135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5342A">
              <w:rPr>
                <w:rFonts w:ascii="Times New Roman" w:hAnsi="Times New Roman"/>
                <w:b/>
                <w:sz w:val="24"/>
                <w:szCs w:val="24"/>
              </w:rPr>
              <w:t>PFAS cluster</w:t>
            </w:r>
          </w:p>
        </w:tc>
        <w:tc>
          <w:tcPr>
            <w:tcW w:w="3560" w:type="pct"/>
            <w:gridSpan w:val="4"/>
            <w:shd w:val="clear" w:color="auto" w:fill="auto"/>
          </w:tcPr>
          <w:p w14:paraId="0B31DACB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5342A">
              <w:rPr>
                <w:rFonts w:ascii="Times New Roman" w:hAnsi="Times New Roman"/>
                <w:b/>
                <w:sz w:val="24"/>
                <w:szCs w:val="24"/>
              </w:rPr>
              <w:t>Population clusters</w:t>
            </w:r>
          </w:p>
        </w:tc>
      </w:tr>
      <w:tr w:rsidR="00B028D9" w:rsidRPr="0055342A" w14:paraId="1CFCEDD1" w14:textId="77777777" w:rsidTr="00705B83">
        <w:tc>
          <w:tcPr>
            <w:tcW w:w="1440" w:type="pct"/>
            <w:vMerge/>
            <w:shd w:val="clear" w:color="auto" w:fill="auto"/>
          </w:tcPr>
          <w:p w14:paraId="204FD3C9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0" w:type="pct"/>
            <w:shd w:val="clear" w:color="auto" w:fill="auto"/>
          </w:tcPr>
          <w:p w14:paraId="317C7B5F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5342A">
              <w:rPr>
                <w:rFonts w:ascii="Times New Roman" w:hAnsi="Times New Roman"/>
                <w:b/>
                <w:sz w:val="24"/>
                <w:szCs w:val="24"/>
              </w:rPr>
              <w:t>Cluster 1</w:t>
            </w:r>
          </w:p>
          <w:p w14:paraId="0F95AB94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5342A">
              <w:rPr>
                <w:rFonts w:ascii="Times New Roman" w:hAnsi="Times New Roman"/>
                <w:b/>
                <w:sz w:val="24"/>
                <w:szCs w:val="24"/>
              </w:rPr>
              <w:t>HR (95%CI)</w:t>
            </w:r>
          </w:p>
        </w:tc>
        <w:tc>
          <w:tcPr>
            <w:tcW w:w="890" w:type="pct"/>
            <w:shd w:val="clear" w:color="auto" w:fill="auto"/>
          </w:tcPr>
          <w:p w14:paraId="7BE40BDA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5342A">
              <w:rPr>
                <w:rFonts w:ascii="Times New Roman" w:hAnsi="Times New Roman"/>
                <w:b/>
                <w:sz w:val="24"/>
                <w:szCs w:val="24"/>
              </w:rPr>
              <w:t>Cluster 2</w:t>
            </w:r>
          </w:p>
          <w:p w14:paraId="76A7A826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5342A">
              <w:rPr>
                <w:rFonts w:ascii="Times New Roman" w:hAnsi="Times New Roman"/>
                <w:b/>
                <w:sz w:val="24"/>
                <w:szCs w:val="24"/>
              </w:rPr>
              <w:t>HR (95%CI)</w:t>
            </w:r>
          </w:p>
        </w:tc>
        <w:tc>
          <w:tcPr>
            <w:tcW w:w="890" w:type="pct"/>
            <w:shd w:val="clear" w:color="auto" w:fill="auto"/>
          </w:tcPr>
          <w:p w14:paraId="18EAA0AF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5342A">
              <w:rPr>
                <w:rFonts w:ascii="Times New Roman" w:hAnsi="Times New Roman"/>
                <w:b/>
                <w:sz w:val="24"/>
                <w:szCs w:val="24"/>
              </w:rPr>
              <w:t>Cluster 3</w:t>
            </w:r>
          </w:p>
          <w:p w14:paraId="7C231C2F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</w:pPr>
            <w:r w:rsidRPr="0055342A">
              <w:rPr>
                <w:rFonts w:ascii="Times New Roman" w:hAnsi="Times New Roman"/>
                <w:b/>
                <w:sz w:val="24"/>
                <w:szCs w:val="24"/>
              </w:rPr>
              <w:t>HR (95%CI)</w:t>
            </w:r>
          </w:p>
        </w:tc>
        <w:tc>
          <w:tcPr>
            <w:tcW w:w="890" w:type="pct"/>
          </w:tcPr>
          <w:p w14:paraId="69FD2345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5342A">
              <w:rPr>
                <w:rFonts w:ascii="Times New Roman" w:hAnsi="Times New Roman"/>
                <w:b/>
                <w:sz w:val="24"/>
                <w:szCs w:val="24"/>
              </w:rPr>
              <w:t>Cluster 4</w:t>
            </w:r>
          </w:p>
          <w:p w14:paraId="2F3EF2FF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5342A">
              <w:rPr>
                <w:rFonts w:ascii="Times New Roman" w:hAnsi="Times New Roman"/>
                <w:b/>
                <w:sz w:val="24"/>
                <w:szCs w:val="24"/>
              </w:rPr>
              <w:t>HR (95%CI)</w:t>
            </w:r>
          </w:p>
        </w:tc>
      </w:tr>
      <w:tr w:rsidR="00B028D9" w:rsidRPr="0055342A" w14:paraId="24B9C40F" w14:textId="77777777" w:rsidTr="00705B83">
        <w:tc>
          <w:tcPr>
            <w:tcW w:w="1440" w:type="pct"/>
            <w:shd w:val="clear" w:color="auto" w:fill="auto"/>
          </w:tcPr>
          <w:p w14:paraId="2E3C21DA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 xml:space="preserve">  no. cases/person-years</w:t>
            </w:r>
          </w:p>
        </w:tc>
        <w:tc>
          <w:tcPr>
            <w:tcW w:w="890" w:type="pct"/>
            <w:shd w:val="clear" w:color="auto" w:fill="auto"/>
          </w:tcPr>
          <w:p w14:paraId="53EB6124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68/765</w:t>
            </w:r>
          </w:p>
        </w:tc>
        <w:tc>
          <w:tcPr>
            <w:tcW w:w="890" w:type="pct"/>
            <w:shd w:val="clear" w:color="auto" w:fill="auto"/>
          </w:tcPr>
          <w:p w14:paraId="07FA7DB8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220/2010</w:t>
            </w:r>
          </w:p>
        </w:tc>
        <w:tc>
          <w:tcPr>
            <w:tcW w:w="890" w:type="pct"/>
            <w:shd w:val="clear" w:color="auto" w:fill="auto"/>
          </w:tcPr>
          <w:p w14:paraId="2FB5B4F1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209/2122</w:t>
            </w:r>
          </w:p>
        </w:tc>
        <w:tc>
          <w:tcPr>
            <w:tcW w:w="890" w:type="pct"/>
          </w:tcPr>
          <w:p w14:paraId="68EB44C2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81/727</w:t>
            </w:r>
          </w:p>
        </w:tc>
      </w:tr>
      <w:tr w:rsidR="00B028D9" w:rsidRPr="0055342A" w14:paraId="51050333" w14:textId="77777777" w:rsidTr="00705B83">
        <w:tc>
          <w:tcPr>
            <w:tcW w:w="1440" w:type="pct"/>
            <w:shd w:val="clear" w:color="auto" w:fill="auto"/>
          </w:tcPr>
          <w:p w14:paraId="05A3376A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 xml:space="preserve">  Model 1</w:t>
            </w:r>
            <w:r w:rsidRPr="0055342A">
              <w:rPr>
                <w:rFonts w:ascii="Times New Roman" w:hAnsi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890" w:type="pct"/>
            <w:shd w:val="clear" w:color="auto" w:fill="auto"/>
          </w:tcPr>
          <w:p w14:paraId="61918751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Ref</w:t>
            </w:r>
          </w:p>
        </w:tc>
        <w:tc>
          <w:tcPr>
            <w:tcW w:w="890" w:type="pct"/>
            <w:shd w:val="clear" w:color="auto" w:fill="auto"/>
          </w:tcPr>
          <w:p w14:paraId="270115E7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1.31</w:t>
            </w:r>
          </w:p>
          <w:p w14:paraId="6FB212D6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0.98</w:t>
            </w:r>
            <w:r w:rsidRPr="0055342A">
              <w:rPr>
                <w:rFonts w:ascii="Times New Roman" w:hAnsi="Times New Roman"/>
                <w:sz w:val="24"/>
                <w:szCs w:val="24"/>
              </w:rPr>
              <w:t>-1.</w:t>
            </w:r>
            <w:r>
              <w:rPr>
                <w:rFonts w:ascii="Times New Roman" w:hAnsi="Times New Roman"/>
                <w:sz w:val="24"/>
                <w:szCs w:val="24"/>
              </w:rPr>
              <w:t>75</w:t>
            </w:r>
            <w:r w:rsidRPr="0055342A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90" w:type="pct"/>
            <w:shd w:val="clear" w:color="auto" w:fill="auto"/>
          </w:tcPr>
          <w:p w14:paraId="1D89865E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1.33</w:t>
            </w:r>
          </w:p>
          <w:p w14:paraId="3FF489E8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0.96</w:t>
            </w:r>
            <w:r w:rsidRPr="0055342A">
              <w:rPr>
                <w:rFonts w:ascii="Times New Roman" w:hAnsi="Times New Roman"/>
                <w:sz w:val="24"/>
                <w:szCs w:val="24"/>
              </w:rPr>
              <w:t>-1.</w:t>
            </w:r>
            <w:r>
              <w:rPr>
                <w:rFonts w:ascii="Times New Roman" w:hAnsi="Times New Roman"/>
                <w:sz w:val="24"/>
                <w:szCs w:val="24"/>
              </w:rPr>
              <w:t>85</w:t>
            </w:r>
            <w:r w:rsidRPr="0055342A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90" w:type="pct"/>
          </w:tcPr>
          <w:p w14:paraId="235B673E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1.60</w:t>
            </w:r>
          </w:p>
          <w:p w14:paraId="049486D3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(1.</w:t>
            </w:r>
            <w:r>
              <w:rPr>
                <w:rFonts w:ascii="Times New Roman" w:hAnsi="Times New Roman"/>
                <w:sz w:val="24"/>
                <w:szCs w:val="24"/>
              </w:rPr>
              <w:t>07</w:t>
            </w:r>
            <w:r w:rsidRPr="0055342A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2.39</w:t>
            </w:r>
            <w:r w:rsidRPr="0055342A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B028D9" w:rsidRPr="0055342A" w14:paraId="18E69DD4" w14:textId="77777777" w:rsidTr="00705B83">
        <w:tc>
          <w:tcPr>
            <w:tcW w:w="1440" w:type="pct"/>
            <w:shd w:val="clear" w:color="auto" w:fill="auto"/>
          </w:tcPr>
          <w:p w14:paraId="48589E5C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55342A">
              <w:rPr>
                <w:rFonts w:ascii="Times New Roman" w:hAnsi="Times New Roman" w:hint="eastAsia"/>
                <w:sz w:val="24"/>
                <w:szCs w:val="24"/>
              </w:rPr>
              <w:t xml:space="preserve">  Model </w:t>
            </w:r>
            <w:r w:rsidRPr="0055342A">
              <w:rPr>
                <w:rFonts w:ascii="Times New Roman" w:hAnsi="Times New Roman"/>
                <w:sz w:val="24"/>
                <w:szCs w:val="24"/>
              </w:rPr>
              <w:t>2</w:t>
            </w:r>
            <w:r w:rsidRPr="0055342A">
              <w:rPr>
                <w:rFonts w:ascii="Times New Roman" w:hAnsi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890" w:type="pct"/>
            <w:shd w:val="clear" w:color="auto" w:fill="auto"/>
          </w:tcPr>
          <w:p w14:paraId="0ABFF94E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Ref</w:t>
            </w:r>
          </w:p>
        </w:tc>
        <w:tc>
          <w:tcPr>
            <w:tcW w:w="890" w:type="pct"/>
            <w:shd w:val="clear" w:color="auto" w:fill="auto"/>
          </w:tcPr>
          <w:p w14:paraId="01CBDC90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 xml:space="preserve">1.30 </w:t>
            </w:r>
          </w:p>
          <w:p w14:paraId="04D92EC6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0.97</w:t>
            </w:r>
            <w:r w:rsidRPr="0055342A">
              <w:rPr>
                <w:rFonts w:ascii="Times New Roman" w:hAnsi="Times New Roman"/>
                <w:sz w:val="24"/>
                <w:szCs w:val="24"/>
              </w:rPr>
              <w:t>-1.68)</w:t>
            </w:r>
          </w:p>
        </w:tc>
        <w:tc>
          <w:tcPr>
            <w:tcW w:w="890" w:type="pct"/>
            <w:shd w:val="clear" w:color="auto" w:fill="auto"/>
          </w:tcPr>
          <w:p w14:paraId="1AE406B9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 xml:space="preserve">1.31 </w:t>
            </w:r>
          </w:p>
          <w:p w14:paraId="38E2B8CC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0.94</w:t>
            </w:r>
            <w:r w:rsidRPr="0055342A">
              <w:rPr>
                <w:rFonts w:ascii="Times New Roman" w:hAnsi="Times New Roman"/>
                <w:sz w:val="24"/>
                <w:szCs w:val="24"/>
              </w:rPr>
              <w:t>-1.</w:t>
            </w:r>
            <w:r>
              <w:rPr>
                <w:rFonts w:ascii="Times New Roman" w:hAnsi="Times New Roman"/>
                <w:sz w:val="24"/>
                <w:szCs w:val="24"/>
              </w:rPr>
              <w:t>83</w:t>
            </w:r>
            <w:r w:rsidRPr="0055342A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90" w:type="pct"/>
          </w:tcPr>
          <w:p w14:paraId="6CD82D48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 xml:space="preserve">1.63 </w:t>
            </w:r>
          </w:p>
          <w:p w14:paraId="3C4E0A1C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(1.</w:t>
            </w:r>
            <w:r>
              <w:rPr>
                <w:rFonts w:ascii="Times New Roman" w:hAnsi="Times New Roman"/>
                <w:sz w:val="24"/>
                <w:szCs w:val="24"/>
              </w:rPr>
              <w:t>08</w:t>
            </w:r>
            <w:r w:rsidRPr="0055342A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2.45</w:t>
            </w:r>
            <w:r w:rsidRPr="0055342A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</w:tbl>
    <w:p w14:paraId="624196B2" w14:textId="77777777" w:rsidR="00B028D9" w:rsidRPr="0055342A" w:rsidRDefault="00B028D9" w:rsidP="00B028D9">
      <w:pPr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5342A">
        <w:rPr>
          <w:rFonts w:ascii="Times New Roman" w:hAnsi="Times New Roman"/>
          <w:b/>
          <w:sz w:val="24"/>
          <w:szCs w:val="24"/>
          <w:vertAlign w:val="superscript"/>
        </w:rPr>
        <w:t xml:space="preserve">a </w:t>
      </w:r>
      <w:r w:rsidRPr="0055342A">
        <w:rPr>
          <w:rFonts w:ascii="Times New Roman" w:hAnsi="Times New Roman"/>
          <w:sz w:val="24"/>
          <w:szCs w:val="24"/>
        </w:rPr>
        <w:t>Model 1 was adjusted for age at baseline, race/ethnicity, and study site.</w:t>
      </w:r>
    </w:p>
    <w:p w14:paraId="093F0BDA" w14:textId="77777777" w:rsidR="00B028D9" w:rsidRPr="0055342A" w:rsidRDefault="00B028D9" w:rsidP="00B028D9">
      <w:pPr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5342A">
        <w:rPr>
          <w:rFonts w:ascii="Times New Roman" w:hAnsi="Times New Roman"/>
          <w:sz w:val="24"/>
          <w:szCs w:val="24"/>
          <w:vertAlign w:val="superscript"/>
        </w:rPr>
        <w:t xml:space="preserve">b </w:t>
      </w:r>
      <w:r w:rsidRPr="0055342A">
        <w:rPr>
          <w:rFonts w:ascii="Times New Roman" w:hAnsi="Times New Roman"/>
          <w:sz w:val="24"/>
          <w:szCs w:val="24"/>
        </w:rPr>
        <w:t xml:space="preserve">Model 2 was additionally adjusted for </w:t>
      </w:r>
      <w:r w:rsidRPr="0055342A">
        <w:rPr>
          <w:rFonts w:ascii="Times New Roman" w:hAnsi="Times New Roman" w:hint="eastAsia"/>
          <w:sz w:val="24"/>
          <w:szCs w:val="24"/>
        </w:rPr>
        <w:t>education</w:t>
      </w:r>
      <w:r w:rsidRPr="0055342A">
        <w:rPr>
          <w:rFonts w:ascii="Times New Roman" w:hAnsi="Times New Roman"/>
          <w:sz w:val="24"/>
          <w:szCs w:val="24"/>
        </w:rPr>
        <w:t xml:space="preserve">, parity, BMI at baseline, physical activity, smoking status, and prior hormone use at baseline. </w:t>
      </w:r>
    </w:p>
    <w:p w14:paraId="52B64DDC" w14:textId="77777777" w:rsidR="00B028D9" w:rsidRPr="0055342A" w:rsidRDefault="00B028D9" w:rsidP="00B028D9">
      <w:pPr>
        <w:spacing w:after="0" w:line="240" w:lineRule="auto"/>
        <w:sectPr w:rsidR="00B028D9" w:rsidRPr="0055342A" w:rsidSect="000D7CFD">
          <w:pgSz w:w="12240" w:h="15840"/>
          <w:pgMar w:top="1440" w:right="1440" w:bottom="1440" w:left="1440" w:header="432" w:footer="432" w:gutter="0"/>
          <w:cols w:space="720"/>
          <w:docGrid w:linePitch="360"/>
        </w:sectPr>
      </w:pPr>
    </w:p>
    <w:p w14:paraId="36D5DC72" w14:textId="259D83A6" w:rsidR="00B028D9" w:rsidRPr="0055342A" w:rsidRDefault="00B028D9" w:rsidP="00B028D9">
      <w:pPr>
        <w:widowControl w:val="0"/>
        <w:adjustRightInd w:val="0"/>
        <w:snapToGrid w:val="0"/>
        <w:spacing w:after="0" w:line="240" w:lineRule="auto"/>
      </w:pPr>
      <w:r w:rsidRPr="0055342A">
        <w:t xml:space="preserve"> </w:t>
      </w:r>
      <w:r w:rsidRPr="0055342A">
        <w:rPr>
          <w:noProof/>
        </w:rPr>
        <w:drawing>
          <wp:inline distT="0" distB="0" distL="0" distR="0" wp14:anchorId="1F0C72A6" wp14:editId="584336E3">
            <wp:extent cx="5457825" cy="4505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6CDFE" w14:textId="77777777" w:rsidR="00B028D9" w:rsidRPr="0055342A" w:rsidRDefault="00B028D9" w:rsidP="00B028D9">
      <w:pPr>
        <w:widowControl w:val="0"/>
        <w:adjustRightInd w:val="0"/>
        <w:snapToGrid w:val="0"/>
        <w:spacing w:after="0" w:line="240" w:lineRule="auto"/>
      </w:pPr>
    </w:p>
    <w:p w14:paraId="79C9552C" w14:textId="77777777" w:rsidR="00B028D9" w:rsidRPr="0055342A" w:rsidRDefault="00B028D9" w:rsidP="00B028D9">
      <w:pPr>
        <w:widowControl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5342A">
        <w:rPr>
          <w:rFonts w:ascii="Times New Roman" w:hAnsi="Times New Roman"/>
          <w:b/>
          <w:sz w:val="24"/>
          <w:szCs w:val="24"/>
        </w:rPr>
        <w:t xml:space="preserve">Figure S1 </w:t>
      </w:r>
      <w:r w:rsidRPr="0055342A">
        <w:rPr>
          <w:rFonts w:ascii="Times New Roman" w:hAnsi="Times New Roman"/>
          <w:sz w:val="24"/>
          <w:szCs w:val="24"/>
        </w:rPr>
        <w:t>The study designs of the Study of Women’s Health Across the Nation (SWAN) Multi-Pollutant Study (MPS).</w:t>
      </w:r>
    </w:p>
    <w:p w14:paraId="3BD57943" w14:textId="77777777" w:rsidR="00B028D9" w:rsidRPr="0055342A" w:rsidRDefault="00B028D9" w:rsidP="00B028D9">
      <w:pPr>
        <w:spacing w:after="0" w:line="240" w:lineRule="auto"/>
        <w:sectPr w:rsidR="00B028D9" w:rsidRPr="0055342A" w:rsidSect="000D7CFD">
          <w:pgSz w:w="12240" w:h="15840"/>
          <w:pgMar w:top="1440" w:right="1440" w:bottom="1440" w:left="1440" w:header="432" w:footer="432" w:gutter="0"/>
          <w:cols w:space="720"/>
          <w:docGrid w:linePitch="360"/>
        </w:sectPr>
      </w:pPr>
    </w:p>
    <w:p w14:paraId="0799D7FC" w14:textId="26D0F691" w:rsidR="00B028D9" w:rsidRPr="0055342A" w:rsidRDefault="00B028D9" w:rsidP="00B028D9">
      <w:pPr>
        <w:spacing w:after="0" w:line="240" w:lineRule="auto"/>
      </w:pPr>
      <w:r w:rsidRPr="0055342A">
        <w:rPr>
          <w:noProof/>
        </w:rPr>
        <w:drawing>
          <wp:inline distT="0" distB="0" distL="0" distR="0" wp14:anchorId="3B97110A" wp14:editId="5B10992B">
            <wp:extent cx="5486400" cy="4905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29" r="17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F8D74" w14:textId="77777777" w:rsidR="00B028D9" w:rsidRPr="0055342A" w:rsidRDefault="00B028D9" w:rsidP="00B028D9">
      <w:pPr>
        <w:spacing w:after="0" w:line="240" w:lineRule="auto"/>
      </w:pPr>
    </w:p>
    <w:p w14:paraId="6DE269BD" w14:textId="77777777" w:rsidR="00B028D9" w:rsidRPr="0055342A" w:rsidRDefault="00B028D9" w:rsidP="00B028D9">
      <w:pPr>
        <w:spacing w:after="0" w:line="240" w:lineRule="auto"/>
        <w:rPr>
          <w:rFonts w:ascii="Times New Roman" w:hAnsi="Times New Roman"/>
          <w:sz w:val="24"/>
        </w:rPr>
      </w:pPr>
      <w:r w:rsidRPr="0055342A">
        <w:rPr>
          <w:rFonts w:ascii="Times New Roman" w:hAnsi="Times New Roman"/>
          <w:b/>
          <w:sz w:val="24"/>
        </w:rPr>
        <w:t xml:space="preserve">Figure S2 </w:t>
      </w:r>
      <w:r w:rsidRPr="0055342A">
        <w:rPr>
          <w:rFonts w:ascii="Times New Roman" w:hAnsi="Times New Roman" w:hint="eastAsia"/>
          <w:sz w:val="24"/>
        </w:rPr>
        <w:t>Spear</w:t>
      </w:r>
      <w:r w:rsidRPr="0055342A">
        <w:rPr>
          <w:rFonts w:ascii="Times New Roman" w:hAnsi="Times New Roman"/>
          <w:sz w:val="24"/>
        </w:rPr>
        <w:t>man correlation matrix of PFAS biomarkers in SWAN 1999-2000.</w:t>
      </w:r>
    </w:p>
    <w:p w14:paraId="21FF6642" w14:textId="77777777" w:rsidR="00B028D9" w:rsidRPr="0055342A" w:rsidRDefault="00B028D9" w:rsidP="00B028D9">
      <w:pPr>
        <w:spacing w:after="0" w:line="240" w:lineRule="auto"/>
        <w:rPr>
          <w:rFonts w:ascii="Times New Roman" w:hAnsi="Times New Roman"/>
          <w:sz w:val="24"/>
        </w:rPr>
        <w:sectPr w:rsidR="00B028D9" w:rsidRPr="0055342A" w:rsidSect="000D7CFD">
          <w:pgSz w:w="12240" w:h="15840"/>
          <w:pgMar w:top="1440" w:right="1440" w:bottom="1440" w:left="1440" w:header="432" w:footer="432" w:gutter="0"/>
          <w:cols w:space="720"/>
          <w:docGrid w:linePitch="360"/>
        </w:sectPr>
      </w:pPr>
    </w:p>
    <w:p w14:paraId="5E02A959" w14:textId="77777777" w:rsidR="00B028D9" w:rsidRPr="0055342A" w:rsidRDefault="00B028D9" w:rsidP="00B028D9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INCLUDEPICTURE "C:\\Users\\ning\\AppData\\Local\\Temp\\SAS Temporary Files\\_TD21340_DINGNING_\\SGPlot2.png" \* MERGEFORMATINET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color w:val="000000"/>
          <w:sz w:val="20"/>
          <w:szCs w:val="20"/>
        </w:rPr>
        <w:pict w14:anchorId="2D7572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The SGPlot Procedure" style="width:480pt;height:5in">
            <v:imagedata r:id="rId12" r:href="rId13"/>
          </v:shape>
        </w:pic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 w:rsidRPr="0055342A">
        <w:rPr>
          <w:rFonts w:ascii="Times New Roman" w:hAnsi="Times New Roman"/>
          <w:b/>
          <w:color w:val="000000"/>
          <w:sz w:val="24"/>
          <w:szCs w:val="20"/>
        </w:rPr>
        <w:t xml:space="preserve">Figure S3 </w:t>
      </w:r>
      <w:r w:rsidRPr="0055342A">
        <w:rPr>
          <w:rFonts w:ascii="Times New Roman" w:hAnsi="Times New Roman"/>
          <w:color w:val="000000"/>
          <w:sz w:val="24"/>
          <w:szCs w:val="20"/>
        </w:rPr>
        <w:t xml:space="preserve">Adjusted survival curves of natural menopause by tertiles of n-PFOS serum concentrations. The model was adjusted for age at baseline, race/ethnicity, study site, </w:t>
      </w:r>
      <w:r w:rsidRPr="0055342A">
        <w:rPr>
          <w:rFonts w:ascii="Times New Roman" w:hAnsi="Times New Roman" w:hint="eastAsia"/>
          <w:sz w:val="24"/>
          <w:szCs w:val="24"/>
        </w:rPr>
        <w:t>education</w:t>
      </w:r>
      <w:r w:rsidRPr="0055342A">
        <w:rPr>
          <w:rFonts w:ascii="Times New Roman" w:hAnsi="Times New Roman"/>
          <w:sz w:val="24"/>
          <w:szCs w:val="24"/>
        </w:rPr>
        <w:t>, parity, BMI at baseline, physical activity, smoking status, and prior hormone use at baseline. The hazards ratio of tertile 2 and tertile 3 was 1.06 (0.86-1.31) and 1.26 (1.02-1.57), compared to tertile 1 (</w:t>
      </w:r>
      <w:r w:rsidRPr="0055342A">
        <w:rPr>
          <w:rFonts w:ascii="Times New Roman" w:hAnsi="Times New Roman"/>
          <w:i/>
          <w:sz w:val="24"/>
          <w:szCs w:val="24"/>
        </w:rPr>
        <w:t>p</w:t>
      </w:r>
      <w:r w:rsidRPr="0055342A">
        <w:rPr>
          <w:rFonts w:ascii="Times New Roman" w:hAnsi="Times New Roman"/>
          <w:i/>
          <w:sz w:val="24"/>
          <w:szCs w:val="24"/>
          <w:vertAlign w:val="subscript"/>
        </w:rPr>
        <w:t>trend</w:t>
      </w:r>
      <w:r w:rsidRPr="0055342A">
        <w:rPr>
          <w:rFonts w:ascii="Times New Roman" w:hAnsi="Times New Roman"/>
          <w:sz w:val="24"/>
          <w:szCs w:val="24"/>
        </w:rPr>
        <w:t xml:space="preserve">=0.03). </w:t>
      </w:r>
      <w:r w:rsidRPr="0055342A">
        <w:rPr>
          <w:rFonts w:ascii="Times New Roman" w:hAnsi="Times New Roman"/>
          <w:sz w:val="24"/>
        </w:rPr>
        <w:t xml:space="preserve">The </w:t>
      </w:r>
      <w:r w:rsidRPr="0055342A">
        <w:rPr>
          <w:rFonts w:ascii="Times New Roman" w:hAnsi="Times New Roman" w:hint="eastAsia"/>
          <w:sz w:val="24"/>
        </w:rPr>
        <w:t>predicted</w:t>
      </w:r>
      <w:r w:rsidRPr="0055342A">
        <w:rPr>
          <w:rFonts w:ascii="Times New Roman" w:hAnsi="Times New Roman"/>
          <w:sz w:val="24"/>
        </w:rPr>
        <w:t xml:space="preserve"> median age at natural menopause was for tertile 1 was 52.6 years, and 52.3 years, and 51.6 years for tertiles 2 and 3, respectively. </w:t>
      </w:r>
    </w:p>
    <w:p w14:paraId="27279E17" w14:textId="77777777" w:rsidR="00B028D9" w:rsidRPr="0055342A" w:rsidRDefault="00B028D9" w:rsidP="00B028D9">
      <w:pPr>
        <w:spacing w:after="0" w:line="240" w:lineRule="auto"/>
        <w:rPr>
          <w:rFonts w:ascii="Times New Roman" w:hAnsi="Times New Roman"/>
          <w:sz w:val="24"/>
        </w:rPr>
        <w:sectPr w:rsidR="00B028D9" w:rsidRPr="0055342A" w:rsidSect="000D7CFD">
          <w:pgSz w:w="12240" w:h="15840"/>
          <w:pgMar w:top="1440" w:right="1440" w:bottom="1440" w:left="1440" w:header="432" w:footer="432" w:gutter="0"/>
          <w:cols w:space="720"/>
          <w:docGrid w:linePitch="360"/>
        </w:sectPr>
      </w:pPr>
    </w:p>
    <w:p w14:paraId="35E89B44" w14:textId="77777777" w:rsidR="00B028D9" w:rsidRPr="0055342A" w:rsidRDefault="00B028D9" w:rsidP="00B028D9">
      <w:pPr>
        <w:adjustRightInd w:val="0"/>
        <w:snapToGrid w:val="0"/>
        <w:spacing w:after="0" w:line="240" w:lineRule="auto"/>
        <w:rPr>
          <w:rFonts w:ascii="Times New Roman" w:hAnsi="Times New Roman"/>
          <w:sz w:val="24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INCLUDEPICTURE "C:\\Users\\ning\\AppData\\Local\\Temp\\SAS Temporary Files\\_TD21340_DINGNING_\\SGPlot3.png" \* MERGEFORMATINET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color w:val="000000"/>
          <w:sz w:val="20"/>
          <w:szCs w:val="20"/>
        </w:rPr>
        <w:pict w14:anchorId="0DA6C4CF">
          <v:shape id="_x0000_i1028" type="#_x0000_t75" alt="The SGPlot Procedure" style="width:480pt;height:5in">
            <v:imagedata r:id="rId14" r:href="rId15"/>
          </v:shape>
        </w:pic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 w:rsidRPr="0055342A">
        <w:rPr>
          <w:rFonts w:ascii="Times New Roman" w:hAnsi="Times New Roman"/>
          <w:b/>
          <w:color w:val="000000"/>
          <w:sz w:val="24"/>
          <w:szCs w:val="20"/>
        </w:rPr>
        <w:t xml:space="preserve">Figure S4 </w:t>
      </w:r>
      <w:r w:rsidRPr="0055342A">
        <w:rPr>
          <w:rFonts w:ascii="Times New Roman" w:hAnsi="Times New Roman"/>
          <w:color w:val="000000"/>
          <w:sz w:val="24"/>
          <w:szCs w:val="20"/>
        </w:rPr>
        <w:t xml:space="preserve">Adjusted survival curves of natural menopause by tertiles of Sm-PFOS serum concentrations. The model was adjusted for age at baseline, race/ethnicity, study site, </w:t>
      </w:r>
      <w:r w:rsidRPr="0055342A">
        <w:rPr>
          <w:rFonts w:ascii="Times New Roman" w:hAnsi="Times New Roman" w:hint="eastAsia"/>
          <w:sz w:val="24"/>
          <w:szCs w:val="24"/>
        </w:rPr>
        <w:t>education</w:t>
      </w:r>
      <w:r w:rsidRPr="0055342A">
        <w:rPr>
          <w:rFonts w:ascii="Times New Roman" w:hAnsi="Times New Roman"/>
          <w:sz w:val="24"/>
          <w:szCs w:val="24"/>
        </w:rPr>
        <w:t>, parity, BMI at baseline, physical activity, smoking status, and prior hormone use at baseline. The hazards ratio of tertile 2 and tertile 3 was 1.11 (0.90-1.37) and 1.27 (1.01-1.59), compared to tertile 1 (</w:t>
      </w:r>
      <w:r w:rsidRPr="0055342A">
        <w:rPr>
          <w:rFonts w:ascii="Times New Roman" w:hAnsi="Times New Roman"/>
          <w:i/>
          <w:sz w:val="24"/>
          <w:szCs w:val="24"/>
        </w:rPr>
        <w:t>p</w:t>
      </w:r>
      <w:r w:rsidRPr="0055342A">
        <w:rPr>
          <w:rFonts w:ascii="Times New Roman" w:hAnsi="Times New Roman"/>
          <w:i/>
          <w:sz w:val="24"/>
          <w:szCs w:val="24"/>
          <w:vertAlign w:val="subscript"/>
        </w:rPr>
        <w:t>trend</w:t>
      </w:r>
      <w:r w:rsidRPr="0055342A">
        <w:rPr>
          <w:rFonts w:ascii="Times New Roman" w:hAnsi="Times New Roman"/>
          <w:sz w:val="24"/>
          <w:szCs w:val="24"/>
        </w:rPr>
        <w:t xml:space="preserve">=0.03). </w:t>
      </w:r>
      <w:r w:rsidRPr="0055342A">
        <w:rPr>
          <w:rFonts w:ascii="Times New Roman" w:hAnsi="Times New Roman"/>
          <w:sz w:val="24"/>
        </w:rPr>
        <w:t xml:space="preserve">The </w:t>
      </w:r>
      <w:r w:rsidRPr="0055342A">
        <w:rPr>
          <w:rFonts w:ascii="Times New Roman" w:hAnsi="Times New Roman" w:hint="eastAsia"/>
          <w:sz w:val="24"/>
        </w:rPr>
        <w:t>predicted</w:t>
      </w:r>
      <w:r w:rsidRPr="0055342A">
        <w:rPr>
          <w:rFonts w:ascii="Times New Roman" w:hAnsi="Times New Roman"/>
          <w:sz w:val="24"/>
        </w:rPr>
        <w:t xml:space="preserve"> median age at natural menopause for tertile 1 was 52.6 years, and 51.9 years, and 51.7 years for tertiles 2 and 3, respectively. </w:t>
      </w:r>
    </w:p>
    <w:p w14:paraId="37996169" w14:textId="77777777" w:rsidR="00B028D9" w:rsidRPr="0055342A" w:rsidRDefault="00B028D9" w:rsidP="00B028D9">
      <w:pPr>
        <w:spacing w:after="0" w:line="240" w:lineRule="auto"/>
        <w:rPr>
          <w:rFonts w:ascii="Times New Roman" w:hAnsi="Times New Roman"/>
          <w:sz w:val="24"/>
        </w:rPr>
      </w:pPr>
    </w:p>
    <w:p w14:paraId="123ACD98" w14:textId="77777777" w:rsidR="00B028D9" w:rsidRPr="0055342A" w:rsidRDefault="00B028D9" w:rsidP="00B028D9">
      <w:pPr>
        <w:spacing w:after="0" w:line="240" w:lineRule="auto"/>
        <w:rPr>
          <w:rFonts w:ascii="Times New Roman" w:hAnsi="Times New Roman"/>
          <w:sz w:val="24"/>
        </w:rPr>
        <w:sectPr w:rsidR="00B028D9" w:rsidRPr="0055342A" w:rsidSect="000D7CFD">
          <w:pgSz w:w="12240" w:h="15840"/>
          <w:pgMar w:top="1440" w:right="1440" w:bottom="1440" w:left="1440" w:header="432" w:footer="432" w:gutter="0"/>
          <w:cols w:space="720"/>
          <w:docGrid w:linePitch="360"/>
        </w:sectPr>
      </w:pPr>
    </w:p>
    <w:p w14:paraId="74EDE887" w14:textId="77777777" w:rsidR="00B028D9" w:rsidRPr="0055342A" w:rsidRDefault="00B028D9" w:rsidP="00B028D9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A442F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INCLUDEPICTURE "C:\\Users\\ning\\AppData\\Local\\Temp\\SAS Temporary Files\\_TD21340_DINGNING_\\SGPlot4.png" \* MERGEFORMATINET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color w:val="000000"/>
          <w:sz w:val="20"/>
          <w:szCs w:val="20"/>
        </w:rPr>
        <w:pict w14:anchorId="51D8F49E">
          <v:shape id="_x0000_i1029" type="#_x0000_t75" alt="The SGPlot Procedure" style="width:480pt;height:5in">
            <v:imagedata r:id="rId16" r:href="rId17"/>
          </v:shape>
        </w:pic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65FE789A" w14:textId="77777777" w:rsidR="00B028D9" w:rsidRPr="0055342A" w:rsidRDefault="00B028D9" w:rsidP="00B028D9">
      <w:pPr>
        <w:spacing w:after="0" w:line="240" w:lineRule="auto"/>
        <w:rPr>
          <w:rFonts w:ascii="Times New Roman" w:hAnsi="Times New Roman"/>
          <w:sz w:val="24"/>
        </w:rPr>
        <w:sectPr w:rsidR="00B028D9" w:rsidRPr="0055342A" w:rsidSect="000D7CFD">
          <w:pgSz w:w="12240" w:h="15840"/>
          <w:pgMar w:top="1440" w:right="1440" w:bottom="1440" w:left="1440" w:header="432" w:footer="432" w:gutter="0"/>
          <w:cols w:space="720"/>
          <w:docGrid w:linePitch="360"/>
        </w:sectPr>
      </w:pPr>
      <w:r w:rsidRPr="0055342A">
        <w:rPr>
          <w:rFonts w:ascii="Times New Roman" w:hAnsi="Times New Roman"/>
          <w:b/>
          <w:color w:val="000000"/>
          <w:sz w:val="24"/>
          <w:szCs w:val="20"/>
        </w:rPr>
        <w:t xml:space="preserve">Figure S5 </w:t>
      </w:r>
      <w:r w:rsidRPr="0055342A">
        <w:rPr>
          <w:rFonts w:ascii="Times New Roman" w:hAnsi="Times New Roman"/>
          <w:color w:val="000000"/>
          <w:sz w:val="24"/>
          <w:szCs w:val="20"/>
        </w:rPr>
        <w:t xml:space="preserve">Adjusted survival curves of natural menopause by tertiles of n-PFOA serum concentrations. The model was adjusted for age at baseline, race/ethnicity, study site, </w:t>
      </w:r>
      <w:r w:rsidRPr="0055342A">
        <w:rPr>
          <w:rFonts w:ascii="Times New Roman" w:hAnsi="Times New Roman" w:hint="eastAsia"/>
          <w:sz w:val="24"/>
          <w:szCs w:val="24"/>
        </w:rPr>
        <w:t>education</w:t>
      </w:r>
      <w:r w:rsidRPr="0055342A">
        <w:rPr>
          <w:rFonts w:ascii="Times New Roman" w:hAnsi="Times New Roman"/>
          <w:sz w:val="24"/>
          <w:szCs w:val="24"/>
        </w:rPr>
        <w:t>, parity, BMI at baseline, physical activity, smoking status, and prior hormone use at baseline. The hazards ratio of tertile 2 and tertile 3 was 1.12 (0.90-1.40) and 1.31 (1.04-1.65), compared to tertile 1 (</w:t>
      </w:r>
      <w:r w:rsidRPr="0055342A">
        <w:rPr>
          <w:rFonts w:ascii="Times New Roman" w:hAnsi="Times New Roman"/>
          <w:i/>
          <w:sz w:val="24"/>
          <w:szCs w:val="24"/>
        </w:rPr>
        <w:t>p</w:t>
      </w:r>
      <w:r w:rsidRPr="0055342A">
        <w:rPr>
          <w:rFonts w:ascii="Times New Roman" w:hAnsi="Times New Roman"/>
          <w:i/>
          <w:sz w:val="24"/>
          <w:szCs w:val="24"/>
          <w:vertAlign w:val="subscript"/>
        </w:rPr>
        <w:t>trend</w:t>
      </w:r>
      <w:r w:rsidRPr="0055342A">
        <w:rPr>
          <w:rFonts w:ascii="Times New Roman" w:hAnsi="Times New Roman"/>
          <w:sz w:val="24"/>
          <w:szCs w:val="24"/>
        </w:rPr>
        <w:t xml:space="preserve">=0.01). </w:t>
      </w:r>
      <w:r w:rsidRPr="0055342A">
        <w:rPr>
          <w:rFonts w:ascii="Times New Roman" w:hAnsi="Times New Roman"/>
          <w:sz w:val="24"/>
        </w:rPr>
        <w:t xml:space="preserve">The </w:t>
      </w:r>
      <w:r w:rsidRPr="0055342A">
        <w:rPr>
          <w:rFonts w:ascii="Times New Roman" w:hAnsi="Times New Roman" w:hint="eastAsia"/>
          <w:sz w:val="24"/>
        </w:rPr>
        <w:t>predicted</w:t>
      </w:r>
      <w:r w:rsidRPr="0055342A">
        <w:rPr>
          <w:rFonts w:ascii="Times New Roman" w:hAnsi="Times New Roman"/>
          <w:sz w:val="24"/>
        </w:rPr>
        <w:t xml:space="preserve"> median age at natural menopause for tertile 1 was 52.7 years, and 51.9 years, and 51.6 years for tertiles 2 and 3, respectively.</w:t>
      </w:r>
    </w:p>
    <w:p w14:paraId="6E65ABFF" w14:textId="77777777" w:rsidR="00B028D9" w:rsidRPr="0055342A" w:rsidRDefault="00B028D9" w:rsidP="00B028D9">
      <w:pPr>
        <w:spacing w:after="0" w:line="240" w:lineRule="auto"/>
        <w:rPr>
          <w:rFonts w:ascii="Times New Roman" w:hAnsi="Times New Roman"/>
          <w:sz w:val="24"/>
        </w:rPr>
        <w:sectPr w:rsidR="00B028D9" w:rsidRPr="0055342A" w:rsidSect="000D7CFD">
          <w:pgSz w:w="12240" w:h="15840"/>
          <w:pgMar w:top="1440" w:right="1440" w:bottom="1440" w:left="1440" w:header="432" w:footer="432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INCLUDEPICTURE "C:\\Users\\ning\\AppData\\Local\\Temp\\SAS Temporary Files\\_TD21340_DINGNING_\\SGPlot5.png" \* MERGEFORMATINET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color w:val="000000"/>
          <w:sz w:val="20"/>
          <w:szCs w:val="20"/>
        </w:rPr>
        <w:pict w14:anchorId="0B2D2CD1">
          <v:shape id="_x0000_i1030" type="#_x0000_t75" alt="The SGPlot Procedure" style="width:480pt;height:5in">
            <v:imagedata r:id="rId18" r:href="rId19"/>
          </v:shape>
        </w:pic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 w:rsidRPr="0055342A">
        <w:rPr>
          <w:rFonts w:ascii="Times New Roman" w:hAnsi="Times New Roman"/>
          <w:b/>
          <w:color w:val="000000"/>
          <w:sz w:val="24"/>
          <w:szCs w:val="20"/>
        </w:rPr>
        <w:t xml:space="preserve">Figure S6 </w:t>
      </w:r>
      <w:r w:rsidRPr="0055342A">
        <w:rPr>
          <w:rFonts w:ascii="Times New Roman" w:hAnsi="Times New Roman"/>
          <w:color w:val="000000"/>
          <w:sz w:val="24"/>
          <w:szCs w:val="20"/>
        </w:rPr>
        <w:t xml:space="preserve">Adjusted survival curves of natural menopause by tertiles of PFNA serum concentrations. The model was adjusted for age at baseline, race/ethnicity, study site, </w:t>
      </w:r>
      <w:r w:rsidRPr="0055342A">
        <w:rPr>
          <w:rFonts w:ascii="Times New Roman" w:hAnsi="Times New Roman" w:hint="eastAsia"/>
          <w:sz w:val="24"/>
          <w:szCs w:val="24"/>
        </w:rPr>
        <w:t>education</w:t>
      </w:r>
      <w:r w:rsidRPr="0055342A">
        <w:rPr>
          <w:rFonts w:ascii="Times New Roman" w:hAnsi="Times New Roman"/>
          <w:sz w:val="24"/>
          <w:szCs w:val="24"/>
        </w:rPr>
        <w:t>, parity, BMI at baseline, physical activity, smoking status, and prior hormone use at baseline. The hazards ratio of tertile 2 and tertile 3 was 1.18 (0.95-1.47) and 1.20 (0.97-1.49), compared to tertile 1 (</w:t>
      </w:r>
      <w:r w:rsidRPr="0055342A">
        <w:rPr>
          <w:rFonts w:ascii="Times New Roman" w:hAnsi="Times New Roman"/>
          <w:i/>
          <w:sz w:val="24"/>
          <w:szCs w:val="24"/>
        </w:rPr>
        <w:t>p</w:t>
      </w:r>
      <w:r w:rsidRPr="0055342A">
        <w:rPr>
          <w:rFonts w:ascii="Times New Roman" w:hAnsi="Times New Roman"/>
          <w:i/>
          <w:sz w:val="24"/>
          <w:szCs w:val="24"/>
          <w:vertAlign w:val="subscript"/>
        </w:rPr>
        <w:t>trend</w:t>
      </w:r>
      <w:r w:rsidRPr="0055342A">
        <w:rPr>
          <w:rFonts w:ascii="Times New Roman" w:hAnsi="Times New Roman"/>
          <w:sz w:val="24"/>
          <w:szCs w:val="24"/>
        </w:rPr>
        <w:t xml:space="preserve">=0.10). </w:t>
      </w:r>
      <w:r w:rsidRPr="0055342A">
        <w:rPr>
          <w:rFonts w:ascii="Times New Roman" w:hAnsi="Times New Roman"/>
          <w:sz w:val="24"/>
        </w:rPr>
        <w:t xml:space="preserve">The </w:t>
      </w:r>
      <w:r w:rsidRPr="0055342A">
        <w:rPr>
          <w:rFonts w:ascii="Times New Roman" w:hAnsi="Times New Roman" w:hint="eastAsia"/>
          <w:sz w:val="24"/>
        </w:rPr>
        <w:t>predicted</w:t>
      </w:r>
      <w:r w:rsidRPr="0055342A">
        <w:rPr>
          <w:rFonts w:ascii="Times New Roman" w:hAnsi="Times New Roman"/>
          <w:sz w:val="24"/>
        </w:rPr>
        <w:t xml:space="preserve"> median age at natural menopause for tertile 1 was 52.7 years, and 51.8 years, and 51.8 years for tertiles 2 and 3, respectively.</w:t>
      </w:r>
    </w:p>
    <w:p w14:paraId="4D843FBC" w14:textId="77777777" w:rsidR="00B028D9" w:rsidRPr="0055342A" w:rsidRDefault="00B028D9" w:rsidP="00B028D9">
      <w:pPr>
        <w:spacing w:after="0" w:line="240" w:lineRule="auto"/>
        <w:rPr>
          <w:rFonts w:ascii="Times New Roman" w:hAnsi="Times New Roman"/>
          <w:sz w:val="24"/>
        </w:rPr>
        <w:sectPr w:rsidR="00B028D9" w:rsidRPr="0055342A" w:rsidSect="000D7CFD">
          <w:pgSz w:w="12240" w:h="15840"/>
          <w:pgMar w:top="1440" w:right="1440" w:bottom="1440" w:left="1440" w:header="432" w:footer="432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INCLUDEPICTURE "C:\\Users\\ning\\AppData\\Local\\Temp\\SAS Temporary Files\\_TD21340_DINGNING_\\SGPlot6.png" \* MERGEFORMATINET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color w:val="000000"/>
          <w:sz w:val="20"/>
          <w:szCs w:val="20"/>
        </w:rPr>
        <w:pict w14:anchorId="5F1CF21D">
          <v:shape id="_x0000_i1031" type="#_x0000_t75" alt="The SGPlot Procedure" style="width:480pt;height:5in">
            <v:imagedata r:id="rId20" r:href="rId21"/>
          </v:shape>
        </w:pic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 w:rsidRPr="0055342A">
        <w:rPr>
          <w:rFonts w:ascii="Times New Roman" w:hAnsi="Times New Roman"/>
          <w:b/>
          <w:color w:val="000000"/>
          <w:sz w:val="24"/>
          <w:szCs w:val="20"/>
        </w:rPr>
        <w:t xml:space="preserve">Figure S7 </w:t>
      </w:r>
      <w:r w:rsidRPr="0055342A">
        <w:rPr>
          <w:rFonts w:ascii="Times New Roman" w:hAnsi="Times New Roman"/>
          <w:color w:val="000000"/>
          <w:sz w:val="24"/>
          <w:szCs w:val="20"/>
        </w:rPr>
        <w:t>Adjusted survival curves of natural menopause by tertiles of PFHx</w:t>
      </w:r>
      <w:r w:rsidRPr="0055342A">
        <w:rPr>
          <w:rFonts w:ascii="Times New Roman" w:hAnsi="Times New Roman" w:hint="eastAsia"/>
          <w:color w:val="000000"/>
          <w:sz w:val="24"/>
          <w:szCs w:val="20"/>
        </w:rPr>
        <w:t>S</w:t>
      </w:r>
      <w:r w:rsidRPr="0055342A">
        <w:rPr>
          <w:rFonts w:ascii="Times New Roman" w:hAnsi="Times New Roman"/>
          <w:color w:val="000000"/>
          <w:sz w:val="24"/>
          <w:szCs w:val="20"/>
        </w:rPr>
        <w:t xml:space="preserve"> serum concentrations. The model was adjusted for age at baseline, race/ethnicity, study site, </w:t>
      </w:r>
      <w:r w:rsidRPr="0055342A">
        <w:rPr>
          <w:rFonts w:ascii="Times New Roman" w:hAnsi="Times New Roman" w:hint="eastAsia"/>
          <w:sz w:val="24"/>
          <w:szCs w:val="24"/>
        </w:rPr>
        <w:t>education</w:t>
      </w:r>
      <w:r w:rsidRPr="0055342A">
        <w:rPr>
          <w:rFonts w:ascii="Times New Roman" w:hAnsi="Times New Roman"/>
          <w:sz w:val="24"/>
          <w:szCs w:val="24"/>
        </w:rPr>
        <w:t>, parity, BMI at baseline, physical activity, smoking status, and prior hormone use at baseline. The hazards ratio of tertile 2 and tertile 3 was 1.05 (0.84-1.30) and 1.11 (0.90-1.37), compared to tertile 1 (</w:t>
      </w:r>
      <w:r w:rsidRPr="0055342A">
        <w:rPr>
          <w:rFonts w:ascii="Times New Roman" w:hAnsi="Times New Roman"/>
          <w:i/>
          <w:sz w:val="24"/>
          <w:szCs w:val="24"/>
        </w:rPr>
        <w:t>p</w:t>
      </w:r>
      <w:r w:rsidRPr="0055342A">
        <w:rPr>
          <w:rFonts w:ascii="Times New Roman" w:hAnsi="Times New Roman"/>
          <w:i/>
          <w:sz w:val="24"/>
          <w:szCs w:val="24"/>
          <w:vertAlign w:val="subscript"/>
        </w:rPr>
        <w:t>trend</w:t>
      </w:r>
      <w:r w:rsidRPr="0055342A">
        <w:rPr>
          <w:rFonts w:ascii="Times New Roman" w:hAnsi="Times New Roman"/>
          <w:sz w:val="24"/>
          <w:szCs w:val="24"/>
        </w:rPr>
        <w:t xml:space="preserve">=0.33). </w:t>
      </w:r>
      <w:r w:rsidRPr="0055342A">
        <w:rPr>
          <w:rFonts w:ascii="Times New Roman" w:hAnsi="Times New Roman"/>
          <w:sz w:val="24"/>
        </w:rPr>
        <w:t xml:space="preserve">The </w:t>
      </w:r>
      <w:r w:rsidRPr="0055342A">
        <w:rPr>
          <w:rFonts w:ascii="Times New Roman" w:hAnsi="Times New Roman" w:hint="eastAsia"/>
          <w:sz w:val="24"/>
        </w:rPr>
        <w:t>predicted</w:t>
      </w:r>
      <w:r w:rsidRPr="0055342A">
        <w:rPr>
          <w:rFonts w:ascii="Times New Roman" w:hAnsi="Times New Roman"/>
          <w:sz w:val="24"/>
        </w:rPr>
        <w:t xml:space="preserve"> median age at natural menopause for tertile 1 was 52.4 years, and 51.9 years, and 51.8 years for tertiles 2 and 3, respectively.</w:t>
      </w:r>
    </w:p>
    <w:p w14:paraId="658DF0ED" w14:textId="77777777" w:rsidR="00B028D9" w:rsidRPr="0055342A" w:rsidRDefault="00B028D9" w:rsidP="00B028D9">
      <w:pPr>
        <w:numPr>
          <w:ilvl w:val="0"/>
          <w:numId w:val="6"/>
        </w:numPr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5342A">
        <w:rPr>
          <w:rFonts w:ascii="Times New Roman" w:hAnsi="Times New Roman" w:hint="eastAsia"/>
          <w:sz w:val="24"/>
          <w:szCs w:val="24"/>
        </w:rPr>
        <w:t xml:space="preserve">Exposure to </w:t>
      </w:r>
      <w:r w:rsidRPr="0055342A">
        <w:rPr>
          <w:rFonts w:ascii="Times New Roman" w:hAnsi="Times New Roman" w:hint="eastAsia"/>
          <w:b/>
          <w:sz w:val="24"/>
          <w:szCs w:val="24"/>
        </w:rPr>
        <w:t>n-PFOS</w:t>
      </w:r>
      <w:r w:rsidRPr="0055342A">
        <w:rPr>
          <w:rFonts w:ascii="Times New Roman" w:hAnsi="Times New Roman" w:hint="eastAsia"/>
          <w:sz w:val="24"/>
          <w:szCs w:val="24"/>
        </w:rPr>
        <w:t xml:space="preserve"> and incidence of natural menopause by racial groups</w:t>
      </w:r>
    </w:p>
    <w:p w14:paraId="1160A7F1" w14:textId="77777777" w:rsidR="00B028D9" w:rsidRPr="0055342A" w:rsidRDefault="00B028D9" w:rsidP="00B028D9">
      <w:pPr>
        <w:adjustRightInd w:val="0"/>
        <w:snapToGri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441774FC" w14:textId="7AEF2261" w:rsidR="00B028D9" w:rsidRPr="0055342A" w:rsidRDefault="00B028D9" w:rsidP="00B028D9">
      <w:pPr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5342A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4813878" wp14:editId="14583D39">
            <wp:extent cx="8194928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57" b="269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4928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B65F" w14:textId="77777777" w:rsidR="00B028D9" w:rsidRPr="0055342A" w:rsidRDefault="00B028D9" w:rsidP="00B028D9">
      <w:pPr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13437A6" w14:textId="77777777" w:rsidR="00B028D9" w:rsidRPr="0055342A" w:rsidRDefault="00B028D9" w:rsidP="00B028D9">
      <w:pPr>
        <w:numPr>
          <w:ilvl w:val="0"/>
          <w:numId w:val="6"/>
        </w:numPr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5342A">
        <w:rPr>
          <w:rFonts w:ascii="Times New Roman" w:hAnsi="Times New Roman"/>
          <w:sz w:val="24"/>
          <w:szCs w:val="24"/>
        </w:rPr>
        <w:t xml:space="preserve">Exposure to </w:t>
      </w:r>
      <w:r w:rsidRPr="0055342A">
        <w:rPr>
          <w:rFonts w:ascii="Times New Roman" w:hAnsi="Times New Roman"/>
          <w:b/>
          <w:sz w:val="24"/>
          <w:szCs w:val="24"/>
        </w:rPr>
        <w:t>Sm-PFOS</w:t>
      </w:r>
      <w:r w:rsidRPr="0055342A">
        <w:rPr>
          <w:rFonts w:ascii="Times New Roman" w:hAnsi="Times New Roman"/>
          <w:sz w:val="24"/>
          <w:szCs w:val="24"/>
        </w:rPr>
        <w:t xml:space="preserve"> and incidence of natural menopause</w:t>
      </w:r>
      <w:r w:rsidRPr="0055342A">
        <w:rPr>
          <w:rFonts w:ascii="Times New Roman" w:hAnsi="Times New Roman" w:hint="eastAsia"/>
          <w:sz w:val="24"/>
          <w:szCs w:val="24"/>
        </w:rPr>
        <w:t xml:space="preserve"> by racial groups</w:t>
      </w:r>
    </w:p>
    <w:p w14:paraId="5B47ACAD" w14:textId="77777777" w:rsidR="00B028D9" w:rsidRPr="0055342A" w:rsidRDefault="00B028D9" w:rsidP="00B028D9">
      <w:pPr>
        <w:adjustRightInd w:val="0"/>
        <w:snapToGrid w:val="0"/>
        <w:spacing w:after="0" w:line="240" w:lineRule="auto"/>
        <w:rPr>
          <w:rFonts w:ascii="Times New Roman" w:hAnsi="Times New Roman"/>
          <w:sz w:val="20"/>
          <w:szCs w:val="24"/>
        </w:rPr>
      </w:pPr>
    </w:p>
    <w:p w14:paraId="67B84CBA" w14:textId="77777777" w:rsidR="00B028D9" w:rsidRPr="0055342A" w:rsidRDefault="00B028D9" w:rsidP="00B028D9">
      <w:pPr>
        <w:adjustRightInd w:val="0"/>
        <w:snapToGrid w:val="0"/>
        <w:spacing w:after="0" w:line="240" w:lineRule="auto"/>
        <w:rPr>
          <w:rFonts w:ascii="Times New Roman" w:hAnsi="Times New Roman"/>
          <w:sz w:val="20"/>
          <w:szCs w:val="24"/>
        </w:rPr>
      </w:pPr>
    </w:p>
    <w:p w14:paraId="24645A48" w14:textId="5E406E0B" w:rsidR="00B028D9" w:rsidRDefault="00B028D9" w:rsidP="00B028D9">
      <w:pPr>
        <w:spacing w:after="0" w:line="240" w:lineRule="auto"/>
        <w:rPr>
          <w:rFonts w:ascii="Times New Roman" w:hAnsi="Times New Roman"/>
          <w:noProof/>
          <w:sz w:val="20"/>
          <w:szCs w:val="24"/>
        </w:rPr>
      </w:pPr>
      <w:r w:rsidRPr="0055342A">
        <w:rPr>
          <w:rFonts w:ascii="Times New Roman" w:hAnsi="Times New Roman"/>
          <w:noProof/>
          <w:sz w:val="20"/>
          <w:szCs w:val="24"/>
        </w:rPr>
        <w:drawing>
          <wp:inline distT="0" distB="0" distL="0" distR="0" wp14:anchorId="1C60500D" wp14:editId="2DB60539">
            <wp:extent cx="8126455" cy="22860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44" b="26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645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A75C2" w14:textId="77777777" w:rsidR="00B028D9" w:rsidRPr="0055342A" w:rsidRDefault="00B028D9" w:rsidP="00B028D9">
      <w:pPr>
        <w:spacing w:after="0" w:line="240" w:lineRule="auto"/>
        <w:rPr>
          <w:rFonts w:ascii="Times New Roman" w:hAnsi="Times New Roman"/>
          <w:noProof/>
          <w:sz w:val="20"/>
          <w:szCs w:val="24"/>
        </w:rPr>
      </w:pPr>
    </w:p>
    <w:p w14:paraId="38E84669" w14:textId="77777777" w:rsidR="00B028D9" w:rsidRPr="0055342A" w:rsidRDefault="00B028D9" w:rsidP="00B028D9">
      <w:pPr>
        <w:adjustRightInd w:val="0"/>
        <w:snapToGri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41E20435" w14:textId="77777777" w:rsidR="00B028D9" w:rsidRPr="0055342A" w:rsidRDefault="00B028D9" w:rsidP="00B028D9">
      <w:pPr>
        <w:numPr>
          <w:ilvl w:val="0"/>
          <w:numId w:val="6"/>
        </w:numPr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5342A">
        <w:rPr>
          <w:rFonts w:ascii="Times New Roman" w:hAnsi="Times New Roman" w:hint="eastAsia"/>
          <w:sz w:val="24"/>
          <w:szCs w:val="24"/>
        </w:rPr>
        <w:t xml:space="preserve">Exposure to </w:t>
      </w:r>
      <w:r w:rsidRPr="0055342A">
        <w:rPr>
          <w:rFonts w:ascii="Times New Roman" w:hAnsi="Times New Roman" w:hint="eastAsia"/>
          <w:b/>
          <w:sz w:val="24"/>
          <w:szCs w:val="24"/>
        </w:rPr>
        <w:t>PF</w:t>
      </w:r>
      <w:r w:rsidRPr="0055342A">
        <w:rPr>
          <w:rFonts w:ascii="Times New Roman" w:hAnsi="Times New Roman"/>
          <w:b/>
          <w:sz w:val="24"/>
          <w:szCs w:val="24"/>
        </w:rPr>
        <w:t>HxS</w:t>
      </w:r>
      <w:r w:rsidRPr="0055342A">
        <w:rPr>
          <w:rFonts w:ascii="Times New Roman" w:hAnsi="Times New Roman" w:hint="eastAsia"/>
          <w:sz w:val="24"/>
          <w:szCs w:val="24"/>
        </w:rPr>
        <w:t xml:space="preserve"> and incidence of natural menopause by racial groups</w:t>
      </w:r>
    </w:p>
    <w:p w14:paraId="16C84BD5" w14:textId="77777777" w:rsidR="00B028D9" w:rsidRPr="0055342A" w:rsidRDefault="00B028D9" w:rsidP="00B028D9">
      <w:pPr>
        <w:adjustRightInd w:val="0"/>
        <w:snapToGri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1D11F768" w14:textId="3F016143" w:rsidR="00B028D9" w:rsidRPr="0055342A" w:rsidRDefault="00B028D9" w:rsidP="00B028D9">
      <w:pPr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 w:rsidRPr="0055342A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5EBD153" wp14:editId="35F1D6FA">
            <wp:extent cx="8299828" cy="2286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15" b="26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828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D2021" w14:textId="77777777" w:rsidR="00B028D9" w:rsidRPr="0055342A" w:rsidRDefault="00B028D9" w:rsidP="00B028D9">
      <w:pPr>
        <w:spacing w:after="0" w:line="240" w:lineRule="auto"/>
        <w:rPr>
          <w:noProof/>
        </w:rPr>
      </w:pPr>
    </w:p>
    <w:p w14:paraId="0AD6798B" w14:textId="77777777" w:rsidR="00B028D9" w:rsidRPr="0055342A" w:rsidRDefault="00B028D9" w:rsidP="00B028D9">
      <w:pPr>
        <w:spacing w:after="0" w:line="240" w:lineRule="auto"/>
        <w:rPr>
          <w:noProof/>
        </w:rPr>
        <w:sectPr w:rsidR="00B028D9" w:rsidRPr="0055342A" w:rsidSect="000D7CFD">
          <w:pgSz w:w="15840" w:h="12240" w:orient="landscape"/>
          <w:pgMar w:top="1440" w:right="1440" w:bottom="1440" w:left="1440" w:header="432" w:footer="432" w:gutter="0"/>
          <w:cols w:space="720"/>
          <w:docGrid w:linePitch="360"/>
        </w:sectPr>
      </w:pPr>
      <w:r w:rsidRPr="0055342A">
        <w:rPr>
          <w:rFonts w:ascii="Times New Roman" w:hAnsi="Times New Roman" w:hint="eastAsia"/>
          <w:b/>
          <w:sz w:val="24"/>
          <w:szCs w:val="24"/>
        </w:rPr>
        <w:t xml:space="preserve">Figure </w:t>
      </w:r>
      <w:r w:rsidRPr="0055342A">
        <w:rPr>
          <w:rFonts w:ascii="Times New Roman" w:hAnsi="Times New Roman"/>
          <w:b/>
          <w:sz w:val="24"/>
          <w:szCs w:val="24"/>
        </w:rPr>
        <w:t>S8</w:t>
      </w:r>
      <w:r w:rsidRPr="0055342A">
        <w:rPr>
          <w:rFonts w:ascii="Times New Roman" w:hAnsi="Times New Roman" w:hint="eastAsia"/>
          <w:sz w:val="24"/>
          <w:szCs w:val="24"/>
        </w:rPr>
        <w:t xml:space="preserve"> </w:t>
      </w:r>
      <w:r w:rsidRPr="0055342A">
        <w:rPr>
          <w:rFonts w:ascii="Times New Roman" w:hAnsi="Times New Roman"/>
          <w:sz w:val="24"/>
          <w:szCs w:val="24"/>
        </w:rPr>
        <w:t>Adjusted</w:t>
      </w:r>
      <w:r w:rsidRPr="0055342A">
        <w:rPr>
          <w:rFonts w:ascii="Times New Roman" w:hAnsi="Times New Roman" w:hint="eastAsia"/>
          <w:sz w:val="24"/>
          <w:szCs w:val="24"/>
        </w:rPr>
        <w:t xml:space="preserve"> </w:t>
      </w:r>
      <w:r w:rsidRPr="0055342A">
        <w:rPr>
          <w:rFonts w:ascii="Times New Roman" w:hAnsi="Times New Roman"/>
          <w:sz w:val="24"/>
          <w:szCs w:val="24"/>
        </w:rPr>
        <w:t xml:space="preserve">hazard ratio (HR) (95% confidence interval, 95% CI) </w:t>
      </w:r>
      <w:r w:rsidRPr="0055342A">
        <w:rPr>
          <w:rFonts w:ascii="Times New Roman" w:hAnsi="Times New Roman" w:hint="eastAsia"/>
          <w:sz w:val="24"/>
          <w:szCs w:val="24"/>
        </w:rPr>
        <w:t>of natural menopause incidence with per doubling increase in serum concentrations of n-</w:t>
      </w:r>
      <w:r w:rsidRPr="0055342A">
        <w:rPr>
          <w:rFonts w:ascii="Times New Roman" w:hAnsi="Times New Roman"/>
          <w:sz w:val="24"/>
          <w:szCs w:val="24"/>
        </w:rPr>
        <w:t>PFOS, Sm-PFOS and PFHxS. Model</w:t>
      </w:r>
      <w:r w:rsidRPr="0055342A">
        <w:rPr>
          <w:rFonts w:ascii="Times New Roman" w:hAnsi="Times New Roman" w:hint="eastAsia"/>
          <w:sz w:val="24"/>
          <w:szCs w:val="24"/>
        </w:rPr>
        <w:t xml:space="preserve">s </w:t>
      </w:r>
      <w:r w:rsidRPr="0055342A">
        <w:rPr>
          <w:rFonts w:ascii="Times New Roman" w:hAnsi="Times New Roman"/>
          <w:sz w:val="24"/>
          <w:szCs w:val="24"/>
        </w:rPr>
        <w:t>w</w:t>
      </w:r>
      <w:r w:rsidRPr="0055342A">
        <w:rPr>
          <w:rFonts w:ascii="Times New Roman" w:hAnsi="Times New Roman" w:hint="eastAsia"/>
          <w:sz w:val="24"/>
          <w:szCs w:val="24"/>
        </w:rPr>
        <w:t>ere</w:t>
      </w:r>
      <w:r w:rsidRPr="0055342A">
        <w:rPr>
          <w:rFonts w:ascii="Times New Roman" w:hAnsi="Times New Roman"/>
          <w:sz w:val="24"/>
          <w:szCs w:val="24"/>
        </w:rPr>
        <w:t xml:space="preserve"> adjusted for age at baseline, study site, </w:t>
      </w:r>
      <w:r w:rsidRPr="0055342A">
        <w:rPr>
          <w:rFonts w:ascii="Times New Roman" w:hAnsi="Times New Roman" w:hint="eastAsia"/>
          <w:sz w:val="24"/>
          <w:szCs w:val="24"/>
        </w:rPr>
        <w:t>education</w:t>
      </w:r>
      <w:r w:rsidRPr="0055342A">
        <w:rPr>
          <w:rFonts w:ascii="Times New Roman" w:hAnsi="Times New Roman"/>
          <w:sz w:val="24"/>
          <w:szCs w:val="24"/>
        </w:rPr>
        <w:t xml:space="preserve">, parity, BMI at baseline, physical activity, smoking status, and prior hormone use at baseline. </w:t>
      </w:r>
      <w:r w:rsidRPr="0055342A">
        <w:rPr>
          <w:rFonts w:ascii="Times New Roman" w:hAnsi="Times New Roman"/>
          <w:i/>
          <w:sz w:val="24"/>
          <w:szCs w:val="24"/>
        </w:rPr>
        <w:t>P</w:t>
      </w:r>
      <w:r w:rsidRPr="0055342A">
        <w:rPr>
          <w:rFonts w:ascii="Times New Roman" w:hAnsi="Times New Roman"/>
          <w:sz w:val="24"/>
          <w:szCs w:val="24"/>
        </w:rPr>
        <w:t xml:space="preserve"> values for the interaction terms with race/ethnicity are 0.54 for n-PFOS, 0.52 for Sm-PFOS, and 0.03 for PFHxS.</w:t>
      </w:r>
    </w:p>
    <w:p w14:paraId="61017E05" w14:textId="6F020EB9" w:rsidR="00B028D9" w:rsidRPr="0055342A" w:rsidRDefault="00B028D9" w:rsidP="00B028D9">
      <w:pPr>
        <w:spacing w:after="0" w:line="240" w:lineRule="auto"/>
        <w:rPr>
          <w:noProof/>
        </w:rPr>
      </w:pPr>
      <w:r w:rsidRPr="0055342A">
        <w:rPr>
          <w:noProof/>
        </w:rPr>
        <w:drawing>
          <wp:inline distT="0" distB="0" distL="0" distR="0" wp14:anchorId="32CA2562" wp14:editId="181ED5B0">
            <wp:extent cx="7498932" cy="54864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8932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F2FC1" w14:textId="7BBAF5E0" w:rsidR="00673CEB" w:rsidRDefault="00B028D9" w:rsidP="000D7CFD">
      <w:pPr>
        <w:spacing w:after="0" w:line="240" w:lineRule="auto"/>
      </w:pPr>
      <w:r w:rsidRPr="0055342A">
        <w:rPr>
          <w:rFonts w:ascii="Times New Roman" w:hAnsi="Times New Roman"/>
          <w:b/>
          <w:noProof/>
          <w:sz w:val="24"/>
        </w:rPr>
        <w:t xml:space="preserve">Figure S9 </w:t>
      </w:r>
      <w:r w:rsidRPr="0055342A">
        <w:rPr>
          <w:rFonts w:ascii="Times New Roman" w:hAnsi="Times New Roman"/>
          <w:noProof/>
          <w:sz w:val="24"/>
        </w:rPr>
        <w:t>Cluster means of the 5 standardized log-transformed serum PFAS concentrations using k-means clustering</w:t>
      </w:r>
      <w:r w:rsidRPr="0055342A">
        <w:rPr>
          <w:rFonts w:ascii="Times New Roman" w:hAnsi="Times New Roman" w:hint="eastAsia"/>
          <w:noProof/>
          <w:sz w:val="24"/>
        </w:rPr>
        <w:t>.</w:t>
      </w:r>
      <w:r w:rsidRPr="0055342A">
        <w:rPr>
          <w:rFonts w:ascii="Times New Roman" w:hAnsi="Times New Roman"/>
          <w:noProof/>
          <w:sz w:val="24"/>
        </w:rPr>
        <w:t xml:space="preserve"> Y-axis (cluster means) represents the mean standardized z-scores of log2-transformed PFAS concentrations. Cluster 1 (n=143): “low” overall PFAS concentration pattern; clusters 2 (n=414): “moderate low” overall PFAS concentration pattern; cluster 3 (n=406): “moderate high” overall PFAS concentration pattern; cluster 4 (n=157): “high” overall PFAS concentration pattern.</w:t>
      </w:r>
    </w:p>
    <w:sectPr w:rsidR="00673CEB" w:rsidSect="00B028D9">
      <w:pgSz w:w="15840" w:h="12240" w:orient="landscape"/>
      <w:pgMar w:top="1152" w:right="1440" w:bottom="1152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9358F" w14:textId="77777777" w:rsidR="00BC38BC" w:rsidRDefault="00BC38BC" w:rsidP="00B028D9">
      <w:pPr>
        <w:spacing w:after="0" w:line="240" w:lineRule="auto"/>
      </w:pPr>
      <w:r>
        <w:separator/>
      </w:r>
    </w:p>
  </w:endnote>
  <w:endnote w:type="continuationSeparator" w:id="0">
    <w:p w14:paraId="496722F0" w14:textId="77777777" w:rsidR="00BC38BC" w:rsidRDefault="00BC38BC" w:rsidP="00B02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BE884" w14:textId="77777777" w:rsidR="00BC38BC" w:rsidRDefault="00BC38BC" w:rsidP="00B028D9">
      <w:pPr>
        <w:spacing w:after="0" w:line="240" w:lineRule="auto"/>
      </w:pPr>
      <w:r>
        <w:separator/>
      </w:r>
    </w:p>
  </w:footnote>
  <w:footnote w:type="continuationSeparator" w:id="0">
    <w:p w14:paraId="22A82BFD" w14:textId="77777777" w:rsidR="00BC38BC" w:rsidRDefault="00BC38BC" w:rsidP="00B02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67DF4" w14:textId="77777777" w:rsidR="000D7CFD" w:rsidRPr="0055342A" w:rsidRDefault="000D7CFD" w:rsidP="000D7CFD">
    <w:pPr>
      <w:adjustRightInd w:val="0"/>
      <w:snapToGrid w:val="0"/>
      <w:spacing w:after="0" w:line="240" w:lineRule="auto"/>
      <w:jc w:val="center"/>
      <w:rPr>
        <w:rFonts w:ascii="Times New Roman" w:hAnsi="Times New Roman"/>
        <w:sz w:val="24"/>
      </w:rPr>
    </w:pPr>
    <w:r w:rsidRPr="0055342A">
      <w:rPr>
        <w:rFonts w:ascii="Times New Roman" w:hAnsi="Times New Roman"/>
        <w:sz w:val="24"/>
      </w:rPr>
      <w:t>Supplemental Data</w:t>
    </w:r>
  </w:p>
  <w:p w14:paraId="16394D57" w14:textId="77777777" w:rsidR="000D7CFD" w:rsidRDefault="000D7CFD" w:rsidP="000D7CF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75C51"/>
    <w:multiLevelType w:val="hybridMultilevel"/>
    <w:tmpl w:val="015EE2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1440E"/>
    <w:multiLevelType w:val="hybridMultilevel"/>
    <w:tmpl w:val="015EE2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06E9E"/>
    <w:multiLevelType w:val="hybridMultilevel"/>
    <w:tmpl w:val="5BB23C6E"/>
    <w:lvl w:ilvl="0" w:tplc="AFDCFFC2">
      <w:numFmt w:val="decimal"/>
      <w:lvlText w:val="%1-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 w15:restartNumberingAfterBreak="0">
    <w:nsid w:val="268F7583"/>
    <w:multiLevelType w:val="hybridMultilevel"/>
    <w:tmpl w:val="374CB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103A1"/>
    <w:multiLevelType w:val="hybridMultilevel"/>
    <w:tmpl w:val="DA662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7B0D5D"/>
    <w:multiLevelType w:val="hybridMultilevel"/>
    <w:tmpl w:val="015EE2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B2DE3"/>
    <w:multiLevelType w:val="hybridMultilevel"/>
    <w:tmpl w:val="F6F6C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EB"/>
    <w:rsid w:val="000D7CFD"/>
    <w:rsid w:val="00673CEB"/>
    <w:rsid w:val="00B028D9"/>
    <w:rsid w:val="00BC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35E96"/>
  <w15:chartTrackingRefBased/>
  <w15:docId w15:val="{34CC5353-2F21-4A7F-A335-877A775CE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028D9"/>
    <w:pPr>
      <w:spacing w:after="200" w:line="276" w:lineRule="auto"/>
    </w:pPr>
    <w:rPr>
      <w:rFonts w:ascii="Calibri" w:eastAsia="SimSu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8D9"/>
    <w:pPr>
      <w:keepNext/>
      <w:spacing w:line="480" w:lineRule="auto"/>
      <w:outlineLvl w:val="0"/>
    </w:pPr>
    <w:rPr>
      <w:rFonts w:ascii="Times New Roman" w:hAnsi="Times New Roman"/>
      <w:b/>
      <w:bCs/>
      <w:kern w:val="3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8D9"/>
  </w:style>
  <w:style w:type="paragraph" w:styleId="Footer">
    <w:name w:val="footer"/>
    <w:basedOn w:val="Normal"/>
    <w:link w:val="FooterChar"/>
    <w:uiPriority w:val="99"/>
    <w:unhideWhenUsed/>
    <w:rsid w:val="00B0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8D9"/>
  </w:style>
  <w:style w:type="character" w:customStyle="1" w:styleId="Heading1Char">
    <w:name w:val="Heading 1 Char"/>
    <w:basedOn w:val="DefaultParagraphFont"/>
    <w:link w:val="Heading1"/>
    <w:uiPriority w:val="9"/>
    <w:rsid w:val="00B028D9"/>
    <w:rPr>
      <w:rFonts w:ascii="Times New Roman" w:eastAsia="SimSun" w:hAnsi="Times New Roman" w:cs="Times New Roman"/>
      <w:b/>
      <w:bCs/>
      <w:kern w:val="32"/>
      <w:sz w:val="24"/>
      <w:szCs w:val="32"/>
    </w:rPr>
  </w:style>
  <w:style w:type="character" w:styleId="Hyperlink">
    <w:name w:val="Hyperlink"/>
    <w:uiPriority w:val="99"/>
    <w:unhideWhenUsed/>
    <w:rsid w:val="00B028D9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B028D9"/>
  </w:style>
  <w:style w:type="table" w:styleId="TableGrid">
    <w:name w:val="Table Grid"/>
    <w:basedOn w:val="TableNormal"/>
    <w:uiPriority w:val="59"/>
    <w:rsid w:val="00B028D9"/>
    <w:pPr>
      <w:spacing w:after="0" w:line="240" w:lineRule="auto"/>
    </w:pPr>
    <w:rPr>
      <w:rFonts w:ascii="Calibri" w:eastAsia="SimSu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B028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28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28D9"/>
    <w:rPr>
      <w:rFonts w:ascii="Calibri" w:eastAsia="SimSu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28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28D9"/>
    <w:rPr>
      <w:rFonts w:ascii="Calibri" w:eastAsia="SimSun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8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8D9"/>
    <w:rPr>
      <w:rFonts w:ascii="Segoe UI" w:eastAsia="SimSu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028D9"/>
    <w:pPr>
      <w:ind w:left="720"/>
    </w:pPr>
  </w:style>
  <w:style w:type="paragraph" w:styleId="Revision">
    <w:name w:val="Revision"/>
    <w:hidden/>
    <w:uiPriority w:val="99"/>
    <w:semiHidden/>
    <w:rsid w:val="00B028D9"/>
    <w:pPr>
      <w:spacing w:after="0" w:line="240" w:lineRule="auto"/>
    </w:pPr>
    <w:rPr>
      <w:rFonts w:ascii="Calibri" w:eastAsia="SimSun" w:hAnsi="Calibri" w:cs="Times New Roman"/>
    </w:rPr>
  </w:style>
  <w:style w:type="table" w:customStyle="1" w:styleId="1">
    <w:name w:val="网格型1"/>
    <w:basedOn w:val="TableNormal"/>
    <w:next w:val="TableGrid"/>
    <w:uiPriority w:val="59"/>
    <w:rsid w:val="00B028D9"/>
    <w:pPr>
      <w:spacing w:after="0" w:line="240" w:lineRule="auto"/>
    </w:pPr>
    <w:rPr>
      <w:rFonts w:ascii="Calibri" w:eastAsia="SimSu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B028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ngkyun@umich.edu" TargetMode="External"/><Relationship Id="rId13" Type="http://schemas.openxmlformats.org/officeDocument/2006/relationships/image" Target="file:///C:\Users\ning\AppData\Local\Temp\SAS%20Temporary%20Files\_TD21340_DINGNING_\SGPlot2.png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file:///C:\Users\ning\AppData\Local\Temp\SAS%20Temporary%20Files\_TD21340_DINGNING_\SGPlot6.p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file:///C:\Users\ning\AppData\Local\Temp\SAS%20Temporary%20Files\_TD21340_DINGNING_\SGPlot4.png" TargetMode="Externa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image" Target="file:///C:\Users\ning\AppData\Local\Temp\SAS%20Temporary%20Files\_TD21340_DINGNING_\SGPlot3.png" TargetMode="External"/><Relationship Id="rId23" Type="http://schemas.openxmlformats.org/officeDocument/2006/relationships/image" Target="media/image9.emf"/><Relationship Id="rId10" Type="http://schemas.openxmlformats.org/officeDocument/2006/relationships/image" Target="media/image1.png"/><Relationship Id="rId19" Type="http://schemas.openxmlformats.org/officeDocument/2006/relationships/image" Target="file:///C:\Users\ning\AppData\Local\Temp\SAS%20Temporary%20Files\_TD21340_DINGNING_\SGPlot5.png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8887C-5D82-4DD4-8625-0159D78AE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</Pages>
  <Words>3472</Words>
  <Characters>19797</Characters>
  <Application>Microsoft Office Word</Application>
  <DocSecurity>0</DocSecurity>
  <Lines>164</Lines>
  <Paragraphs>46</Paragraphs>
  <ScaleCrop>false</ScaleCrop>
  <Company/>
  <LinksUpToDate>false</LinksUpToDate>
  <CharactersWithSpaces>23223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ding</dc:creator>
  <cp:keywords/>
  <dc:description/>
  <cp:lastModifiedBy>ning ding</cp:lastModifiedBy>
  <cp:revision>3</cp:revision>
  <dcterms:created xsi:type="dcterms:W3CDTF">2020-05-01T00:25:00Z</dcterms:created>
  <dcterms:modified xsi:type="dcterms:W3CDTF">2020-05-01T00:29:00Z</dcterms:modified>
</cp:coreProperties>
</file>