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37D5" w:rsidRDefault="003037D5">
      <w:pPr>
        <w:spacing w:before="800"/>
      </w:pPr>
    </w:p>
    <w:p w:rsidR="003037D5" w:rsidRDefault="00ED1516">
      <w:pPr>
        <w:spacing w:after="120"/>
        <w:jc w:val="center"/>
      </w:pPr>
      <w:r>
        <w:rPr>
          <w:rFonts w:ascii="Arial" w:eastAsia="Arial" w:hAnsi="Arial" w:cs="Arial"/>
          <w:b/>
          <w:bCs/>
          <w:color w:val="1B3A6B"/>
          <w:sz w:val="96"/>
          <w:szCs w:val="96"/>
        </w:rPr>
        <w:t>MedAI</w:t>
      </w:r>
    </w:p>
    <w:p w:rsidR="003037D5" w:rsidRDefault="00ED1516">
      <w:pPr>
        <w:jc w:val="center"/>
      </w:pPr>
      <w:r>
        <w:rPr>
          <w:rFonts w:ascii="Arial" w:eastAsia="Arial" w:hAnsi="Arial" w:cs="Arial"/>
          <w:b/>
          <w:bCs/>
          <w:color w:val="0D7377"/>
          <w:sz w:val="40"/>
          <w:szCs w:val="40"/>
        </w:rPr>
        <w:t>Healthcare Multi-Agent Diagnostic System</w:t>
      </w:r>
    </w:p>
    <w:p w:rsidR="00101B7D" w:rsidRDefault="00101B7D" w:rsidP="00101B7D">
      <w:pPr>
        <w:spacing w:before="120" w:after="60"/>
        <w:jc w:val="center"/>
      </w:pPr>
      <w:r>
        <w:rPr>
          <w:rFonts w:ascii="Arial" w:eastAsia="Arial" w:hAnsi="Arial" w:cs="Arial"/>
          <w:b/>
          <w:bCs/>
          <w:color w:val="334155"/>
          <w:sz w:val="28"/>
          <w:szCs w:val="28"/>
        </w:rPr>
        <w:t>Project Report</w:t>
      </w:r>
    </w:p>
    <w:p w:rsidR="00101B7D" w:rsidRDefault="00101B7D" w:rsidP="00101B7D">
      <w:pPr>
        <w:spacing w:after="6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01B7D" w:rsidTr="00767F5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rsidR="00101B7D" w:rsidRDefault="00101B7D" w:rsidP="00767F5E">
            <w:r>
              <w:rPr>
                <w:rFonts w:ascii="Arial" w:eastAsia="Arial" w:hAnsi="Arial" w:cs="Arial"/>
                <w:b/>
                <w:bCs/>
                <w:color w:val="FFFFFF"/>
              </w:rPr>
              <w:t>Stack</w:t>
            </w:r>
          </w:p>
        </w:tc>
        <w:tc>
          <w:tcPr>
            <w:tcW w:w="5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rsidR="00101B7D" w:rsidRDefault="00101B7D" w:rsidP="00A43DA4">
            <w:pPr>
              <w:tabs>
                <w:tab w:val="center" w:pos="2810"/>
              </w:tabs>
            </w:pPr>
            <w:r>
              <w:rPr>
                <w:rFonts w:ascii="Arial" w:eastAsia="Arial" w:hAnsi="Arial" w:cs="Arial"/>
                <w:b/>
                <w:bCs/>
                <w:color w:val="FFFFFF"/>
              </w:rPr>
              <w:t>Details</w:t>
            </w:r>
            <w:r w:rsidR="00A43DA4">
              <w:rPr>
                <w:b/>
                <w:bCs/>
                <w:color w:val="FFFFFF"/>
              </w:rPr>
              <w:tab/>
            </w:r>
          </w:p>
        </w:tc>
      </w:tr>
      <w:tr w:rsidR="00101B7D" w:rsidTr="00767F5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101B7D" w:rsidRDefault="00101B7D" w:rsidP="00767F5E">
            <w:r>
              <w:rPr>
                <w:rFonts w:ascii="Arial" w:eastAsia="Arial" w:hAnsi="Arial" w:cs="Arial"/>
                <w:color w:val="334155"/>
              </w:rPr>
              <w:t>AI Model</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101B7D" w:rsidRDefault="00101B7D" w:rsidP="00767F5E">
            <w:r>
              <w:rPr>
                <w:rFonts w:ascii="Arial" w:eastAsia="Arial" w:hAnsi="Arial" w:cs="Arial"/>
                <w:color w:val="475569"/>
              </w:rPr>
              <w:t>Groq API — Llama 3.3 70B Versatile</w:t>
            </w:r>
          </w:p>
        </w:tc>
      </w:tr>
      <w:tr w:rsidR="00101B7D" w:rsidTr="00767F5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101B7D" w:rsidRDefault="00101B7D" w:rsidP="00767F5E">
            <w:r>
              <w:rPr>
                <w:rFonts w:ascii="Arial" w:eastAsia="Arial" w:hAnsi="Arial" w:cs="Arial"/>
                <w:color w:val="334155"/>
              </w:rPr>
              <w:t>Orchestration</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101B7D" w:rsidRDefault="00101B7D" w:rsidP="00767F5E">
            <w:r>
              <w:rPr>
                <w:rFonts w:ascii="Arial" w:eastAsia="Arial" w:hAnsi="Arial" w:cs="Arial"/>
                <w:color w:val="475569"/>
              </w:rPr>
              <w:t>LangGraph StateGraph (parallel + conditional)</w:t>
            </w:r>
          </w:p>
        </w:tc>
      </w:tr>
      <w:tr w:rsidR="00101B7D" w:rsidTr="00767F5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101B7D" w:rsidRDefault="00101B7D" w:rsidP="00767F5E">
            <w:r>
              <w:rPr>
                <w:rFonts w:ascii="Arial" w:eastAsia="Arial" w:hAnsi="Arial" w:cs="Arial"/>
                <w:color w:val="334155"/>
              </w:rPr>
              <w:t>Backend</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rsidR="00101B7D" w:rsidRDefault="00101B7D" w:rsidP="00767F5E">
            <w:r>
              <w:rPr>
                <w:rFonts w:ascii="Arial" w:eastAsia="Arial" w:hAnsi="Arial" w:cs="Arial"/>
                <w:color w:val="475569"/>
              </w:rPr>
              <w:t xml:space="preserve">Python FastAPI + </w:t>
            </w:r>
            <w:proofErr w:type="spellStart"/>
            <w:r>
              <w:rPr>
                <w:rFonts w:ascii="Arial" w:eastAsia="Arial" w:hAnsi="Arial" w:cs="Arial"/>
                <w:color w:val="475569"/>
              </w:rPr>
              <w:t>Uvicorn</w:t>
            </w:r>
            <w:proofErr w:type="spellEnd"/>
          </w:p>
        </w:tc>
      </w:tr>
      <w:tr w:rsidR="00101B7D" w:rsidTr="00767F5E">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101B7D" w:rsidRDefault="00101B7D" w:rsidP="00767F5E">
            <w:r>
              <w:rPr>
                <w:rFonts w:ascii="Arial" w:eastAsia="Arial" w:hAnsi="Arial" w:cs="Arial"/>
                <w:color w:val="334155"/>
              </w:rPr>
              <w:t>Frontend</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rsidR="00101B7D" w:rsidRDefault="00101B7D" w:rsidP="00767F5E">
            <w:r>
              <w:rPr>
                <w:rFonts w:ascii="Arial" w:eastAsia="Arial" w:hAnsi="Arial" w:cs="Arial"/>
                <w:color w:val="475569"/>
              </w:rPr>
              <w:t xml:space="preserve">React 18 + </w:t>
            </w:r>
            <w:proofErr w:type="spellStart"/>
            <w:r>
              <w:rPr>
                <w:rFonts w:ascii="Arial" w:eastAsia="Arial" w:hAnsi="Arial" w:cs="Arial"/>
                <w:color w:val="475569"/>
              </w:rPr>
              <w:t>Vite</w:t>
            </w:r>
            <w:proofErr w:type="spellEnd"/>
          </w:p>
        </w:tc>
      </w:tr>
    </w:tbl>
    <w:p w:rsidR="003037D5" w:rsidRDefault="00101B7D">
      <w:r>
        <w:br w:type="page"/>
      </w:r>
    </w:p>
    <w:p w:rsidR="003037D5" w:rsidRDefault="00ED1516">
      <w:pPr>
        <w:pStyle w:val="Heading1"/>
        <w:pBdr>
          <w:bottom w:val="single" w:sz="8" w:space="6" w:color="0D7377"/>
        </w:pBdr>
      </w:pPr>
      <w:r>
        <w:rPr>
          <w:rFonts w:ascii="Arial" w:eastAsia="Arial" w:hAnsi="Arial" w:cs="Arial"/>
          <w:b/>
          <w:bCs/>
          <w:color w:val="1B3A6B"/>
          <w:sz w:val="36"/>
          <w:szCs w:val="36"/>
        </w:rPr>
        <w:lastRenderedPageBreak/>
        <w:t>1. Project Title &amp; Overview</w:t>
      </w:r>
    </w:p>
    <w:p w:rsidR="003037D5" w:rsidRDefault="003037D5">
      <w:pPr>
        <w:spacing w:before="160"/>
      </w:pPr>
    </w:p>
    <w:p w:rsidR="003037D5" w:rsidRDefault="00ED1516">
      <w:pPr>
        <w:pStyle w:val="Heading2"/>
      </w:pPr>
      <w:r>
        <w:rPr>
          <w:rFonts w:ascii="Arial" w:eastAsia="Arial" w:hAnsi="Arial" w:cs="Arial"/>
          <w:b/>
          <w:bCs/>
          <w:color w:val="0D7377"/>
          <w:sz w:val="28"/>
          <w:szCs w:val="28"/>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80"/>
        <w:gridCol w:w="4680"/>
      </w:tblGrid>
      <w:tr w:rsidR="003037D5">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Layer</w:t>
            </w:r>
          </w:p>
        </w:tc>
        <w:tc>
          <w:tcPr>
            <w:tcW w:w="26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Technology</w:t>
            </w:r>
          </w:p>
        </w:tc>
        <w:tc>
          <w:tcPr>
            <w:tcW w:w="468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Purpose</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Frontend</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 xml:space="preserve">React 18 + </w:t>
            </w:r>
            <w:proofErr w:type="spellStart"/>
            <w:r>
              <w:rPr>
                <w:rFonts w:ascii="Arial" w:eastAsia="Arial" w:hAnsi="Arial" w:cs="Arial"/>
                <w:color w:val="1F2937"/>
              </w:rPr>
              <w:t>Vite</w:t>
            </w:r>
            <w:proofErr w:type="spellEnd"/>
            <w:r>
              <w:rPr>
                <w:rFonts w:ascii="Arial" w:eastAsia="Arial" w:hAnsi="Arial" w:cs="Arial"/>
                <w:color w:val="1F2937"/>
              </w:rPr>
              <w:t xml:space="preserve"> 5</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Patient data input form + results dashboard</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Backend</w:t>
            </w:r>
          </w:p>
        </w:tc>
        <w:tc>
          <w:tcPr>
            <w:tcW w:w="2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FastAPI + Python</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REST API server, request routing</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Orchestration</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LangGraph</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Multi-agent pipeline graph</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AI Model</w:t>
            </w:r>
          </w:p>
        </w:tc>
        <w:tc>
          <w:tcPr>
            <w:tcW w:w="2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Llama 3.3 70B via Groq</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Medical reasoning (100% free)</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Guardrails</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Custom Python nodes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Input validation + output sanitisation</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File Upload</w:t>
            </w:r>
          </w:p>
        </w:tc>
        <w:tc>
          <w:tcPr>
            <w:tcW w:w="2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Python multipart/form-data</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PDF / Image lab report upload</w:t>
            </w:r>
          </w:p>
        </w:tc>
      </w:tr>
    </w:tbl>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2. Objective &amp; Business Problem</w:t>
      </w:r>
    </w:p>
    <w:p w:rsidR="003037D5" w:rsidRDefault="00ED1516">
      <w:pPr>
        <w:pStyle w:val="Heading2"/>
      </w:pPr>
      <w:r>
        <w:rPr>
          <w:rFonts w:ascii="Arial" w:eastAsia="Arial" w:hAnsi="Arial" w:cs="Arial"/>
          <w:b/>
          <w:bCs/>
          <w:color w:val="0D7377"/>
          <w:sz w:val="28"/>
          <w:szCs w:val="28"/>
        </w:rPr>
        <w:t>The Problem</w:t>
      </w:r>
    </w:p>
    <w:p w:rsidR="003037D5" w:rsidRDefault="00ED1516">
      <w:pPr>
        <w:spacing w:before="80" w:after="80"/>
      </w:pPr>
      <w:r>
        <w:rPr>
          <w:rFonts w:ascii="Arial" w:eastAsia="Arial" w:hAnsi="Arial" w:cs="Arial"/>
          <w:color w:val="374151"/>
          <w:sz w:val="22"/>
          <w:szCs w:val="22"/>
        </w:rPr>
        <w:t>Healthcare professionals face enormous time pressure when diagnosing patients. A doctor must simultaneously consider symptoms, vitals, medical history, current medications, lifestyle factors, and lab results — al</w:t>
      </w:r>
      <w:r>
        <w:rPr>
          <w:rFonts w:ascii="Arial" w:eastAsia="Arial" w:hAnsi="Arial" w:cs="Arial"/>
          <w:color w:val="374151"/>
          <w:sz w:val="22"/>
          <w:szCs w:val="22"/>
        </w:rPr>
        <w:t>l while being aware of potential drug interactions, risk factors, and contraindications. This cognitive load increases the chance of oversight, especially in busy clinical settings.</w:t>
      </w:r>
    </w:p>
    <w:p w:rsidR="003037D5" w:rsidRDefault="003037D5">
      <w:pPr>
        <w:spacing w:before="80"/>
      </w:pPr>
    </w:p>
    <w:p w:rsidR="003037D5" w:rsidRDefault="00ED1516">
      <w:pPr>
        <w:spacing w:before="80" w:after="80"/>
      </w:pPr>
      <w:r>
        <w:rPr>
          <w:rFonts w:ascii="Arial" w:eastAsia="Arial" w:hAnsi="Arial" w:cs="Arial"/>
          <w:color w:val="374151"/>
          <w:sz w:val="22"/>
          <w:szCs w:val="22"/>
        </w:rPr>
        <w:t>Additionally, in rural and under-resourced areas, access to specialist op</w:t>
      </w:r>
      <w:r>
        <w:rPr>
          <w:rFonts w:ascii="Arial" w:eastAsia="Arial" w:hAnsi="Arial" w:cs="Arial"/>
          <w:color w:val="374151"/>
          <w:sz w:val="22"/>
          <w:szCs w:val="22"/>
        </w:rPr>
        <w:t>inions is limited. A junior doctor or nurse practitioner may need to make complex diagnostic decisions without the support of a specialist consultation.</w:t>
      </w:r>
    </w:p>
    <w:p w:rsidR="003037D5" w:rsidRDefault="003037D5">
      <w:pPr>
        <w:spacing w:before="120"/>
      </w:pPr>
    </w:p>
    <w:p w:rsidR="003037D5" w:rsidRDefault="00ED1516">
      <w:pPr>
        <w:pStyle w:val="Heading2"/>
      </w:pPr>
      <w:r>
        <w:rPr>
          <w:rFonts w:ascii="Arial" w:eastAsia="Arial" w:hAnsi="Arial" w:cs="Arial"/>
          <w:b/>
          <w:bCs/>
          <w:color w:val="0D7377"/>
          <w:sz w:val="28"/>
          <w:szCs w:val="28"/>
        </w:rPr>
        <w:t>The Objective</w:t>
      </w:r>
    </w:p>
    <w:p w:rsidR="003037D5" w:rsidRDefault="00ED1516">
      <w:pPr>
        <w:pStyle w:val="ListParagraph"/>
        <w:numPr>
          <w:ilvl w:val="0"/>
          <w:numId w:val="2"/>
        </w:numPr>
        <w:spacing w:before="40" w:after="40"/>
      </w:pPr>
      <w:r>
        <w:rPr>
          <w:rFonts w:ascii="Arial" w:eastAsia="Arial" w:hAnsi="Arial" w:cs="Arial"/>
          <w:b/>
          <w:bCs/>
          <w:color w:val="1F2937"/>
          <w:sz w:val="22"/>
          <w:szCs w:val="22"/>
        </w:rPr>
        <w:lastRenderedPageBreak/>
        <w:t xml:space="preserve">Primary: </w:t>
      </w:r>
      <w:r>
        <w:rPr>
          <w:rFonts w:ascii="Arial" w:eastAsia="Arial" w:hAnsi="Arial" w:cs="Arial"/>
          <w:color w:val="374151"/>
          <w:sz w:val="22"/>
          <w:szCs w:val="22"/>
        </w:rPr>
        <w:t>Build an AI-powered clinical decision support system that assists doctors in generating comprehensive diagnostic reports.</w:t>
      </w:r>
    </w:p>
    <w:p w:rsidR="003037D5" w:rsidRDefault="00ED1516">
      <w:pPr>
        <w:pStyle w:val="ListParagraph"/>
        <w:numPr>
          <w:ilvl w:val="0"/>
          <w:numId w:val="2"/>
        </w:numPr>
        <w:spacing w:before="40" w:after="40"/>
      </w:pPr>
      <w:r>
        <w:rPr>
          <w:rFonts w:ascii="Arial" w:eastAsia="Arial" w:hAnsi="Arial" w:cs="Arial"/>
          <w:color w:val="374151"/>
          <w:sz w:val="22"/>
          <w:szCs w:val="22"/>
        </w:rPr>
        <w:t>Reduce diagnostic time by automating the analysis of patient data across 4 specialised medical domains.</w:t>
      </w:r>
    </w:p>
    <w:p w:rsidR="003037D5" w:rsidRDefault="00ED1516">
      <w:pPr>
        <w:pStyle w:val="ListParagraph"/>
        <w:numPr>
          <w:ilvl w:val="0"/>
          <w:numId w:val="2"/>
        </w:numPr>
        <w:spacing w:before="40" w:after="40"/>
      </w:pPr>
      <w:r>
        <w:rPr>
          <w:rFonts w:ascii="Arial" w:eastAsia="Arial" w:hAnsi="Arial" w:cs="Arial"/>
          <w:color w:val="374151"/>
          <w:sz w:val="22"/>
          <w:szCs w:val="22"/>
        </w:rPr>
        <w:t>Make advanced AI-assisted diagnostics accessible for free using the Groq API (Llama 3.3 70B).</w:t>
      </w:r>
    </w:p>
    <w:p w:rsidR="003037D5" w:rsidRDefault="00ED1516">
      <w:pPr>
        <w:pStyle w:val="ListParagraph"/>
        <w:numPr>
          <w:ilvl w:val="0"/>
          <w:numId w:val="2"/>
        </w:numPr>
        <w:spacing w:before="40" w:after="40"/>
      </w:pPr>
      <w:r>
        <w:rPr>
          <w:rFonts w:ascii="Arial" w:eastAsia="Arial" w:hAnsi="Arial" w:cs="Arial"/>
          <w:color w:val="374151"/>
          <w:sz w:val="22"/>
          <w:szCs w:val="22"/>
        </w:rPr>
        <w:t>Ensure safety through built-in guardrails that validate input and sanitise output before presenting results.</w:t>
      </w:r>
    </w:p>
    <w:p w:rsidR="003037D5" w:rsidRDefault="003037D5">
      <w:pPr>
        <w:spacing w:before="120"/>
      </w:pPr>
    </w:p>
    <w:p w:rsidR="003037D5" w:rsidRDefault="00ED1516">
      <w:pPr>
        <w:pStyle w:val="Heading2"/>
      </w:pPr>
      <w:r>
        <w:rPr>
          <w:rFonts w:ascii="Arial" w:eastAsia="Arial" w:hAnsi="Arial" w:cs="Arial"/>
          <w:b/>
          <w:bCs/>
          <w:color w:val="0D7377"/>
          <w:sz w:val="28"/>
          <w:szCs w:val="28"/>
        </w:rPr>
        <w:t>Business Problem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037D5">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Problem</w:t>
            </w:r>
          </w:p>
        </w:tc>
        <w:tc>
          <w:tcPr>
            <w:tcW w:w="5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How MedAI Solves It</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Cognitive overload for doctors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4 agents each handle one domain — diagnosis, labs, risk, treatment</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Time-consuming report generation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Full diagnostic report generated in 20-30 seconds</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Drug interaction oversights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Risk agent specifically checks contraindications and drug interactions</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No specialist access in rural areas</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AI provides specialist-level analysis accessible from any browser</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Inconsistent medical documentation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Structured markdown output with standardised formats per agent</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Prompt injection / misuse risk</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Input guardrail blocks malicious inputs before agents run</w:t>
            </w:r>
          </w:p>
        </w:tc>
      </w:tr>
    </w:tbl>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3. System Architecture</w:t>
      </w:r>
    </w:p>
    <w:p w:rsidR="003037D5" w:rsidRDefault="00ED1516">
      <w:pPr>
        <w:pStyle w:val="Heading2"/>
      </w:pPr>
      <w:r>
        <w:rPr>
          <w:rFonts w:ascii="Arial" w:eastAsia="Arial" w:hAnsi="Arial" w:cs="Arial"/>
          <w:b/>
          <w:bCs/>
          <w:color w:val="0D7377"/>
          <w:sz w:val="28"/>
          <w:szCs w:val="28"/>
        </w:rPr>
        <w:t>High-Level Flow</w:t>
      </w:r>
    </w:p>
    <w:p w:rsidR="003037D5" w:rsidRDefault="00ED1516">
      <w:pPr>
        <w:spacing w:before="80" w:after="80"/>
      </w:pPr>
      <w:r>
        <w:rPr>
          <w:rFonts w:ascii="Arial" w:eastAsia="Arial" w:hAnsi="Arial" w:cs="Arial"/>
          <w:color w:val="374151"/>
          <w:sz w:val="22"/>
          <w:szCs w:val="22"/>
        </w:rPr>
        <w:t>The system follows a 3-tier architecture: Frontend (React) → Backend (FastAPI) → Agent Pipeline (LangGraph). Within the pipeline, agents share a single AgentState object that passes through every node.</w:t>
      </w:r>
    </w:p>
    <w:p w:rsidR="003037D5" w:rsidRDefault="003037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4" w:space="0" w:color="16A34A"/>
              <w:left w:val="single" w:sz="12" w:space="0" w:color="16A34A"/>
              <w:bottom w:val="single" w:sz="1" w:space="0" w:color="D1D5DB"/>
              <w:right w:val="single" w:sz="1" w:space="0" w:color="D1D5DB"/>
            </w:tcBorders>
            <w:shd w:val="clear" w:color="auto" w:fill="F0FDF4"/>
            <w:tcMar>
              <w:top w:w="120" w:type="dxa"/>
              <w:left w:w="200" w:type="dxa"/>
              <w:bottom w:w="120" w:type="dxa"/>
              <w:right w:w="200" w:type="dxa"/>
            </w:tcMar>
          </w:tcPr>
          <w:p w:rsidR="003037D5" w:rsidRDefault="00ED1516">
            <w:pPr>
              <w:spacing w:after="60"/>
            </w:pPr>
            <w:r>
              <w:rPr>
                <w:rFonts w:ascii="Arial" w:eastAsia="Arial" w:hAnsi="Arial" w:cs="Arial"/>
                <w:b/>
                <w:bCs/>
                <w:color w:val="16A34A"/>
              </w:rPr>
              <w:lastRenderedPageBreak/>
              <w:t>Flow Summary</w:t>
            </w:r>
          </w:p>
          <w:p w:rsidR="003037D5" w:rsidRDefault="00ED1516">
            <w:r>
              <w:rPr>
                <w:rFonts w:ascii="Arial" w:eastAsia="Arial" w:hAnsi="Arial" w:cs="Arial"/>
                <w:color w:val="1F2937"/>
                <w:sz w:val="21"/>
                <w:szCs w:val="21"/>
              </w:rPr>
              <w:t xml:space="preserve">Doctor fills form → React sends POST /api/diagnose → FastAPI receives request → pipeline.py builds LangGraph graph → Input Guardrail validates → Diagnosis + Lab agents run in PARALLEL → Risk agent converges both outputs → Treatment agent synthesises all 3 </w:t>
            </w:r>
            <w:r>
              <w:rPr>
                <w:rFonts w:ascii="Arial" w:eastAsia="Arial" w:hAnsi="Arial" w:cs="Arial"/>
                <w:color w:val="1F2937"/>
                <w:sz w:val="21"/>
                <w:szCs w:val="21"/>
              </w:rPr>
              <w:t>→ Output Guardrail sanitises → JSON response sent back → ResultsDashboard renders 4 tabs</w:t>
            </w:r>
          </w:p>
        </w:tc>
      </w:tr>
    </w:tbl>
    <w:p w:rsidR="003037D5" w:rsidRDefault="003037D5">
      <w:pPr>
        <w:spacing w:before="140"/>
      </w:pPr>
    </w:p>
    <w:p w:rsidR="003037D5" w:rsidRDefault="00ED1516">
      <w:pPr>
        <w:pStyle w:val="Heading2"/>
      </w:pPr>
      <w:r>
        <w:rPr>
          <w:rFonts w:ascii="Arial" w:eastAsia="Arial" w:hAnsi="Arial" w:cs="Arial"/>
          <w:b/>
          <w:bCs/>
          <w:color w:val="0D7377"/>
          <w:sz w:val="28"/>
          <w:szCs w:val="28"/>
        </w:rPr>
        <w:t xml:space="preserve">Frontend (React + </w:t>
      </w:r>
      <w:proofErr w:type="spellStart"/>
      <w:r>
        <w:rPr>
          <w:rFonts w:ascii="Arial" w:eastAsia="Arial" w:hAnsi="Arial" w:cs="Arial"/>
          <w:b/>
          <w:bCs/>
          <w:color w:val="0D7377"/>
          <w:sz w:val="28"/>
          <w:szCs w:val="28"/>
        </w:rPr>
        <w:t>Vite</w:t>
      </w:r>
      <w:proofErr w:type="spellEnd"/>
      <w:r>
        <w:rPr>
          <w:rFonts w:ascii="Arial" w:eastAsia="Arial" w:hAnsi="Arial" w:cs="Arial"/>
          <w:b/>
          <w:bCs/>
          <w:color w:val="0D7377"/>
          <w:sz w:val="28"/>
          <w:szCs w:val="28"/>
        </w:rPr>
        <w:t xml:space="preserve"> — localhost:5173)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3037D5">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Component</w:t>
            </w:r>
          </w:p>
        </w:tc>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File</w:t>
            </w:r>
          </w:p>
        </w:tc>
        <w:tc>
          <w:tcPr>
            <w:tcW w:w="47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Responsibility</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Patient Form</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PatientForm.jsx</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6-section input form: Basic Info, Symptoms, Vitals, Lab Upload, History, Lifestyle</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Form Fields</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FormFields.jsx</w:t>
            </w:r>
          </w:p>
        </w:tc>
        <w:tc>
          <w:tcPr>
            <w:tcW w:w="4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TextInput, SelectInput, TagInput, MultiSelect, Dropzone, SectionCard components</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App Shell</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App.jsx</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State manager: handleSubmit, handleReset, loading/error/results states, guardrail error display</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Header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Header.jsx</w:t>
            </w:r>
          </w:p>
        </w:tc>
        <w:tc>
          <w:tcPr>
            <w:tcW w:w="4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Navigation bar with MedAI branding and Groq status indicator</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Results Dashboard</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ResultsDashboard.jsx</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4-tabbed results view, output warnings banner, Copy Report button</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Agent Flow Diagram</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AgentFlowDiagram (in ResultsDashboard)</w:t>
            </w:r>
          </w:p>
        </w:tc>
        <w:tc>
          <w:tcPr>
            <w:tcW w:w="4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Interactive SVG LangGraph visualisation — click nodes to inspect AgentState reads/writes</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Loading Screen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App.jsx (LoadingScreen)</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6-stage animated progress: Input Guardrail → Diagnosis → Lab → Risk → Treatment → Output Guardrail</w:t>
            </w:r>
          </w:p>
        </w:tc>
      </w:tr>
    </w:tbl>
    <w:p w:rsidR="003037D5" w:rsidRDefault="003037D5">
      <w:pPr>
        <w:spacing w:before="140"/>
      </w:pPr>
    </w:p>
    <w:p w:rsidR="003037D5" w:rsidRDefault="00ED1516">
      <w:pPr>
        <w:pStyle w:val="Heading2"/>
      </w:pPr>
      <w:r>
        <w:rPr>
          <w:rFonts w:ascii="Arial" w:eastAsia="Arial" w:hAnsi="Arial" w:cs="Arial"/>
          <w:b/>
          <w:bCs/>
          <w:color w:val="0D7377"/>
          <w:sz w:val="28"/>
          <w:szCs w:val="28"/>
        </w:rPr>
        <w:t>Backend (FastAPI + Python — localhost:8000)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6907"/>
      </w:tblGrid>
      <w:tr w:rsidR="003037D5">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lastRenderedPageBreak/>
              <w:t>File</w:t>
            </w:r>
          </w:p>
        </w:tc>
        <w:tc>
          <w:tcPr>
            <w:tcW w:w="71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Responsibility</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main.py</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FastAPI entry point. Defines /api/diagnose and /api/diagnose/upload endpoints. Handles CORS, validates API key, calls run_</w:t>
            </w:r>
            <w:proofErr w:type="gramStart"/>
            <w:r>
              <w:rPr>
                <w:rFonts w:ascii="Arial" w:eastAsia="Arial" w:hAnsi="Arial" w:cs="Arial"/>
                <w:color w:val="1F2937"/>
              </w:rPr>
              <w:t>pipeline(</w:t>
            </w:r>
            <w:proofErr w:type="gramEnd"/>
            <w:r>
              <w:rPr>
                <w:rFonts w:ascii="Arial" w:eastAsia="Arial" w:hAnsi="Arial" w:cs="Arial"/>
                <w:color w:val="1F2937"/>
              </w:rPr>
              <w:t>), returns structured JSON response including blocked status and output warnings.</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state.py</w:t>
            </w:r>
          </w:p>
        </w:tc>
        <w:tc>
          <w:tcPr>
            <w:tcW w:w="7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Defines AgentState TypedDict and PatientInput TypedDict. AgentState is the shared memory that flows through all LangGraph nodes. Fields: patient, diagnosis_output, lab_analysis_output, risk_evaluation_output, treatment_output, input_errors, output_warnings</w:t>
            </w:r>
            <w:r>
              <w:rPr>
                <w:rFonts w:ascii="Arial" w:eastAsia="Arial" w:hAnsi="Arial" w:cs="Arial"/>
                <w:color w:val="1F2937"/>
              </w:rPr>
              <w:t>, errors.</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pipeline.py</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 xml:space="preserve">Builds the LangGraph StateGraph. Registers all nodes, defines edges including conditional routing after input guardrail. Calls </w:t>
            </w:r>
            <w:proofErr w:type="spellStart"/>
            <w:r>
              <w:rPr>
                <w:rFonts w:ascii="Arial" w:eastAsia="Arial" w:hAnsi="Arial" w:cs="Arial"/>
                <w:color w:val="1F2937"/>
              </w:rPr>
              <w:t>healthcare_</w:t>
            </w:r>
            <w:proofErr w:type="gramStart"/>
            <w:r>
              <w:rPr>
                <w:rFonts w:ascii="Arial" w:eastAsia="Arial" w:hAnsi="Arial" w:cs="Arial"/>
                <w:color w:val="1F2937"/>
              </w:rPr>
              <w:t>graph.ainvoke</w:t>
            </w:r>
            <w:proofErr w:type="spellEnd"/>
            <w:proofErr w:type="gramEnd"/>
            <w:r>
              <w:rPr>
                <w:rFonts w:ascii="Arial" w:eastAsia="Arial" w:hAnsi="Arial" w:cs="Arial"/>
                <w:color w:val="1F2937"/>
              </w:rPr>
              <w:t>(</w:t>
            </w:r>
            <w:proofErr w:type="spellStart"/>
            <w:r>
              <w:rPr>
                <w:rFonts w:ascii="Arial" w:eastAsia="Arial" w:hAnsi="Arial" w:cs="Arial"/>
                <w:color w:val="1F2937"/>
              </w:rPr>
              <w:t>initial_state</w:t>
            </w:r>
            <w:proofErr w:type="spellEnd"/>
            <w:r>
              <w:rPr>
                <w:rFonts w:ascii="Arial" w:eastAsia="Arial" w:hAnsi="Arial" w:cs="Arial"/>
                <w:color w:val="1F2937"/>
              </w:rPr>
              <w:t>) and returns structured result dict.</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input_guardrail.py</w:t>
            </w:r>
          </w:p>
        </w:tc>
        <w:tc>
          <w:tcPr>
            <w:tcW w:w="7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Input validation node. Runs before all agents. Checks required fields, vital ranges, prompt injection patterns, and AI medical relevance via Groq.</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output_guardrail.py</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Output sanitisation node. Runs after all agents. Checks output length, refusal patterns, overconfidence, appends disclaimer if missing, redacts PII.</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diagnosis_agent.py</w:t>
            </w:r>
          </w:p>
        </w:tc>
        <w:tc>
          <w:tcPr>
            <w:tcW w:w="7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Diagnosis agent. Sends patient symptoms and vitals to Groq API. Returns differential di</w:t>
            </w:r>
            <w:r>
              <w:rPr>
                <w:rFonts w:ascii="Arial" w:eastAsia="Arial" w:hAnsi="Arial" w:cs="Arial"/>
                <w:color w:val="1F2937"/>
              </w:rPr>
              <w:t>agnosis with confidence scores.</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lab_analysis_agent.py</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Lab analysis agent. Recommends tests and interprets expected findings based on clinical presentation.</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risk_evaluation_agent.py</w:t>
            </w:r>
          </w:p>
        </w:tc>
        <w:tc>
          <w:tcPr>
            <w:tcW w:w="7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Risk evaluation agent. Assesses drug interactions, comorbidities, lifestyle risks using all previous outputs.</w:t>
            </w:r>
          </w:p>
        </w:tc>
      </w:tr>
      <w:tr w:rsidR="003037D5">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treatment_agent.py</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Treatment agent. Synthesises all 3 outputs into a comprehensive personalised treatment plan.</w:t>
            </w:r>
          </w:p>
        </w:tc>
      </w:tr>
    </w:tbl>
    <w:p w:rsidR="003037D5" w:rsidRDefault="003037D5">
      <w:pPr>
        <w:spacing w:before="140"/>
      </w:pPr>
    </w:p>
    <w:p w:rsidR="003037D5" w:rsidRDefault="00ED1516">
      <w:pPr>
        <w:pStyle w:val="Heading2"/>
      </w:pPr>
      <w:r>
        <w:rPr>
          <w:rFonts w:ascii="Arial" w:eastAsia="Arial" w:hAnsi="Arial" w:cs="Arial"/>
          <w:b/>
          <w:bCs/>
          <w:color w:val="0D7377"/>
          <w:sz w:val="28"/>
          <w:szCs w:val="28"/>
        </w:rPr>
        <w:t>AgentState — Shared Memory</w:t>
      </w:r>
    </w:p>
    <w:p w:rsidR="003037D5" w:rsidRDefault="00ED1516">
      <w:pPr>
        <w:spacing w:before="80" w:after="80"/>
      </w:pPr>
      <w:r>
        <w:rPr>
          <w:rFonts w:ascii="Arial" w:eastAsia="Arial" w:hAnsi="Arial" w:cs="Arial"/>
          <w:color w:val="374151"/>
          <w:sz w:val="22"/>
          <w:szCs w:val="22"/>
        </w:rPr>
        <w:lastRenderedPageBreak/>
        <w:t>The AgentState is a TypedDict defined in state.py. It is initialised by pipeline.py and passed through every node in the LangGraph graph. Each agent reads the fields it needs and writes its output back into the state.</w:t>
      </w:r>
    </w:p>
    <w:p w:rsidR="003037D5" w:rsidRDefault="00303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1591"/>
        <w:gridCol w:w="2453"/>
        <w:gridCol w:w="2922"/>
      </w:tblGrid>
      <w:tr w:rsidR="003037D5">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Field</w:t>
            </w:r>
          </w:p>
        </w:tc>
        <w:tc>
          <w:tcPr>
            <w:tcW w:w="16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Type</w:t>
            </w:r>
          </w:p>
        </w:tc>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Written By</w:t>
            </w:r>
          </w:p>
        </w:tc>
        <w:tc>
          <w:tcPr>
            <w:tcW w:w="29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Purpose</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patient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PatientInput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pipeline.py (</w:t>
            </w:r>
            <w:proofErr w:type="spellStart"/>
            <w:r>
              <w:rPr>
                <w:rFonts w:ascii="Arial" w:eastAsia="Arial" w:hAnsi="Arial" w:cs="Arial"/>
                <w:color w:val="1F2937"/>
              </w:rPr>
              <w:t>init</w:t>
            </w:r>
            <w:proofErr w:type="spellEnd"/>
            <w:r>
              <w:rPr>
                <w:rFonts w:ascii="Arial" w:eastAsia="Arial" w:hAnsi="Arial" w:cs="Arial"/>
                <w:color w:val="1F2937"/>
              </w:rPr>
              <w:t>)</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All patient form data</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diagnosis_output</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Optional[str]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diagnosis_agent.py</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Differential diagnosis markdown</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lab_analysis_output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Optional[str]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lab_analysis_agent.py</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Lab test recommendations markdown</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risk_evaluation_output</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Optional[str]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risk_evaluation_agent.py</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Risk score and interactions markdown</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treatment_output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Optional[str]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treatment_agent.py</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Treatment plan markdown</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input_errors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list[str]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input_guardrail.py</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Validation violations (blocks pipeline)</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output_warnings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list[str]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output_guardrail.py</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Non-fatal output flags</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errors</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list[str]</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Any agent</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Runtime error accumulator</w:t>
            </w:r>
          </w:p>
        </w:tc>
      </w:tr>
    </w:tbl>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4. Agent Details — What Each Agent Does</w:t>
      </w:r>
    </w:p>
    <w:p w:rsidR="003037D5" w:rsidRDefault="00ED1516">
      <w:pPr>
        <w:spacing w:before="80" w:after="80"/>
      </w:pPr>
      <w:r>
        <w:rPr>
          <w:rFonts w:ascii="Arial" w:eastAsia="Arial" w:hAnsi="Arial" w:cs="Arial"/>
          <w:color w:val="374151"/>
          <w:sz w:val="22"/>
          <w:szCs w:val="22"/>
        </w:rPr>
        <w:t>The system uses 4 specialised AI agents orchestrated by LangGraph. Each agent has a specific system prompt, reads specific fields from AgentState, calls the Groq API, and writes its output back to AgentState.</w:t>
      </w:r>
    </w:p>
    <w:p w:rsidR="003037D5" w:rsidRDefault="003037D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8" w:space="0" w:color="B91C1C"/>
              <w:left w:val="single" w:sz="8" w:space="0" w:color="B91C1C"/>
              <w:bottom w:val="none" w:sz="0" w:space="0" w:color="FFFFFF"/>
              <w:right w:val="none" w:sz="0" w:space="0" w:color="FFFFFF"/>
            </w:tcBorders>
            <w:shd w:val="clear" w:color="auto" w:fill="FEF2F2"/>
            <w:tcMar>
              <w:top w:w="120" w:type="dxa"/>
              <w:left w:w="200" w:type="dxa"/>
              <w:bottom w:w="80" w:type="dxa"/>
              <w:right w:w="200" w:type="dxa"/>
            </w:tcMar>
          </w:tcPr>
          <w:p w:rsidR="003037D5" w:rsidRDefault="00ED1516">
            <w:pPr>
              <w:spacing w:after="40"/>
            </w:pPr>
            <w:r>
              <w:rPr>
                <w:rFonts w:ascii="Segoe UI Emoji" w:eastAsia="Arial" w:hAnsi="Segoe UI Emoji" w:cs="Segoe UI Emoji"/>
                <w:b/>
                <w:bCs/>
                <w:color w:val="B91C1C"/>
                <w:sz w:val="26"/>
                <w:szCs w:val="26"/>
              </w:rPr>
              <w:t>🛡</w:t>
            </w:r>
            <w:proofErr w:type="gramStart"/>
            <w:r>
              <w:rPr>
                <w:rFonts w:ascii="Arial" w:eastAsia="Arial" w:hAnsi="Arial" w:cs="Arial"/>
                <w:b/>
                <w:bCs/>
                <w:color w:val="B91C1C"/>
                <w:sz w:val="26"/>
                <w:szCs w:val="26"/>
              </w:rPr>
              <w:t>️</w:t>
            </w:r>
            <w:r>
              <w:rPr>
                <w:rFonts w:ascii="Arial" w:eastAsia="Arial" w:hAnsi="Arial" w:cs="Arial"/>
                <w:b/>
                <w:bCs/>
                <w:color w:val="B91C1C"/>
                <w:sz w:val="26"/>
                <w:szCs w:val="26"/>
              </w:rPr>
              <w:t xml:space="preserve">  Input</w:t>
            </w:r>
            <w:proofErr w:type="gramEnd"/>
            <w:r>
              <w:rPr>
                <w:rFonts w:ascii="Arial" w:eastAsia="Arial" w:hAnsi="Arial" w:cs="Arial"/>
                <w:b/>
                <w:bCs/>
                <w:color w:val="B91C1C"/>
                <w:sz w:val="26"/>
                <w:szCs w:val="26"/>
              </w:rPr>
              <w:t xml:space="preserve"> Guardrail</w:t>
            </w:r>
            <w:r>
              <w:rPr>
                <w:rFonts w:ascii="Arial" w:eastAsia="Arial" w:hAnsi="Arial" w:cs="Arial"/>
                <w:i/>
                <w:iCs/>
                <w:color w:val="6B7280"/>
              </w:rPr>
              <w:t xml:space="preserve">   (input_guardrail.py)</w:t>
            </w:r>
          </w:p>
        </w:tc>
      </w:tr>
      <w:tr w:rsidR="003037D5">
        <w:tblPrEx>
          <w:tblCellMar>
            <w:top w:w="0" w:type="dxa"/>
            <w:bottom w:w="0" w:type="dxa"/>
          </w:tblCellMar>
        </w:tblPrEx>
        <w:tc>
          <w:tcPr>
            <w:tcW w:w="9360" w:type="dxa"/>
            <w:tcBorders>
              <w:top w:val="none" w:sz="0" w:space="0" w:color="FFFFFF"/>
              <w:left w:val="single" w:sz="8" w:space="0" w:color="B91C1C"/>
              <w:bottom w:val="single" w:sz="8" w:space="0" w:color="B91C1C"/>
              <w:right w:val="none" w:sz="0" w:space="0" w:color="FFFFFF"/>
            </w:tcBorders>
            <w:shd w:val="clear" w:color="auto" w:fill="FFFFFF"/>
            <w:tcMar>
              <w:top w:w="100" w:type="dxa"/>
              <w:left w:w="200" w:type="dxa"/>
              <w:bottom w:w="120" w:type="dxa"/>
              <w:right w:w="200" w:type="dxa"/>
            </w:tcMar>
          </w:tcPr>
          <w:p w:rsidR="003037D5" w:rsidRDefault="00ED1516">
            <w:pPr>
              <w:spacing w:after="60"/>
            </w:pPr>
            <w:r>
              <w:rPr>
                <w:rFonts w:ascii="Arial" w:eastAsia="Arial" w:hAnsi="Arial" w:cs="Arial"/>
                <w:b/>
                <w:bCs/>
                <w:color w:val="1F2937"/>
                <w:sz w:val="21"/>
                <w:szCs w:val="21"/>
              </w:rPr>
              <w:lastRenderedPageBreak/>
              <w:t>Purpose:</w:t>
            </w:r>
            <w:r>
              <w:rPr>
                <w:rFonts w:ascii="Arial" w:eastAsia="Arial" w:hAnsi="Arial" w:cs="Arial"/>
                <w:color w:val="374151"/>
                <w:sz w:val="21"/>
                <w:szCs w:val="21"/>
              </w:rPr>
              <w:t xml:space="preserve">  Runs BEFORE all agents. Performs 4 checks: (1) Required fields — age, gender, symptoms must be present. (2) Range validation — Age 1-120, SpO2 50-100%, Heart Rate 20-300bpm, Temp 85-115F, Weight 1-500kg. (3) Prompt injection detection — blocks 'i</w:t>
            </w:r>
            <w:r>
              <w:rPr>
                <w:rFonts w:ascii="Arial" w:eastAsia="Arial" w:hAnsi="Arial" w:cs="Arial"/>
                <w:color w:val="374151"/>
                <w:sz w:val="21"/>
                <w:szCs w:val="21"/>
              </w:rPr>
              <w:t>gnore instructions', 'jailbreak', 'act as', DAN mode, system tags. (4) AI relevance check — asks Groq: Is this genuine medical input? Returns YES/NO.</w:t>
            </w:r>
          </w:p>
          <w:p w:rsidR="003037D5" w:rsidRDefault="00ED1516">
            <w:pPr>
              <w:spacing w:before="40" w:after="40"/>
            </w:pPr>
            <w:r>
              <w:rPr>
                <w:rFonts w:ascii="Arial" w:eastAsia="Arial" w:hAnsi="Arial" w:cs="Arial"/>
                <w:b/>
                <w:bCs/>
                <w:color w:val="1F2937"/>
                <w:sz w:val="21"/>
                <w:szCs w:val="21"/>
              </w:rPr>
              <w:t>Reads from AgentState:</w:t>
            </w:r>
          </w:p>
          <w:p w:rsidR="003037D5" w:rsidRDefault="00ED1516" w:rsidP="00734B2B">
            <w:pPr>
              <w:pStyle w:val="Heading2"/>
            </w:pPr>
            <w:r>
              <w:rPr>
                <w:rFonts w:eastAsia="Arial"/>
              </w:rPr>
              <w:t xml:space="preserve">age, gender, </w:t>
            </w:r>
            <w:proofErr w:type="spellStart"/>
            <w:r>
              <w:rPr>
                <w:rFonts w:eastAsia="Arial"/>
              </w:rPr>
              <w:t>symptoms_text</w:t>
            </w:r>
            <w:proofErr w:type="spellEnd"/>
            <w:r>
              <w:rPr>
                <w:rFonts w:eastAsia="Arial"/>
              </w:rPr>
              <w:t xml:space="preserve">, </w:t>
            </w:r>
            <w:proofErr w:type="spellStart"/>
            <w:r>
              <w:rPr>
                <w:rFonts w:eastAsia="Arial"/>
              </w:rPr>
              <w:t>symptoms_selected</w:t>
            </w:r>
            <w:proofErr w:type="spellEnd"/>
            <w:r>
              <w:rPr>
                <w:rFonts w:eastAsia="Arial"/>
              </w:rPr>
              <w:t xml:space="preserve">, </w:t>
            </w:r>
            <w:proofErr w:type="spellStart"/>
            <w:r>
              <w:rPr>
                <w:rFonts w:eastAsia="Arial"/>
              </w:rPr>
              <w:t>temperature_f</w:t>
            </w:r>
            <w:proofErr w:type="spellEnd"/>
            <w:r>
              <w:rPr>
                <w:rFonts w:eastAsia="Arial"/>
              </w:rPr>
              <w:t xml:space="preserve">, </w:t>
            </w:r>
            <w:proofErr w:type="spellStart"/>
            <w:r>
              <w:rPr>
                <w:rFonts w:eastAsia="Arial"/>
              </w:rPr>
              <w:t>blood_pressure</w:t>
            </w:r>
            <w:proofErr w:type="spellEnd"/>
            <w:r>
              <w:rPr>
                <w:rFonts w:eastAsia="Arial"/>
              </w:rPr>
              <w:t xml:space="preserve">, </w:t>
            </w:r>
            <w:proofErr w:type="spellStart"/>
            <w:r>
              <w:rPr>
                <w:rFonts w:eastAsia="Arial"/>
              </w:rPr>
              <w:t>heart</w:t>
            </w:r>
            <w:r>
              <w:rPr>
                <w:rFonts w:eastAsia="Arial"/>
              </w:rPr>
              <w:t>_rate</w:t>
            </w:r>
            <w:proofErr w:type="spellEnd"/>
            <w:r>
              <w:rPr>
                <w:rFonts w:eastAsia="Arial"/>
              </w:rPr>
              <w:t xml:space="preserve">, spo2, </w:t>
            </w:r>
            <w:proofErr w:type="spellStart"/>
            <w:r>
              <w:rPr>
                <w:rFonts w:eastAsia="Arial"/>
              </w:rPr>
              <w:t>weight_kg</w:t>
            </w:r>
            <w:proofErr w:type="spellEnd"/>
            <w:r>
              <w:rPr>
                <w:rFonts w:eastAsia="Arial"/>
              </w:rPr>
              <w:t xml:space="preserve">, </w:t>
            </w:r>
            <w:proofErr w:type="spellStart"/>
            <w:r>
              <w:rPr>
                <w:rFonts w:eastAsia="Arial"/>
              </w:rPr>
              <w:t>height_cm</w:t>
            </w:r>
            <w:proofErr w:type="spellEnd"/>
            <w:r>
              <w:rPr>
                <w:rFonts w:eastAsia="Arial"/>
              </w:rPr>
              <w:t xml:space="preserve">, </w:t>
            </w:r>
            <w:proofErr w:type="spellStart"/>
            <w:r>
              <w:rPr>
                <w:rFonts w:eastAsia="Arial"/>
              </w:rPr>
              <w:t>existing_conditions</w:t>
            </w:r>
            <w:proofErr w:type="spellEnd"/>
            <w:r>
              <w:rPr>
                <w:rFonts w:eastAsia="Arial"/>
              </w:rPr>
              <w:t xml:space="preserve">, </w:t>
            </w:r>
            <w:proofErr w:type="spellStart"/>
            <w:r>
              <w:rPr>
                <w:rFonts w:eastAsia="Arial"/>
              </w:rPr>
              <w:t>current_medications</w:t>
            </w:r>
            <w:proofErr w:type="spellEnd"/>
          </w:p>
          <w:p w:rsidR="003037D5" w:rsidRDefault="00ED1516">
            <w:pPr>
              <w:spacing w:before="40" w:after="40"/>
            </w:pPr>
            <w:r>
              <w:rPr>
                <w:rFonts w:ascii="Arial" w:eastAsia="Arial" w:hAnsi="Arial" w:cs="Arial"/>
                <w:b/>
                <w:bCs/>
                <w:color w:val="1F2937"/>
                <w:sz w:val="21"/>
                <w:szCs w:val="21"/>
              </w:rPr>
              <w:t>Writes to AgentState:</w:t>
            </w:r>
          </w:p>
          <w:p w:rsidR="003037D5" w:rsidRDefault="00ED1516">
            <w:pPr>
              <w:spacing w:after="40"/>
            </w:pPr>
            <w:r>
              <w:rPr>
                <w:rFonts w:ascii="Arial" w:eastAsia="Arial" w:hAnsi="Arial" w:cs="Arial"/>
                <w:i/>
                <w:iCs/>
                <w:color w:val="374151"/>
              </w:rPr>
              <w:t>input_</w:t>
            </w:r>
            <w:proofErr w:type="gramStart"/>
            <w:r>
              <w:rPr>
                <w:rFonts w:ascii="Arial" w:eastAsia="Arial" w:hAnsi="Arial" w:cs="Arial"/>
                <w:i/>
                <w:iCs/>
                <w:color w:val="374151"/>
              </w:rPr>
              <w:t>errors[</w:t>
            </w:r>
            <w:proofErr w:type="gramEnd"/>
            <w:r>
              <w:rPr>
                <w:rFonts w:ascii="Arial" w:eastAsia="Arial" w:hAnsi="Arial" w:cs="Arial"/>
                <w:i/>
                <w:iCs/>
                <w:color w:val="374151"/>
              </w:rPr>
              <w:t>] — list of violation messages written to AgentState. If non-empty, pipeline skips all agents and returns errors immediately to the frontend.</w:t>
            </w:r>
          </w:p>
          <w:p w:rsidR="003037D5" w:rsidRDefault="00ED1516">
            <w:pPr>
              <w:spacing w:before="40"/>
            </w:pPr>
            <w:r>
              <w:rPr>
                <w:rFonts w:ascii="Arial" w:eastAsia="Arial" w:hAnsi="Arial" w:cs="Arial"/>
                <w:b/>
                <w:bCs/>
                <w:color w:val="1F2937"/>
              </w:rPr>
              <w:t xml:space="preserve">Model: </w:t>
            </w:r>
            <w:r>
              <w:rPr>
                <w:rFonts w:ascii="Arial" w:eastAsia="Arial" w:hAnsi="Arial" w:cs="Arial"/>
                <w:color w:val="6B7280"/>
              </w:rPr>
              <w:t>llama-3.3-70b-versatile (Groq) — only for AI medical relevance check. Range and injection checks are pure Python.</w:t>
            </w:r>
          </w:p>
        </w:tc>
      </w:tr>
    </w:tbl>
    <w:p w:rsidR="003037D5" w:rsidRDefault="00303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8" w:space="0" w:color="1D6A9E"/>
              <w:left w:val="single" w:sz="8" w:space="0" w:color="1D6A9E"/>
              <w:bottom w:val="none" w:sz="0" w:space="0" w:color="FFFFFF"/>
              <w:right w:val="none" w:sz="0" w:space="0" w:color="FFFFFF"/>
            </w:tcBorders>
            <w:shd w:val="clear" w:color="auto" w:fill="EFF6FF"/>
            <w:tcMar>
              <w:top w:w="120" w:type="dxa"/>
              <w:left w:w="200" w:type="dxa"/>
              <w:bottom w:w="80" w:type="dxa"/>
              <w:right w:w="200" w:type="dxa"/>
            </w:tcMar>
          </w:tcPr>
          <w:p w:rsidR="003037D5" w:rsidRDefault="00ED1516">
            <w:pPr>
              <w:spacing w:after="40"/>
            </w:pPr>
            <w:proofErr w:type="gramStart"/>
            <w:r>
              <w:rPr>
                <w:rFonts w:ascii="Segoe UI Emoji" w:eastAsia="Arial" w:hAnsi="Segoe UI Emoji" w:cs="Segoe UI Emoji"/>
                <w:b/>
                <w:bCs/>
                <w:color w:val="1D6A9E"/>
                <w:sz w:val="26"/>
                <w:szCs w:val="26"/>
              </w:rPr>
              <w:t>🔬</w:t>
            </w:r>
            <w:r>
              <w:rPr>
                <w:rFonts w:ascii="Arial" w:eastAsia="Arial" w:hAnsi="Arial" w:cs="Arial"/>
                <w:b/>
                <w:bCs/>
                <w:color w:val="1D6A9E"/>
                <w:sz w:val="26"/>
                <w:szCs w:val="26"/>
              </w:rPr>
              <w:t xml:space="preserve">  Diagnosis</w:t>
            </w:r>
            <w:proofErr w:type="gramEnd"/>
            <w:r>
              <w:rPr>
                <w:rFonts w:ascii="Arial" w:eastAsia="Arial" w:hAnsi="Arial" w:cs="Arial"/>
                <w:b/>
                <w:bCs/>
                <w:color w:val="1D6A9E"/>
                <w:sz w:val="26"/>
                <w:szCs w:val="26"/>
              </w:rPr>
              <w:t xml:space="preserve"> Agent</w:t>
            </w:r>
            <w:r>
              <w:rPr>
                <w:rFonts w:ascii="Arial" w:eastAsia="Arial" w:hAnsi="Arial" w:cs="Arial"/>
                <w:i/>
                <w:iCs/>
                <w:color w:val="6B7280"/>
              </w:rPr>
              <w:t xml:space="preserve">   (diagnosis_agent.py)</w:t>
            </w:r>
          </w:p>
        </w:tc>
      </w:tr>
      <w:tr w:rsidR="003037D5">
        <w:tblPrEx>
          <w:tblCellMar>
            <w:top w:w="0" w:type="dxa"/>
            <w:bottom w:w="0" w:type="dxa"/>
          </w:tblCellMar>
        </w:tblPrEx>
        <w:tc>
          <w:tcPr>
            <w:tcW w:w="9360" w:type="dxa"/>
            <w:tcBorders>
              <w:top w:val="none" w:sz="0" w:space="0" w:color="FFFFFF"/>
              <w:left w:val="single" w:sz="8" w:space="0" w:color="1D6A9E"/>
              <w:bottom w:val="single" w:sz="8" w:space="0" w:color="1D6A9E"/>
              <w:right w:val="none" w:sz="0" w:space="0" w:color="FFFFFF"/>
            </w:tcBorders>
            <w:shd w:val="clear" w:color="auto" w:fill="FFFFFF"/>
            <w:tcMar>
              <w:top w:w="100" w:type="dxa"/>
              <w:left w:w="200" w:type="dxa"/>
              <w:bottom w:w="120" w:type="dxa"/>
              <w:right w:w="200" w:type="dxa"/>
            </w:tcMar>
          </w:tcPr>
          <w:p w:rsidR="003037D5" w:rsidRDefault="00ED1516">
            <w:pPr>
              <w:spacing w:after="60"/>
            </w:pPr>
            <w:r>
              <w:rPr>
                <w:rFonts w:ascii="Arial" w:eastAsia="Arial" w:hAnsi="Arial" w:cs="Arial"/>
                <w:b/>
                <w:bCs/>
                <w:color w:val="1F2937"/>
                <w:sz w:val="21"/>
                <w:szCs w:val="21"/>
              </w:rPr>
              <w:t>Purpose:</w:t>
            </w:r>
            <w:r>
              <w:rPr>
                <w:rFonts w:ascii="Arial" w:eastAsia="Arial" w:hAnsi="Arial" w:cs="Arial"/>
                <w:color w:val="374151"/>
                <w:sz w:val="21"/>
                <w:szCs w:val="21"/>
              </w:rPr>
              <w:t xml:space="preserve">  First agent to analyse the patient. Focuses purely on symptoms and vitals. Produces a differential diagnosis — a ranked list of possible conditions with reasoning and confidence levels. Also flags any red flags that require immediate attention.</w:t>
            </w:r>
          </w:p>
          <w:p w:rsidR="003037D5" w:rsidRDefault="00ED1516">
            <w:pPr>
              <w:spacing w:before="40" w:after="40"/>
            </w:pPr>
            <w:r>
              <w:rPr>
                <w:rFonts w:ascii="Arial" w:eastAsia="Arial" w:hAnsi="Arial" w:cs="Arial"/>
                <w:b/>
                <w:bCs/>
                <w:color w:val="1F2937"/>
                <w:sz w:val="21"/>
                <w:szCs w:val="21"/>
              </w:rPr>
              <w:t>Reads fro</w:t>
            </w:r>
            <w:r>
              <w:rPr>
                <w:rFonts w:ascii="Arial" w:eastAsia="Arial" w:hAnsi="Arial" w:cs="Arial"/>
                <w:b/>
                <w:bCs/>
                <w:color w:val="1F2937"/>
                <w:sz w:val="21"/>
                <w:szCs w:val="21"/>
              </w:rPr>
              <w:t>m AgentState:</w:t>
            </w:r>
          </w:p>
          <w:p w:rsidR="003037D5" w:rsidRDefault="00ED1516">
            <w:pPr>
              <w:spacing w:after="40"/>
            </w:pPr>
            <w:r>
              <w:rPr>
                <w:rFonts w:ascii="Arial" w:eastAsia="Arial" w:hAnsi="Arial" w:cs="Arial"/>
                <w:i/>
                <w:iCs/>
                <w:color w:val="374151"/>
              </w:rPr>
              <w:t xml:space="preserve">age, gender, </w:t>
            </w:r>
            <w:proofErr w:type="spellStart"/>
            <w:r>
              <w:rPr>
                <w:rFonts w:ascii="Arial" w:eastAsia="Arial" w:hAnsi="Arial" w:cs="Arial"/>
                <w:i/>
                <w:iCs/>
                <w:color w:val="374151"/>
              </w:rPr>
              <w:t>weight_kg</w:t>
            </w:r>
            <w:proofErr w:type="spellEnd"/>
            <w:r>
              <w:rPr>
                <w:rFonts w:ascii="Arial" w:eastAsia="Arial" w:hAnsi="Arial" w:cs="Arial"/>
                <w:i/>
                <w:iCs/>
                <w:color w:val="374151"/>
              </w:rPr>
              <w:t xml:space="preserve">, </w:t>
            </w:r>
            <w:proofErr w:type="spellStart"/>
            <w:r>
              <w:rPr>
                <w:rFonts w:ascii="Arial" w:eastAsia="Arial" w:hAnsi="Arial" w:cs="Arial"/>
                <w:i/>
                <w:iCs/>
                <w:color w:val="374151"/>
              </w:rPr>
              <w:t>height_cm</w:t>
            </w:r>
            <w:proofErr w:type="spellEnd"/>
            <w:r>
              <w:rPr>
                <w:rFonts w:ascii="Arial" w:eastAsia="Arial" w:hAnsi="Arial" w:cs="Arial"/>
                <w:i/>
                <w:iCs/>
                <w:color w:val="374151"/>
              </w:rPr>
              <w:t xml:space="preserve">, </w:t>
            </w:r>
            <w:proofErr w:type="spellStart"/>
            <w:r>
              <w:rPr>
                <w:rFonts w:ascii="Arial" w:eastAsia="Arial" w:hAnsi="Arial" w:cs="Arial"/>
                <w:i/>
                <w:iCs/>
                <w:color w:val="374151"/>
              </w:rPr>
              <w:t>symptoms_text</w:t>
            </w:r>
            <w:proofErr w:type="spellEnd"/>
            <w:r>
              <w:rPr>
                <w:rFonts w:ascii="Arial" w:eastAsia="Arial" w:hAnsi="Arial" w:cs="Arial"/>
                <w:i/>
                <w:iCs/>
                <w:color w:val="374151"/>
              </w:rPr>
              <w:t xml:space="preserve">, </w:t>
            </w:r>
            <w:proofErr w:type="spellStart"/>
            <w:r>
              <w:rPr>
                <w:rFonts w:ascii="Arial" w:eastAsia="Arial" w:hAnsi="Arial" w:cs="Arial"/>
                <w:i/>
                <w:iCs/>
                <w:color w:val="374151"/>
              </w:rPr>
              <w:t>symptoms_selected</w:t>
            </w:r>
            <w:proofErr w:type="spellEnd"/>
            <w:r>
              <w:rPr>
                <w:rFonts w:ascii="Arial" w:eastAsia="Arial" w:hAnsi="Arial" w:cs="Arial"/>
                <w:i/>
                <w:iCs/>
                <w:color w:val="374151"/>
              </w:rPr>
              <w:t xml:space="preserve">, </w:t>
            </w:r>
            <w:proofErr w:type="spellStart"/>
            <w:r>
              <w:rPr>
                <w:rFonts w:ascii="Arial" w:eastAsia="Arial" w:hAnsi="Arial" w:cs="Arial"/>
                <w:i/>
                <w:iCs/>
                <w:color w:val="374151"/>
              </w:rPr>
              <w:t>temperature_f</w:t>
            </w:r>
            <w:proofErr w:type="spellEnd"/>
            <w:r>
              <w:rPr>
                <w:rFonts w:ascii="Arial" w:eastAsia="Arial" w:hAnsi="Arial" w:cs="Arial"/>
                <w:i/>
                <w:iCs/>
                <w:color w:val="374151"/>
              </w:rPr>
              <w:t xml:space="preserve">, </w:t>
            </w:r>
            <w:proofErr w:type="spellStart"/>
            <w:r>
              <w:rPr>
                <w:rFonts w:ascii="Arial" w:eastAsia="Arial" w:hAnsi="Arial" w:cs="Arial"/>
                <w:i/>
                <w:iCs/>
                <w:color w:val="374151"/>
              </w:rPr>
              <w:t>blood_pressure</w:t>
            </w:r>
            <w:proofErr w:type="spellEnd"/>
            <w:r>
              <w:rPr>
                <w:rFonts w:ascii="Arial" w:eastAsia="Arial" w:hAnsi="Arial" w:cs="Arial"/>
                <w:i/>
                <w:iCs/>
                <w:color w:val="374151"/>
              </w:rPr>
              <w:t xml:space="preserve">, </w:t>
            </w:r>
            <w:proofErr w:type="spellStart"/>
            <w:r>
              <w:rPr>
                <w:rFonts w:ascii="Arial" w:eastAsia="Arial" w:hAnsi="Arial" w:cs="Arial"/>
                <w:i/>
                <w:iCs/>
                <w:color w:val="374151"/>
              </w:rPr>
              <w:t>heart_rate</w:t>
            </w:r>
            <w:proofErr w:type="spellEnd"/>
            <w:r>
              <w:rPr>
                <w:rFonts w:ascii="Arial" w:eastAsia="Arial" w:hAnsi="Arial" w:cs="Arial"/>
                <w:i/>
                <w:iCs/>
                <w:color w:val="374151"/>
              </w:rPr>
              <w:t xml:space="preserve">, spo2, </w:t>
            </w:r>
            <w:proofErr w:type="spellStart"/>
            <w:r>
              <w:rPr>
                <w:rFonts w:ascii="Arial" w:eastAsia="Arial" w:hAnsi="Arial" w:cs="Arial"/>
                <w:i/>
                <w:iCs/>
                <w:color w:val="374151"/>
              </w:rPr>
              <w:t>existing_conditions</w:t>
            </w:r>
            <w:proofErr w:type="spellEnd"/>
            <w:r>
              <w:rPr>
                <w:rFonts w:ascii="Arial" w:eastAsia="Arial" w:hAnsi="Arial" w:cs="Arial"/>
                <w:i/>
                <w:iCs/>
                <w:color w:val="374151"/>
              </w:rPr>
              <w:t xml:space="preserve">, </w:t>
            </w:r>
            <w:proofErr w:type="spellStart"/>
            <w:r>
              <w:rPr>
                <w:rFonts w:ascii="Arial" w:eastAsia="Arial" w:hAnsi="Arial" w:cs="Arial"/>
                <w:i/>
                <w:iCs/>
                <w:color w:val="374151"/>
              </w:rPr>
              <w:t>current_medications</w:t>
            </w:r>
            <w:proofErr w:type="spellEnd"/>
          </w:p>
          <w:p w:rsidR="003037D5" w:rsidRDefault="00ED1516">
            <w:pPr>
              <w:spacing w:before="40" w:after="40"/>
            </w:pPr>
            <w:r>
              <w:rPr>
                <w:rFonts w:ascii="Arial" w:eastAsia="Arial" w:hAnsi="Arial" w:cs="Arial"/>
                <w:b/>
                <w:bCs/>
                <w:color w:val="1F2937"/>
                <w:sz w:val="21"/>
                <w:szCs w:val="21"/>
              </w:rPr>
              <w:t>Writes to AgentState:</w:t>
            </w:r>
          </w:p>
          <w:p w:rsidR="003037D5" w:rsidRDefault="00ED1516">
            <w:pPr>
              <w:spacing w:after="40"/>
            </w:pPr>
            <w:r>
              <w:rPr>
                <w:rFonts w:ascii="Arial" w:eastAsia="Arial" w:hAnsi="Arial" w:cs="Arial"/>
                <w:i/>
                <w:iCs/>
                <w:color w:val="374151"/>
              </w:rPr>
              <w:t>diagnosis_output — structured markdown with: Primary Diagnosi</w:t>
            </w:r>
            <w:r>
              <w:rPr>
                <w:rFonts w:ascii="Arial" w:eastAsia="Arial" w:hAnsi="Arial" w:cs="Arial"/>
                <w:i/>
                <w:iCs/>
                <w:color w:val="374151"/>
              </w:rPr>
              <w:t>s (condition + confidence + reasoning), Secondary Diagnoses (up to 3), Key Symptoms Identified, Recommended Investigations, Red Flags.</w:t>
            </w:r>
          </w:p>
          <w:p w:rsidR="003037D5" w:rsidRDefault="00ED1516">
            <w:pPr>
              <w:spacing w:before="40"/>
            </w:pPr>
            <w:r>
              <w:rPr>
                <w:rFonts w:ascii="Arial" w:eastAsia="Arial" w:hAnsi="Arial" w:cs="Arial"/>
                <w:b/>
                <w:bCs/>
                <w:color w:val="1F2937"/>
              </w:rPr>
              <w:t xml:space="preserve">Model: </w:t>
            </w:r>
            <w:r>
              <w:rPr>
                <w:rFonts w:ascii="Arial" w:eastAsia="Arial" w:hAnsi="Arial" w:cs="Arial"/>
                <w:color w:val="6B7280"/>
              </w:rPr>
              <w:t xml:space="preserve">llama-3.3-70b-versatile (Groq) | </w:t>
            </w:r>
            <w:proofErr w:type="spellStart"/>
            <w:r>
              <w:rPr>
                <w:rFonts w:ascii="Arial" w:eastAsia="Arial" w:hAnsi="Arial" w:cs="Arial"/>
                <w:color w:val="6B7280"/>
              </w:rPr>
              <w:t>max_tokens</w:t>
            </w:r>
            <w:proofErr w:type="spellEnd"/>
            <w:r>
              <w:rPr>
                <w:rFonts w:ascii="Arial" w:eastAsia="Arial" w:hAnsi="Arial" w:cs="Arial"/>
                <w:color w:val="6B7280"/>
              </w:rPr>
              <w:t>: 1500 | Runs in PARALLEL with Lab Analysis Agent</w:t>
            </w:r>
          </w:p>
        </w:tc>
      </w:tr>
    </w:tbl>
    <w:p w:rsidR="003037D5" w:rsidRDefault="00303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8" w:space="0" w:color="0F766E"/>
              <w:left w:val="single" w:sz="8" w:space="0" w:color="0F766E"/>
              <w:bottom w:val="none" w:sz="0" w:space="0" w:color="FFFFFF"/>
              <w:right w:val="none" w:sz="0" w:space="0" w:color="FFFFFF"/>
            </w:tcBorders>
            <w:shd w:val="clear" w:color="auto" w:fill="F0FDF4"/>
            <w:tcMar>
              <w:top w:w="120" w:type="dxa"/>
              <w:left w:w="200" w:type="dxa"/>
              <w:bottom w:w="80" w:type="dxa"/>
              <w:right w:w="200" w:type="dxa"/>
            </w:tcMar>
          </w:tcPr>
          <w:p w:rsidR="003037D5" w:rsidRDefault="00ED1516">
            <w:pPr>
              <w:spacing w:after="40"/>
            </w:pPr>
            <w:proofErr w:type="gramStart"/>
            <w:r>
              <w:rPr>
                <w:rFonts w:ascii="Arial" w:eastAsia="Arial" w:hAnsi="Arial" w:cs="Arial"/>
                <w:b/>
                <w:bCs/>
                <w:color w:val="0F766E"/>
                <w:sz w:val="26"/>
                <w:szCs w:val="26"/>
              </w:rPr>
              <w:t>🧪</w:t>
            </w:r>
            <w:r>
              <w:rPr>
                <w:rFonts w:ascii="Arial" w:eastAsia="Arial" w:hAnsi="Arial" w:cs="Arial"/>
                <w:b/>
                <w:bCs/>
                <w:color w:val="0F766E"/>
                <w:sz w:val="26"/>
                <w:szCs w:val="26"/>
              </w:rPr>
              <w:t xml:space="preserve">  Lab</w:t>
            </w:r>
            <w:proofErr w:type="gramEnd"/>
            <w:r>
              <w:rPr>
                <w:rFonts w:ascii="Arial" w:eastAsia="Arial" w:hAnsi="Arial" w:cs="Arial"/>
                <w:b/>
                <w:bCs/>
                <w:color w:val="0F766E"/>
                <w:sz w:val="26"/>
                <w:szCs w:val="26"/>
              </w:rPr>
              <w:t xml:space="preserve"> Analysis Ag</w:t>
            </w:r>
            <w:r>
              <w:rPr>
                <w:rFonts w:ascii="Arial" w:eastAsia="Arial" w:hAnsi="Arial" w:cs="Arial"/>
                <w:b/>
                <w:bCs/>
                <w:color w:val="0F766E"/>
                <w:sz w:val="26"/>
                <w:szCs w:val="26"/>
              </w:rPr>
              <w:t>ent</w:t>
            </w:r>
            <w:r>
              <w:rPr>
                <w:rFonts w:ascii="Arial" w:eastAsia="Arial" w:hAnsi="Arial" w:cs="Arial"/>
                <w:i/>
                <w:iCs/>
                <w:color w:val="6B7280"/>
              </w:rPr>
              <w:t xml:space="preserve">   (lab_analysis_agent.py)</w:t>
            </w:r>
          </w:p>
        </w:tc>
      </w:tr>
      <w:tr w:rsidR="003037D5">
        <w:tblPrEx>
          <w:tblCellMar>
            <w:top w:w="0" w:type="dxa"/>
            <w:bottom w:w="0" w:type="dxa"/>
          </w:tblCellMar>
        </w:tblPrEx>
        <w:tc>
          <w:tcPr>
            <w:tcW w:w="9360" w:type="dxa"/>
            <w:tcBorders>
              <w:top w:val="none" w:sz="0" w:space="0" w:color="FFFFFF"/>
              <w:left w:val="single" w:sz="8" w:space="0" w:color="0F766E"/>
              <w:bottom w:val="single" w:sz="8" w:space="0" w:color="0F766E"/>
              <w:right w:val="none" w:sz="0" w:space="0" w:color="FFFFFF"/>
            </w:tcBorders>
            <w:shd w:val="clear" w:color="auto" w:fill="FFFFFF"/>
            <w:tcMar>
              <w:top w:w="100" w:type="dxa"/>
              <w:left w:w="200" w:type="dxa"/>
              <w:bottom w:w="120" w:type="dxa"/>
              <w:right w:w="200" w:type="dxa"/>
            </w:tcMar>
          </w:tcPr>
          <w:p w:rsidR="003037D5" w:rsidRDefault="00ED1516">
            <w:pPr>
              <w:spacing w:after="60"/>
            </w:pPr>
            <w:bookmarkStart w:id="0" w:name="_GoBack"/>
            <w:r>
              <w:rPr>
                <w:rFonts w:ascii="Arial" w:eastAsia="Arial" w:hAnsi="Arial" w:cs="Arial"/>
                <w:b/>
                <w:bCs/>
                <w:color w:val="1F2937"/>
                <w:sz w:val="21"/>
                <w:szCs w:val="21"/>
              </w:rPr>
              <w:t>Purpose:</w:t>
            </w:r>
            <w:r>
              <w:rPr>
                <w:rFonts w:ascii="Arial" w:eastAsia="Arial" w:hAnsi="Arial" w:cs="Arial"/>
                <w:color w:val="374151"/>
                <w:sz w:val="21"/>
                <w:szCs w:val="21"/>
              </w:rPr>
              <w:t xml:space="preserve">  Runs simultaneously with the Diagnosis Agent. Focuses on which laboratory investigations should be ordered based on the clinical presentation. Recommends tests in a </w:t>
            </w:r>
            <w:r>
              <w:rPr>
                <w:rFonts w:ascii="Arial" w:eastAsia="Arial" w:hAnsi="Arial" w:cs="Arial"/>
                <w:color w:val="374151"/>
                <w:sz w:val="21"/>
                <w:szCs w:val="21"/>
              </w:rPr>
              <w:lastRenderedPageBreak/>
              <w:t>priority-ordered table and explains what findings would be expected and their clinical si</w:t>
            </w:r>
            <w:r>
              <w:rPr>
                <w:rFonts w:ascii="Arial" w:eastAsia="Arial" w:hAnsi="Arial" w:cs="Arial"/>
                <w:color w:val="374151"/>
                <w:sz w:val="21"/>
                <w:szCs w:val="21"/>
              </w:rPr>
              <w:t>gnificance.</w:t>
            </w:r>
          </w:p>
          <w:p w:rsidR="003037D5" w:rsidRDefault="00ED1516">
            <w:pPr>
              <w:spacing w:before="40" w:after="40"/>
            </w:pPr>
            <w:r>
              <w:rPr>
                <w:rFonts w:ascii="Arial" w:eastAsia="Arial" w:hAnsi="Arial" w:cs="Arial"/>
                <w:b/>
                <w:bCs/>
                <w:color w:val="1F2937"/>
                <w:sz w:val="21"/>
                <w:szCs w:val="21"/>
              </w:rPr>
              <w:t>Reads from AgentState:</w:t>
            </w:r>
          </w:p>
          <w:p w:rsidR="003037D5" w:rsidRDefault="00ED1516">
            <w:pPr>
              <w:spacing w:after="40"/>
            </w:pPr>
            <w:r>
              <w:rPr>
                <w:rFonts w:ascii="Arial" w:eastAsia="Arial" w:hAnsi="Arial" w:cs="Arial"/>
                <w:i/>
                <w:iCs/>
                <w:color w:val="374151"/>
              </w:rPr>
              <w:t xml:space="preserve">age, gender, </w:t>
            </w:r>
            <w:proofErr w:type="spellStart"/>
            <w:r>
              <w:rPr>
                <w:rFonts w:ascii="Arial" w:eastAsia="Arial" w:hAnsi="Arial" w:cs="Arial"/>
                <w:i/>
                <w:iCs/>
                <w:color w:val="374151"/>
              </w:rPr>
              <w:t>existing_conditions</w:t>
            </w:r>
            <w:proofErr w:type="spellEnd"/>
            <w:r>
              <w:rPr>
                <w:rFonts w:ascii="Arial" w:eastAsia="Arial" w:hAnsi="Arial" w:cs="Arial"/>
                <w:i/>
                <w:iCs/>
                <w:color w:val="374151"/>
              </w:rPr>
              <w:t xml:space="preserve">, </w:t>
            </w:r>
            <w:proofErr w:type="spellStart"/>
            <w:r>
              <w:rPr>
                <w:rFonts w:ascii="Arial" w:eastAsia="Arial" w:hAnsi="Arial" w:cs="Arial"/>
                <w:i/>
                <w:iCs/>
                <w:color w:val="374151"/>
              </w:rPr>
              <w:t>symptoms_text</w:t>
            </w:r>
            <w:proofErr w:type="spellEnd"/>
            <w:r>
              <w:rPr>
                <w:rFonts w:ascii="Arial" w:eastAsia="Arial" w:hAnsi="Arial" w:cs="Arial"/>
                <w:i/>
                <w:iCs/>
                <w:color w:val="374151"/>
              </w:rPr>
              <w:t xml:space="preserve">, </w:t>
            </w:r>
            <w:proofErr w:type="spellStart"/>
            <w:r>
              <w:rPr>
                <w:rFonts w:ascii="Arial" w:eastAsia="Arial" w:hAnsi="Arial" w:cs="Arial"/>
                <w:i/>
                <w:iCs/>
                <w:color w:val="374151"/>
              </w:rPr>
              <w:t>blood_pressure</w:t>
            </w:r>
            <w:proofErr w:type="spellEnd"/>
            <w:r>
              <w:rPr>
                <w:rFonts w:ascii="Arial" w:eastAsia="Arial" w:hAnsi="Arial" w:cs="Arial"/>
                <w:i/>
                <w:iCs/>
                <w:color w:val="374151"/>
              </w:rPr>
              <w:t xml:space="preserve">, </w:t>
            </w:r>
            <w:proofErr w:type="spellStart"/>
            <w:r>
              <w:rPr>
                <w:rFonts w:ascii="Arial" w:eastAsia="Arial" w:hAnsi="Arial" w:cs="Arial"/>
                <w:i/>
                <w:iCs/>
                <w:color w:val="374151"/>
              </w:rPr>
              <w:t>heart_rate</w:t>
            </w:r>
            <w:proofErr w:type="spellEnd"/>
            <w:r>
              <w:rPr>
                <w:rFonts w:ascii="Arial" w:eastAsia="Arial" w:hAnsi="Arial" w:cs="Arial"/>
                <w:i/>
                <w:iCs/>
                <w:color w:val="374151"/>
              </w:rPr>
              <w:t xml:space="preserve">, spo2, </w:t>
            </w:r>
            <w:proofErr w:type="spellStart"/>
            <w:r>
              <w:rPr>
                <w:rFonts w:ascii="Arial" w:eastAsia="Arial" w:hAnsi="Arial" w:cs="Arial"/>
                <w:i/>
                <w:iCs/>
                <w:color w:val="374151"/>
              </w:rPr>
              <w:t>current_medications</w:t>
            </w:r>
            <w:proofErr w:type="spellEnd"/>
          </w:p>
          <w:p w:rsidR="003037D5" w:rsidRDefault="00ED1516">
            <w:pPr>
              <w:spacing w:before="40" w:after="40"/>
            </w:pPr>
            <w:r>
              <w:rPr>
                <w:rFonts w:ascii="Arial" w:eastAsia="Arial" w:hAnsi="Arial" w:cs="Arial"/>
                <w:b/>
                <w:bCs/>
                <w:color w:val="1F2937"/>
                <w:sz w:val="21"/>
                <w:szCs w:val="21"/>
              </w:rPr>
              <w:t>Writes to AgentState:</w:t>
            </w:r>
          </w:p>
          <w:p w:rsidR="003037D5" w:rsidRDefault="00ED1516">
            <w:pPr>
              <w:spacing w:after="40"/>
            </w:pPr>
            <w:r>
              <w:rPr>
                <w:rFonts w:ascii="Arial" w:eastAsia="Arial" w:hAnsi="Arial" w:cs="Arial"/>
                <w:i/>
                <w:iCs/>
                <w:color w:val="374151"/>
              </w:rPr>
              <w:t>lab_analysis_output — structured markdown with: Recommended Tests table (test name, reason, prio</w:t>
            </w:r>
            <w:r>
              <w:rPr>
                <w:rFonts w:ascii="Arial" w:eastAsia="Arial" w:hAnsi="Arial" w:cs="Arial"/>
                <w:i/>
                <w:iCs/>
                <w:color w:val="374151"/>
              </w:rPr>
              <w:t>rity), Expected Findings table (parameter, expected range, clinical significance), Clinical Interpretation, Critical Values to Watch.</w:t>
            </w:r>
          </w:p>
          <w:p w:rsidR="003037D5" w:rsidRDefault="00ED1516">
            <w:pPr>
              <w:spacing w:before="40"/>
            </w:pPr>
            <w:r>
              <w:rPr>
                <w:rFonts w:ascii="Arial" w:eastAsia="Arial" w:hAnsi="Arial" w:cs="Arial"/>
                <w:b/>
                <w:bCs/>
                <w:color w:val="1F2937"/>
              </w:rPr>
              <w:t xml:space="preserve">Model: </w:t>
            </w:r>
            <w:r>
              <w:rPr>
                <w:rFonts w:ascii="Arial" w:eastAsia="Arial" w:hAnsi="Arial" w:cs="Arial"/>
                <w:color w:val="6B7280"/>
              </w:rPr>
              <w:t xml:space="preserve">llama-3.3-70b-versatile (Groq) | </w:t>
            </w:r>
            <w:proofErr w:type="spellStart"/>
            <w:r>
              <w:rPr>
                <w:rFonts w:ascii="Arial" w:eastAsia="Arial" w:hAnsi="Arial" w:cs="Arial"/>
                <w:color w:val="6B7280"/>
              </w:rPr>
              <w:t>max_tokens</w:t>
            </w:r>
            <w:proofErr w:type="spellEnd"/>
            <w:r>
              <w:rPr>
                <w:rFonts w:ascii="Arial" w:eastAsia="Arial" w:hAnsi="Arial" w:cs="Arial"/>
                <w:color w:val="6B7280"/>
              </w:rPr>
              <w:t>: 1500 | Runs in PARALLEL with Diagnosis Agent</w:t>
            </w:r>
          </w:p>
        </w:tc>
      </w:tr>
      <w:bookmarkEnd w:id="0"/>
    </w:tbl>
    <w:p w:rsidR="003037D5" w:rsidRDefault="00303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8" w:space="0" w:color="B45309"/>
              <w:left w:val="single" w:sz="8" w:space="0" w:color="B45309"/>
              <w:bottom w:val="none" w:sz="0" w:space="0" w:color="FFFFFF"/>
              <w:right w:val="none" w:sz="0" w:space="0" w:color="FFFFFF"/>
            </w:tcBorders>
            <w:shd w:val="clear" w:color="auto" w:fill="FFFBEB"/>
            <w:tcMar>
              <w:top w:w="120" w:type="dxa"/>
              <w:left w:w="200" w:type="dxa"/>
              <w:bottom w:w="80" w:type="dxa"/>
              <w:right w:w="200" w:type="dxa"/>
            </w:tcMar>
          </w:tcPr>
          <w:p w:rsidR="003037D5" w:rsidRDefault="00ED1516">
            <w:pPr>
              <w:spacing w:after="40"/>
            </w:pPr>
            <w:r>
              <w:rPr>
                <w:rFonts w:ascii="Segoe UI Emoji" w:eastAsia="Arial" w:hAnsi="Segoe UI Emoji" w:cs="Segoe UI Emoji"/>
                <w:b/>
                <w:bCs/>
                <w:color w:val="B45309"/>
                <w:sz w:val="26"/>
                <w:szCs w:val="26"/>
              </w:rPr>
              <w:t>⚠</w:t>
            </w:r>
            <w:proofErr w:type="gramStart"/>
            <w:r>
              <w:rPr>
                <w:rFonts w:ascii="Arial" w:eastAsia="Arial" w:hAnsi="Arial" w:cs="Arial"/>
                <w:b/>
                <w:bCs/>
                <w:color w:val="B45309"/>
                <w:sz w:val="26"/>
                <w:szCs w:val="26"/>
              </w:rPr>
              <w:t>️</w:t>
            </w:r>
            <w:r>
              <w:rPr>
                <w:rFonts w:ascii="Arial" w:eastAsia="Arial" w:hAnsi="Arial" w:cs="Arial"/>
                <w:b/>
                <w:bCs/>
                <w:color w:val="B45309"/>
                <w:sz w:val="26"/>
                <w:szCs w:val="26"/>
              </w:rPr>
              <w:t xml:space="preserve">  Risk</w:t>
            </w:r>
            <w:proofErr w:type="gramEnd"/>
            <w:r>
              <w:rPr>
                <w:rFonts w:ascii="Arial" w:eastAsia="Arial" w:hAnsi="Arial" w:cs="Arial"/>
                <w:b/>
                <w:bCs/>
                <w:color w:val="B45309"/>
                <w:sz w:val="26"/>
                <w:szCs w:val="26"/>
              </w:rPr>
              <w:t xml:space="preserve"> Evaluation Agent</w:t>
            </w:r>
            <w:r>
              <w:rPr>
                <w:rFonts w:ascii="Arial" w:eastAsia="Arial" w:hAnsi="Arial" w:cs="Arial"/>
                <w:i/>
                <w:iCs/>
                <w:color w:val="6B7280"/>
              </w:rPr>
              <w:t xml:space="preserve">   (risk_evaluation_agent.py)</w:t>
            </w:r>
          </w:p>
        </w:tc>
      </w:tr>
      <w:tr w:rsidR="003037D5">
        <w:tblPrEx>
          <w:tblCellMar>
            <w:top w:w="0" w:type="dxa"/>
            <w:bottom w:w="0" w:type="dxa"/>
          </w:tblCellMar>
        </w:tblPrEx>
        <w:tc>
          <w:tcPr>
            <w:tcW w:w="9360" w:type="dxa"/>
            <w:tcBorders>
              <w:top w:val="none" w:sz="0" w:space="0" w:color="FFFFFF"/>
              <w:left w:val="single" w:sz="8" w:space="0" w:color="B45309"/>
              <w:bottom w:val="single" w:sz="8" w:space="0" w:color="B45309"/>
              <w:right w:val="none" w:sz="0" w:space="0" w:color="FFFFFF"/>
            </w:tcBorders>
            <w:shd w:val="clear" w:color="auto" w:fill="FFFFFF"/>
            <w:tcMar>
              <w:top w:w="100" w:type="dxa"/>
              <w:left w:w="200" w:type="dxa"/>
              <w:bottom w:w="120" w:type="dxa"/>
              <w:right w:w="200" w:type="dxa"/>
            </w:tcMar>
          </w:tcPr>
          <w:p w:rsidR="003037D5" w:rsidRDefault="00ED1516">
            <w:pPr>
              <w:spacing w:after="60"/>
            </w:pPr>
            <w:r>
              <w:rPr>
                <w:rFonts w:ascii="Arial" w:eastAsia="Arial" w:hAnsi="Arial" w:cs="Arial"/>
                <w:b/>
                <w:bCs/>
                <w:color w:val="1F2937"/>
                <w:sz w:val="21"/>
                <w:szCs w:val="21"/>
              </w:rPr>
              <w:t>Purpose:</w:t>
            </w:r>
            <w:r>
              <w:rPr>
                <w:rFonts w:ascii="Arial" w:eastAsia="Arial" w:hAnsi="Arial" w:cs="Arial"/>
                <w:color w:val="374151"/>
                <w:sz w:val="21"/>
                <w:szCs w:val="21"/>
              </w:rPr>
              <w:t xml:space="preserve">  This is the convergence node — it waits for BOTH the Diagnosis and Lab agents to complete before running. It then analyses the patient's full risk profile including drug interactions between current medications and likely treatments, the impact of existi</w:t>
            </w:r>
            <w:r>
              <w:rPr>
                <w:rFonts w:ascii="Arial" w:eastAsia="Arial" w:hAnsi="Arial" w:cs="Arial"/>
                <w:color w:val="374151"/>
                <w:sz w:val="21"/>
                <w:szCs w:val="21"/>
              </w:rPr>
              <w:t>ng conditions on the diagnosis, and lifestyle risk factors like smoking and alcohol.</w:t>
            </w:r>
          </w:p>
          <w:p w:rsidR="003037D5" w:rsidRDefault="00ED1516">
            <w:pPr>
              <w:spacing w:before="40" w:after="40"/>
            </w:pPr>
            <w:r>
              <w:rPr>
                <w:rFonts w:ascii="Arial" w:eastAsia="Arial" w:hAnsi="Arial" w:cs="Arial"/>
                <w:b/>
                <w:bCs/>
                <w:color w:val="1F2937"/>
                <w:sz w:val="21"/>
                <w:szCs w:val="21"/>
              </w:rPr>
              <w:t>Reads from AgentState:</w:t>
            </w:r>
          </w:p>
          <w:p w:rsidR="003037D5" w:rsidRDefault="00ED1516">
            <w:pPr>
              <w:spacing w:after="40"/>
            </w:pPr>
            <w:r>
              <w:rPr>
                <w:rFonts w:ascii="Arial" w:eastAsia="Arial" w:hAnsi="Arial" w:cs="Arial"/>
                <w:i/>
                <w:iCs/>
                <w:color w:val="374151"/>
              </w:rPr>
              <w:t xml:space="preserve">diagnosis_output (from Diagnosis Agent) + lab_analysis_output (from Lab Agent) + </w:t>
            </w:r>
            <w:proofErr w:type="spellStart"/>
            <w:r>
              <w:rPr>
                <w:rFonts w:ascii="Arial" w:eastAsia="Arial" w:hAnsi="Arial" w:cs="Arial"/>
                <w:i/>
                <w:iCs/>
                <w:color w:val="374151"/>
              </w:rPr>
              <w:t>past_illnesses</w:t>
            </w:r>
            <w:proofErr w:type="spellEnd"/>
            <w:r>
              <w:rPr>
                <w:rFonts w:ascii="Arial" w:eastAsia="Arial" w:hAnsi="Arial" w:cs="Arial"/>
                <w:i/>
                <w:iCs/>
                <w:color w:val="374151"/>
              </w:rPr>
              <w:t xml:space="preserve">, surgeries, allergies, </w:t>
            </w:r>
            <w:proofErr w:type="spellStart"/>
            <w:r>
              <w:rPr>
                <w:rFonts w:ascii="Arial" w:eastAsia="Arial" w:hAnsi="Arial" w:cs="Arial"/>
                <w:i/>
                <w:iCs/>
                <w:color w:val="374151"/>
              </w:rPr>
              <w:t>existing_conditions</w:t>
            </w:r>
            <w:proofErr w:type="spellEnd"/>
            <w:r>
              <w:rPr>
                <w:rFonts w:ascii="Arial" w:eastAsia="Arial" w:hAnsi="Arial" w:cs="Arial"/>
                <w:i/>
                <w:iCs/>
                <w:color w:val="374151"/>
              </w:rPr>
              <w:t xml:space="preserve">, </w:t>
            </w:r>
            <w:proofErr w:type="spellStart"/>
            <w:r>
              <w:rPr>
                <w:rFonts w:ascii="Arial" w:eastAsia="Arial" w:hAnsi="Arial" w:cs="Arial"/>
                <w:i/>
                <w:iCs/>
                <w:color w:val="374151"/>
              </w:rPr>
              <w:t>current_</w:t>
            </w:r>
            <w:r>
              <w:rPr>
                <w:rFonts w:ascii="Arial" w:eastAsia="Arial" w:hAnsi="Arial" w:cs="Arial"/>
                <w:i/>
                <w:iCs/>
                <w:color w:val="374151"/>
              </w:rPr>
              <w:t>medications</w:t>
            </w:r>
            <w:proofErr w:type="spellEnd"/>
            <w:r>
              <w:rPr>
                <w:rFonts w:ascii="Arial" w:eastAsia="Arial" w:hAnsi="Arial" w:cs="Arial"/>
                <w:i/>
                <w:iCs/>
                <w:color w:val="374151"/>
              </w:rPr>
              <w:t xml:space="preserve">, smoking, alcohol, </w:t>
            </w:r>
            <w:proofErr w:type="spellStart"/>
            <w:r>
              <w:rPr>
                <w:rFonts w:ascii="Arial" w:eastAsia="Arial" w:hAnsi="Arial" w:cs="Arial"/>
                <w:i/>
                <w:iCs/>
                <w:color w:val="374151"/>
              </w:rPr>
              <w:t>activity_level</w:t>
            </w:r>
            <w:proofErr w:type="spellEnd"/>
          </w:p>
          <w:p w:rsidR="003037D5" w:rsidRDefault="00ED1516">
            <w:pPr>
              <w:spacing w:before="40" w:after="40"/>
            </w:pPr>
            <w:r>
              <w:rPr>
                <w:rFonts w:ascii="Arial" w:eastAsia="Arial" w:hAnsi="Arial" w:cs="Arial"/>
                <w:b/>
                <w:bCs/>
                <w:color w:val="1F2937"/>
                <w:sz w:val="21"/>
                <w:szCs w:val="21"/>
              </w:rPr>
              <w:t>Writes to AgentState:</w:t>
            </w:r>
          </w:p>
          <w:p w:rsidR="003037D5" w:rsidRDefault="00ED1516">
            <w:pPr>
              <w:spacing w:after="40"/>
            </w:pPr>
            <w:r>
              <w:rPr>
                <w:rFonts w:ascii="Arial" w:eastAsia="Arial" w:hAnsi="Arial" w:cs="Arial"/>
                <w:i/>
                <w:iCs/>
                <w:color w:val="374151"/>
              </w:rPr>
              <w:t>risk_evaluation_output — structured markdown with: Overall Risk Level (Low/Moderate/High/Critical), Risk Factors table, Drug Interactions &amp; Contraindications, Comorbidity Impact, Lifestyle</w:t>
            </w:r>
            <w:r>
              <w:rPr>
                <w:rFonts w:ascii="Arial" w:eastAsia="Arial" w:hAnsi="Arial" w:cs="Arial"/>
                <w:i/>
                <w:iCs/>
                <w:color w:val="374151"/>
              </w:rPr>
              <w:t xml:space="preserve"> Risk Factors, Special Precautions Required.</w:t>
            </w:r>
          </w:p>
          <w:p w:rsidR="003037D5" w:rsidRDefault="00ED1516">
            <w:pPr>
              <w:spacing w:before="40"/>
            </w:pPr>
            <w:r>
              <w:rPr>
                <w:rFonts w:ascii="Arial" w:eastAsia="Arial" w:hAnsi="Arial" w:cs="Arial"/>
                <w:b/>
                <w:bCs/>
                <w:color w:val="1F2937"/>
              </w:rPr>
              <w:t xml:space="preserve">Model: </w:t>
            </w:r>
            <w:r>
              <w:rPr>
                <w:rFonts w:ascii="Arial" w:eastAsia="Arial" w:hAnsi="Arial" w:cs="Arial"/>
                <w:color w:val="6B7280"/>
              </w:rPr>
              <w:t xml:space="preserve">llama-3.3-70b-versatile (Groq) | </w:t>
            </w:r>
            <w:proofErr w:type="spellStart"/>
            <w:r>
              <w:rPr>
                <w:rFonts w:ascii="Arial" w:eastAsia="Arial" w:hAnsi="Arial" w:cs="Arial"/>
                <w:color w:val="6B7280"/>
              </w:rPr>
              <w:t>max_tokens</w:t>
            </w:r>
            <w:proofErr w:type="spellEnd"/>
            <w:r>
              <w:rPr>
                <w:rFonts w:ascii="Arial" w:eastAsia="Arial" w:hAnsi="Arial" w:cs="Arial"/>
                <w:color w:val="6B7280"/>
              </w:rPr>
              <w:t>: 1500 | CONVERGENCE node — waits for BOTH parallel agents</w:t>
            </w:r>
          </w:p>
        </w:tc>
      </w:tr>
    </w:tbl>
    <w:p w:rsidR="003037D5" w:rsidRDefault="00303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8" w:space="0" w:color="6D28D9"/>
              <w:left w:val="single" w:sz="8" w:space="0" w:color="6D28D9"/>
              <w:bottom w:val="none" w:sz="0" w:space="0" w:color="FFFFFF"/>
              <w:right w:val="none" w:sz="0" w:space="0" w:color="FFFFFF"/>
            </w:tcBorders>
            <w:shd w:val="clear" w:color="auto" w:fill="F5F3FF"/>
            <w:tcMar>
              <w:top w:w="120" w:type="dxa"/>
              <w:left w:w="200" w:type="dxa"/>
              <w:bottom w:w="80" w:type="dxa"/>
              <w:right w:w="200" w:type="dxa"/>
            </w:tcMar>
          </w:tcPr>
          <w:p w:rsidR="003037D5" w:rsidRDefault="00ED1516">
            <w:pPr>
              <w:spacing w:after="40"/>
            </w:pPr>
            <w:proofErr w:type="gramStart"/>
            <w:r>
              <w:rPr>
                <w:rFonts w:ascii="Segoe UI Emoji" w:eastAsia="Arial" w:hAnsi="Segoe UI Emoji" w:cs="Segoe UI Emoji"/>
                <w:b/>
                <w:bCs/>
                <w:color w:val="6D28D9"/>
                <w:sz w:val="26"/>
                <w:szCs w:val="26"/>
              </w:rPr>
              <w:t>💊</w:t>
            </w:r>
            <w:r>
              <w:rPr>
                <w:rFonts w:ascii="Arial" w:eastAsia="Arial" w:hAnsi="Arial" w:cs="Arial"/>
                <w:b/>
                <w:bCs/>
                <w:color w:val="6D28D9"/>
                <w:sz w:val="26"/>
                <w:szCs w:val="26"/>
              </w:rPr>
              <w:t xml:space="preserve">  Treatment</w:t>
            </w:r>
            <w:proofErr w:type="gramEnd"/>
            <w:r>
              <w:rPr>
                <w:rFonts w:ascii="Arial" w:eastAsia="Arial" w:hAnsi="Arial" w:cs="Arial"/>
                <w:b/>
                <w:bCs/>
                <w:color w:val="6D28D9"/>
                <w:sz w:val="26"/>
                <w:szCs w:val="26"/>
              </w:rPr>
              <w:t xml:space="preserve"> Agent</w:t>
            </w:r>
            <w:r>
              <w:rPr>
                <w:rFonts w:ascii="Arial" w:eastAsia="Arial" w:hAnsi="Arial" w:cs="Arial"/>
                <w:i/>
                <w:iCs/>
                <w:color w:val="6B7280"/>
              </w:rPr>
              <w:t xml:space="preserve">   (treatment_agent.py)</w:t>
            </w:r>
          </w:p>
        </w:tc>
      </w:tr>
      <w:tr w:rsidR="003037D5">
        <w:tblPrEx>
          <w:tblCellMar>
            <w:top w:w="0" w:type="dxa"/>
            <w:bottom w:w="0" w:type="dxa"/>
          </w:tblCellMar>
        </w:tblPrEx>
        <w:tc>
          <w:tcPr>
            <w:tcW w:w="9360" w:type="dxa"/>
            <w:tcBorders>
              <w:top w:val="none" w:sz="0" w:space="0" w:color="FFFFFF"/>
              <w:left w:val="single" w:sz="8" w:space="0" w:color="6D28D9"/>
              <w:bottom w:val="single" w:sz="8" w:space="0" w:color="6D28D9"/>
              <w:right w:val="none" w:sz="0" w:space="0" w:color="FFFFFF"/>
            </w:tcBorders>
            <w:shd w:val="clear" w:color="auto" w:fill="FFFFFF"/>
            <w:tcMar>
              <w:top w:w="100" w:type="dxa"/>
              <w:left w:w="200" w:type="dxa"/>
              <w:bottom w:w="120" w:type="dxa"/>
              <w:right w:w="200" w:type="dxa"/>
            </w:tcMar>
          </w:tcPr>
          <w:p w:rsidR="003037D5" w:rsidRDefault="00ED1516">
            <w:pPr>
              <w:spacing w:after="60"/>
            </w:pPr>
            <w:r>
              <w:rPr>
                <w:rFonts w:ascii="Arial" w:eastAsia="Arial" w:hAnsi="Arial" w:cs="Arial"/>
                <w:b/>
                <w:bCs/>
                <w:color w:val="1F2937"/>
                <w:sz w:val="21"/>
                <w:szCs w:val="21"/>
              </w:rPr>
              <w:t>Purpose:</w:t>
            </w:r>
            <w:r>
              <w:rPr>
                <w:rFonts w:ascii="Arial" w:eastAsia="Arial" w:hAnsi="Arial" w:cs="Arial"/>
                <w:color w:val="374151"/>
                <w:sz w:val="21"/>
                <w:szCs w:val="21"/>
              </w:rPr>
              <w:t xml:space="preserve">  The final synthesis node. Has access to all 3 previous agent outputs. Produces a comprehensive, personalised treatment protocol that accounts for the patient's risk profile, drug interactions, and existing conditions. The treatment plan is risk-adjusted </w:t>
            </w:r>
            <w:r>
              <w:rPr>
                <w:rFonts w:ascii="Arial" w:eastAsia="Arial" w:hAnsi="Arial" w:cs="Arial"/>
                <w:color w:val="374151"/>
                <w:sz w:val="21"/>
                <w:szCs w:val="21"/>
              </w:rPr>
              <w:t>based on the Risk Agent's output.</w:t>
            </w:r>
          </w:p>
          <w:p w:rsidR="003037D5" w:rsidRDefault="00ED1516">
            <w:pPr>
              <w:spacing w:before="40" w:after="40"/>
            </w:pPr>
            <w:r>
              <w:rPr>
                <w:rFonts w:ascii="Arial" w:eastAsia="Arial" w:hAnsi="Arial" w:cs="Arial"/>
                <w:b/>
                <w:bCs/>
                <w:color w:val="1F2937"/>
                <w:sz w:val="21"/>
                <w:szCs w:val="21"/>
              </w:rPr>
              <w:t>Reads from AgentState:</w:t>
            </w:r>
          </w:p>
          <w:p w:rsidR="003037D5" w:rsidRDefault="00ED1516">
            <w:pPr>
              <w:spacing w:after="40"/>
            </w:pPr>
            <w:r>
              <w:rPr>
                <w:rFonts w:ascii="Arial" w:eastAsia="Arial" w:hAnsi="Arial" w:cs="Arial"/>
                <w:i/>
                <w:iCs/>
                <w:color w:val="374151"/>
              </w:rPr>
              <w:lastRenderedPageBreak/>
              <w:t xml:space="preserve">diagnosis_output + lab_analysis_output + risk_evaluation_output (ALL 3 previous outputs) + age, gender, </w:t>
            </w:r>
            <w:proofErr w:type="spellStart"/>
            <w:r>
              <w:rPr>
                <w:rFonts w:ascii="Arial" w:eastAsia="Arial" w:hAnsi="Arial" w:cs="Arial"/>
                <w:i/>
                <w:iCs/>
                <w:color w:val="374151"/>
              </w:rPr>
              <w:t>weight_kg</w:t>
            </w:r>
            <w:proofErr w:type="spellEnd"/>
            <w:r>
              <w:rPr>
                <w:rFonts w:ascii="Arial" w:eastAsia="Arial" w:hAnsi="Arial" w:cs="Arial"/>
                <w:i/>
                <w:iCs/>
                <w:color w:val="374151"/>
              </w:rPr>
              <w:t xml:space="preserve">, </w:t>
            </w:r>
            <w:proofErr w:type="spellStart"/>
            <w:r>
              <w:rPr>
                <w:rFonts w:ascii="Arial" w:eastAsia="Arial" w:hAnsi="Arial" w:cs="Arial"/>
                <w:i/>
                <w:iCs/>
                <w:color w:val="374151"/>
              </w:rPr>
              <w:t>height_cm</w:t>
            </w:r>
            <w:proofErr w:type="spellEnd"/>
            <w:r>
              <w:rPr>
                <w:rFonts w:ascii="Arial" w:eastAsia="Arial" w:hAnsi="Arial" w:cs="Arial"/>
                <w:i/>
                <w:iCs/>
                <w:color w:val="374151"/>
              </w:rPr>
              <w:t xml:space="preserve">, allergies, </w:t>
            </w:r>
            <w:proofErr w:type="spellStart"/>
            <w:r>
              <w:rPr>
                <w:rFonts w:ascii="Arial" w:eastAsia="Arial" w:hAnsi="Arial" w:cs="Arial"/>
                <w:i/>
                <w:iCs/>
                <w:color w:val="374151"/>
              </w:rPr>
              <w:t>current_medications</w:t>
            </w:r>
            <w:proofErr w:type="spellEnd"/>
          </w:p>
          <w:p w:rsidR="003037D5" w:rsidRDefault="00ED1516">
            <w:pPr>
              <w:spacing w:before="40" w:after="40"/>
            </w:pPr>
            <w:r>
              <w:rPr>
                <w:rFonts w:ascii="Arial" w:eastAsia="Arial" w:hAnsi="Arial" w:cs="Arial"/>
                <w:b/>
                <w:bCs/>
                <w:color w:val="1F2937"/>
                <w:sz w:val="21"/>
                <w:szCs w:val="21"/>
              </w:rPr>
              <w:t>Writes to AgentState:</w:t>
            </w:r>
          </w:p>
          <w:p w:rsidR="003037D5" w:rsidRDefault="00ED1516">
            <w:pPr>
              <w:spacing w:after="40"/>
            </w:pPr>
            <w:r>
              <w:rPr>
                <w:rFonts w:ascii="Arial" w:eastAsia="Arial" w:hAnsi="Arial" w:cs="Arial"/>
                <w:i/>
                <w:iCs/>
                <w:color w:val="374151"/>
              </w:rPr>
              <w:t>treatment_output — s</w:t>
            </w:r>
            <w:r>
              <w:rPr>
                <w:rFonts w:ascii="Arial" w:eastAsia="Arial" w:hAnsi="Arial" w:cs="Arial"/>
                <w:i/>
                <w:iCs/>
                <w:color w:val="374151"/>
              </w:rPr>
              <w:t>tructured markdown with: First-Line Treatment table (intervention, dosage, duration, notes), Supportive Care, Alternative Options, Lifestyle Modifications, Dietary Recommendations, Follow-Up Plan table (24-48hrs, 1 week, 1 month), Referrals Required, Patie</w:t>
            </w:r>
            <w:r>
              <w:rPr>
                <w:rFonts w:ascii="Arial" w:eastAsia="Arial" w:hAnsi="Arial" w:cs="Arial"/>
                <w:i/>
                <w:iCs/>
                <w:color w:val="374151"/>
              </w:rPr>
              <w:t>nt Education Points, Emergency Warning Signs.</w:t>
            </w:r>
          </w:p>
          <w:p w:rsidR="003037D5" w:rsidRDefault="00ED1516">
            <w:pPr>
              <w:spacing w:before="40"/>
            </w:pPr>
            <w:r>
              <w:rPr>
                <w:rFonts w:ascii="Arial" w:eastAsia="Arial" w:hAnsi="Arial" w:cs="Arial"/>
                <w:b/>
                <w:bCs/>
                <w:color w:val="1F2937"/>
              </w:rPr>
              <w:t xml:space="preserve">Model: </w:t>
            </w:r>
            <w:r>
              <w:rPr>
                <w:rFonts w:ascii="Arial" w:eastAsia="Arial" w:hAnsi="Arial" w:cs="Arial"/>
                <w:color w:val="6B7280"/>
              </w:rPr>
              <w:t xml:space="preserve">llama-3.3-70b-versatile (Groq) | </w:t>
            </w:r>
            <w:proofErr w:type="spellStart"/>
            <w:r>
              <w:rPr>
                <w:rFonts w:ascii="Arial" w:eastAsia="Arial" w:hAnsi="Arial" w:cs="Arial"/>
                <w:color w:val="6B7280"/>
              </w:rPr>
              <w:t>max_tokens</w:t>
            </w:r>
            <w:proofErr w:type="spellEnd"/>
            <w:r>
              <w:rPr>
                <w:rFonts w:ascii="Arial" w:eastAsia="Arial" w:hAnsi="Arial" w:cs="Arial"/>
                <w:color w:val="6B7280"/>
              </w:rPr>
              <w:t>: 2000 (largest — needs full synthesis) | FINAL synthesis node</w:t>
            </w:r>
          </w:p>
        </w:tc>
      </w:tr>
    </w:tbl>
    <w:p w:rsidR="003037D5" w:rsidRDefault="00303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8" w:space="0" w:color="9F1239"/>
              <w:left w:val="single" w:sz="8" w:space="0" w:color="9F1239"/>
              <w:bottom w:val="none" w:sz="0" w:space="0" w:color="FFFFFF"/>
              <w:right w:val="none" w:sz="0" w:space="0" w:color="FFFFFF"/>
            </w:tcBorders>
            <w:shd w:val="clear" w:color="auto" w:fill="FFF1F2"/>
            <w:tcMar>
              <w:top w:w="120" w:type="dxa"/>
              <w:left w:w="200" w:type="dxa"/>
              <w:bottom w:w="80" w:type="dxa"/>
              <w:right w:w="200" w:type="dxa"/>
            </w:tcMar>
          </w:tcPr>
          <w:p w:rsidR="003037D5" w:rsidRDefault="00ED1516">
            <w:pPr>
              <w:spacing w:after="40"/>
            </w:pPr>
            <w:r>
              <w:rPr>
                <w:rFonts w:ascii="Segoe UI Emoji" w:eastAsia="Arial" w:hAnsi="Segoe UI Emoji" w:cs="Segoe UI Emoji"/>
                <w:b/>
                <w:bCs/>
                <w:color w:val="9F1239"/>
                <w:sz w:val="26"/>
                <w:szCs w:val="26"/>
              </w:rPr>
              <w:t>🛡</w:t>
            </w:r>
            <w:proofErr w:type="gramStart"/>
            <w:r>
              <w:rPr>
                <w:rFonts w:ascii="Arial" w:eastAsia="Arial" w:hAnsi="Arial" w:cs="Arial"/>
                <w:b/>
                <w:bCs/>
                <w:color w:val="9F1239"/>
                <w:sz w:val="26"/>
                <w:szCs w:val="26"/>
              </w:rPr>
              <w:t>️</w:t>
            </w:r>
            <w:r>
              <w:rPr>
                <w:rFonts w:ascii="Arial" w:eastAsia="Arial" w:hAnsi="Arial" w:cs="Arial"/>
                <w:b/>
                <w:bCs/>
                <w:color w:val="9F1239"/>
                <w:sz w:val="26"/>
                <w:szCs w:val="26"/>
              </w:rPr>
              <w:t xml:space="preserve">  Output</w:t>
            </w:r>
            <w:proofErr w:type="gramEnd"/>
            <w:r>
              <w:rPr>
                <w:rFonts w:ascii="Arial" w:eastAsia="Arial" w:hAnsi="Arial" w:cs="Arial"/>
                <w:b/>
                <w:bCs/>
                <w:color w:val="9F1239"/>
                <w:sz w:val="26"/>
                <w:szCs w:val="26"/>
              </w:rPr>
              <w:t xml:space="preserve"> Guardrail</w:t>
            </w:r>
            <w:r>
              <w:rPr>
                <w:rFonts w:ascii="Arial" w:eastAsia="Arial" w:hAnsi="Arial" w:cs="Arial"/>
                <w:i/>
                <w:iCs/>
                <w:color w:val="6B7280"/>
              </w:rPr>
              <w:t xml:space="preserve">   (output_guardrail.py)</w:t>
            </w:r>
          </w:p>
        </w:tc>
      </w:tr>
      <w:tr w:rsidR="003037D5">
        <w:tblPrEx>
          <w:tblCellMar>
            <w:top w:w="0" w:type="dxa"/>
            <w:bottom w:w="0" w:type="dxa"/>
          </w:tblCellMar>
        </w:tblPrEx>
        <w:tc>
          <w:tcPr>
            <w:tcW w:w="9360" w:type="dxa"/>
            <w:tcBorders>
              <w:top w:val="none" w:sz="0" w:space="0" w:color="FFFFFF"/>
              <w:left w:val="single" w:sz="8" w:space="0" w:color="9F1239"/>
              <w:bottom w:val="single" w:sz="8" w:space="0" w:color="9F1239"/>
              <w:right w:val="none" w:sz="0" w:space="0" w:color="FFFFFF"/>
            </w:tcBorders>
            <w:shd w:val="clear" w:color="auto" w:fill="FFFFFF"/>
            <w:tcMar>
              <w:top w:w="100" w:type="dxa"/>
              <w:left w:w="200" w:type="dxa"/>
              <w:bottom w:w="120" w:type="dxa"/>
              <w:right w:w="200" w:type="dxa"/>
            </w:tcMar>
          </w:tcPr>
          <w:p w:rsidR="003037D5" w:rsidRDefault="00ED1516">
            <w:pPr>
              <w:spacing w:after="60"/>
            </w:pPr>
            <w:r>
              <w:rPr>
                <w:rFonts w:ascii="Arial" w:eastAsia="Arial" w:hAnsi="Arial" w:cs="Arial"/>
                <w:b/>
                <w:bCs/>
                <w:color w:val="1F2937"/>
                <w:sz w:val="21"/>
                <w:szCs w:val="21"/>
              </w:rPr>
              <w:t>Purpose:</w:t>
            </w:r>
            <w:r>
              <w:rPr>
                <w:rFonts w:ascii="Arial" w:eastAsia="Arial" w:hAnsi="Arial" w:cs="Arial"/>
                <w:color w:val="374151"/>
                <w:sz w:val="21"/>
                <w:szCs w:val="21"/>
              </w:rPr>
              <w:t xml:space="preserve">  Runs AFTER all agents, before returning results to FastAPI. Performs 5 checks on each agent output: (1) Length check — flags outputs under 80 chars. (2) Refusal detection — flags if agent deflected instead of analysing. (3) Overconfidence check — flags p</w:t>
            </w:r>
            <w:r>
              <w:rPr>
                <w:rFonts w:ascii="Arial" w:eastAsia="Arial" w:hAnsi="Arial" w:cs="Arial"/>
                <w:color w:val="374151"/>
                <w:sz w:val="21"/>
                <w:szCs w:val="21"/>
              </w:rPr>
              <w:t>hrases like 'you definitely have', 'guaranteed'. (4) Disclaimer enforcement — appends medical disclaimer if not present. (5) PII redaction — strips accidentally echoed phone numbers and emails.</w:t>
            </w:r>
          </w:p>
          <w:p w:rsidR="003037D5" w:rsidRDefault="00ED1516">
            <w:pPr>
              <w:spacing w:before="40" w:after="40"/>
            </w:pPr>
            <w:r>
              <w:rPr>
                <w:rFonts w:ascii="Arial" w:eastAsia="Arial" w:hAnsi="Arial" w:cs="Arial"/>
                <w:b/>
                <w:bCs/>
                <w:color w:val="1F2937"/>
                <w:sz w:val="21"/>
                <w:szCs w:val="21"/>
              </w:rPr>
              <w:t>Reads from AgentState:</w:t>
            </w:r>
          </w:p>
          <w:p w:rsidR="003037D5" w:rsidRDefault="00ED1516">
            <w:pPr>
              <w:spacing w:after="40"/>
            </w:pPr>
            <w:r>
              <w:rPr>
                <w:rFonts w:ascii="Arial" w:eastAsia="Arial" w:hAnsi="Arial" w:cs="Arial"/>
                <w:i/>
                <w:iCs/>
                <w:color w:val="374151"/>
              </w:rPr>
              <w:t xml:space="preserve">diagnosis_output, lab_analysis_output, </w:t>
            </w:r>
            <w:r>
              <w:rPr>
                <w:rFonts w:ascii="Arial" w:eastAsia="Arial" w:hAnsi="Arial" w:cs="Arial"/>
                <w:i/>
                <w:iCs/>
                <w:color w:val="374151"/>
              </w:rPr>
              <w:t>risk_evaluation_output, treatment_output (all 4 agent outputs)</w:t>
            </w:r>
          </w:p>
          <w:p w:rsidR="003037D5" w:rsidRDefault="00ED1516">
            <w:pPr>
              <w:spacing w:before="40" w:after="40"/>
            </w:pPr>
            <w:r>
              <w:rPr>
                <w:rFonts w:ascii="Arial" w:eastAsia="Arial" w:hAnsi="Arial" w:cs="Arial"/>
                <w:b/>
                <w:bCs/>
                <w:color w:val="1F2937"/>
                <w:sz w:val="21"/>
                <w:szCs w:val="21"/>
              </w:rPr>
              <w:t>Writes to AgentState:</w:t>
            </w:r>
          </w:p>
          <w:p w:rsidR="003037D5" w:rsidRDefault="00ED1516">
            <w:pPr>
              <w:spacing w:after="40"/>
            </w:pPr>
            <w:r>
              <w:rPr>
                <w:rFonts w:ascii="Arial" w:eastAsia="Arial" w:hAnsi="Arial" w:cs="Arial"/>
                <w:i/>
                <w:iCs/>
                <w:color w:val="374151"/>
              </w:rPr>
              <w:t>output_</w:t>
            </w:r>
            <w:proofErr w:type="gramStart"/>
            <w:r>
              <w:rPr>
                <w:rFonts w:ascii="Arial" w:eastAsia="Arial" w:hAnsi="Arial" w:cs="Arial"/>
                <w:i/>
                <w:iCs/>
                <w:color w:val="374151"/>
              </w:rPr>
              <w:t>warnings[</w:t>
            </w:r>
            <w:proofErr w:type="gramEnd"/>
            <w:r>
              <w:rPr>
                <w:rFonts w:ascii="Arial" w:eastAsia="Arial" w:hAnsi="Arial" w:cs="Arial"/>
                <w:i/>
                <w:iCs/>
                <w:color w:val="374151"/>
              </w:rPr>
              <w:t>] — list of non-fatal warning messages. Updated versions of all 4 outputs with disclaimers appended and PII redacted.</w:t>
            </w:r>
          </w:p>
          <w:p w:rsidR="003037D5" w:rsidRDefault="00ED1516">
            <w:pPr>
              <w:spacing w:before="40"/>
            </w:pPr>
            <w:r>
              <w:rPr>
                <w:rFonts w:ascii="Arial" w:eastAsia="Arial" w:hAnsi="Arial" w:cs="Arial"/>
                <w:b/>
                <w:bCs/>
                <w:color w:val="1F2937"/>
              </w:rPr>
              <w:t xml:space="preserve">Model: </w:t>
            </w:r>
            <w:r>
              <w:rPr>
                <w:rFonts w:ascii="Arial" w:eastAsia="Arial" w:hAnsi="Arial" w:cs="Arial"/>
                <w:color w:val="6B7280"/>
              </w:rPr>
              <w:t>Pure Python — no Groq API call</w:t>
            </w:r>
            <w:r>
              <w:rPr>
                <w:rFonts w:ascii="Arial" w:eastAsia="Arial" w:hAnsi="Arial" w:cs="Arial"/>
                <w:color w:val="6B7280"/>
              </w:rPr>
              <w:t xml:space="preserve"> needed.</w:t>
            </w:r>
          </w:p>
        </w:tc>
      </w:tr>
    </w:tbl>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5. Approach &amp; Pipeline</w:t>
      </w:r>
    </w:p>
    <w:p w:rsidR="003037D5" w:rsidRDefault="00ED1516">
      <w:pPr>
        <w:pStyle w:val="Heading2"/>
      </w:pPr>
      <w:r>
        <w:rPr>
          <w:rFonts w:ascii="Arial" w:eastAsia="Arial" w:hAnsi="Arial" w:cs="Arial"/>
          <w:b/>
          <w:bCs/>
          <w:color w:val="0D7377"/>
          <w:sz w:val="28"/>
          <w:szCs w:val="28"/>
        </w:rPr>
        <w:t>LangGraph Pipeline Flow</w:t>
      </w:r>
    </w:p>
    <w:p w:rsidR="003037D5" w:rsidRDefault="00ED1516">
      <w:pPr>
        <w:spacing w:before="80" w:after="80"/>
      </w:pPr>
      <w:r>
        <w:rPr>
          <w:rFonts w:ascii="Arial" w:eastAsia="Arial" w:hAnsi="Arial" w:cs="Arial"/>
          <w:color w:val="374151"/>
          <w:sz w:val="22"/>
          <w:szCs w:val="22"/>
        </w:rPr>
        <w:t xml:space="preserve">The pipeline is built using </w:t>
      </w:r>
      <w:proofErr w:type="spellStart"/>
      <w:r>
        <w:rPr>
          <w:rFonts w:ascii="Arial" w:eastAsia="Arial" w:hAnsi="Arial" w:cs="Arial"/>
          <w:color w:val="374151"/>
          <w:sz w:val="22"/>
          <w:szCs w:val="22"/>
        </w:rPr>
        <w:t>LangGraph's</w:t>
      </w:r>
      <w:proofErr w:type="spellEnd"/>
      <w:r>
        <w:rPr>
          <w:rFonts w:ascii="Arial" w:eastAsia="Arial" w:hAnsi="Arial" w:cs="Arial"/>
          <w:color w:val="374151"/>
          <w:sz w:val="22"/>
          <w:szCs w:val="22"/>
        </w:rPr>
        <w:t xml:space="preserve"> StateGraph. All nodes share a single AgentState object. The graph uses conditional routing to skip agents if the input guardrail finds violations.</w:t>
      </w:r>
    </w:p>
    <w:p w:rsidR="003037D5" w:rsidRDefault="00303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4" w:space="0" w:color="1B3A6B"/>
              <w:left w:val="single" w:sz="12" w:space="0" w:color="1B3A6B"/>
              <w:bottom w:val="single" w:sz="1" w:space="0" w:color="D1D5DB"/>
              <w:right w:val="single" w:sz="1" w:space="0" w:color="D1D5DB"/>
            </w:tcBorders>
            <w:shd w:val="clear" w:color="auto" w:fill="F8FAFF"/>
            <w:tcMar>
              <w:top w:w="120" w:type="dxa"/>
              <w:left w:w="200" w:type="dxa"/>
              <w:bottom w:w="120" w:type="dxa"/>
              <w:right w:w="200" w:type="dxa"/>
            </w:tcMar>
          </w:tcPr>
          <w:p w:rsidR="003037D5" w:rsidRDefault="00ED1516">
            <w:pPr>
              <w:spacing w:after="60"/>
            </w:pPr>
            <w:r>
              <w:rPr>
                <w:rFonts w:ascii="Arial" w:eastAsia="Arial" w:hAnsi="Arial" w:cs="Arial"/>
                <w:b/>
                <w:bCs/>
                <w:color w:val="1B3A6B"/>
              </w:rPr>
              <w:t>Pipeline Execution Order</w:t>
            </w:r>
          </w:p>
          <w:p w:rsidR="003037D5" w:rsidRDefault="00ED1516">
            <w:r>
              <w:rPr>
                <w:rFonts w:ascii="Arial" w:eastAsia="Arial" w:hAnsi="Arial" w:cs="Arial"/>
                <w:color w:val="1F2937"/>
                <w:sz w:val="21"/>
                <w:szCs w:val="21"/>
              </w:rPr>
              <w:lastRenderedPageBreak/>
              <w:t xml:space="preserve">START → Input Guardrail → [if valid] → Diagnosis Agent + Lab Analysis Agent (PARALLEL) → Risk Evaluation Agent (CONVERGENCE) → Treatment Agent → Output Guardrail → </w:t>
            </w:r>
            <w:proofErr w:type="gramStart"/>
            <w:r>
              <w:rPr>
                <w:rFonts w:ascii="Arial" w:eastAsia="Arial" w:hAnsi="Arial" w:cs="Arial"/>
                <w:color w:val="1F2937"/>
                <w:sz w:val="21"/>
                <w:szCs w:val="21"/>
              </w:rPr>
              <w:t>END  [</w:t>
            </w:r>
            <w:proofErr w:type="gramEnd"/>
            <w:r>
              <w:rPr>
                <w:rFonts w:ascii="Arial" w:eastAsia="Arial" w:hAnsi="Arial" w:cs="Arial"/>
                <w:color w:val="1F2937"/>
                <w:sz w:val="21"/>
                <w:szCs w:val="21"/>
              </w:rPr>
              <w:t>if invalid] → Input Guardrail → BLOCKED → END (returns input_</w:t>
            </w:r>
            <w:r>
              <w:rPr>
                <w:rFonts w:ascii="Arial" w:eastAsia="Arial" w:hAnsi="Arial" w:cs="Arial"/>
                <w:color w:val="1F2937"/>
                <w:sz w:val="21"/>
                <w:szCs w:val="21"/>
              </w:rPr>
              <w:t>errors to frontend)</w:t>
            </w:r>
          </w:p>
        </w:tc>
      </w:tr>
    </w:tbl>
    <w:p w:rsidR="003037D5" w:rsidRDefault="003037D5">
      <w:pPr>
        <w:spacing w:before="120"/>
      </w:pPr>
    </w:p>
    <w:p w:rsidR="003037D5" w:rsidRDefault="00ED1516">
      <w:pPr>
        <w:pStyle w:val="Heading2"/>
      </w:pPr>
      <w:r>
        <w:rPr>
          <w:rFonts w:ascii="Arial" w:eastAsia="Arial" w:hAnsi="Arial" w:cs="Arial"/>
          <w:b/>
          <w:bCs/>
          <w:color w:val="0D7377"/>
          <w:sz w:val="28"/>
          <w:szCs w:val="28"/>
        </w:rPr>
        <w:t>Parallel Execution</w:t>
      </w:r>
    </w:p>
    <w:p w:rsidR="003037D5" w:rsidRDefault="00ED1516">
      <w:pPr>
        <w:spacing w:before="80" w:after="80"/>
      </w:pPr>
      <w:r>
        <w:rPr>
          <w:rFonts w:ascii="Arial" w:eastAsia="Arial" w:hAnsi="Arial" w:cs="Arial"/>
          <w:color w:val="374151"/>
          <w:sz w:val="22"/>
          <w:szCs w:val="22"/>
        </w:rPr>
        <w:t xml:space="preserve">The Diagnosis Agent and Lab Analysis Agent run simultaneously using </w:t>
      </w:r>
      <w:proofErr w:type="spellStart"/>
      <w:r>
        <w:rPr>
          <w:rFonts w:ascii="Arial" w:eastAsia="Arial" w:hAnsi="Arial" w:cs="Arial"/>
          <w:color w:val="374151"/>
          <w:sz w:val="22"/>
          <w:szCs w:val="22"/>
        </w:rPr>
        <w:t>LangGraph's</w:t>
      </w:r>
      <w:proofErr w:type="spellEnd"/>
      <w:r>
        <w:rPr>
          <w:rFonts w:ascii="Arial" w:eastAsia="Arial" w:hAnsi="Arial" w:cs="Arial"/>
          <w:color w:val="374151"/>
          <w:sz w:val="22"/>
          <w:szCs w:val="22"/>
        </w:rPr>
        <w:t xml:space="preserve"> parallel edge support. Both nodes are connected from the Input Guardrail node. The Risk Evaluation Agent waits for both to complete bef</w:t>
      </w:r>
      <w:r>
        <w:rPr>
          <w:rFonts w:ascii="Arial" w:eastAsia="Arial" w:hAnsi="Arial" w:cs="Arial"/>
          <w:color w:val="374151"/>
          <w:sz w:val="22"/>
          <w:szCs w:val="22"/>
        </w:rPr>
        <w:t>ore starting — this is the convergence point.</w:t>
      </w:r>
    </w:p>
    <w:p w:rsidR="003037D5" w:rsidRDefault="003037D5">
      <w:pPr>
        <w:spacing w:before="80"/>
      </w:pPr>
    </w:p>
    <w:p w:rsidR="003037D5" w:rsidRDefault="00ED1516">
      <w:pPr>
        <w:spacing w:before="80" w:after="80"/>
      </w:pPr>
      <w:r>
        <w:rPr>
          <w:rFonts w:ascii="Arial" w:eastAsia="Arial" w:hAnsi="Arial" w:cs="Arial"/>
          <w:color w:val="374151"/>
          <w:sz w:val="22"/>
          <w:szCs w:val="22"/>
        </w:rPr>
        <w:t>This parallel design reduces total response time compared to running all 4 agents sequentially.</w:t>
      </w:r>
    </w:p>
    <w:p w:rsidR="003037D5" w:rsidRDefault="003037D5">
      <w:pPr>
        <w:spacing w:before="120"/>
      </w:pPr>
    </w:p>
    <w:p w:rsidR="003037D5" w:rsidRDefault="00ED1516">
      <w:pPr>
        <w:pStyle w:val="Heading2"/>
      </w:pPr>
      <w:r>
        <w:rPr>
          <w:rFonts w:ascii="Arial" w:eastAsia="Arial" w:hAnsi="Arial" w:cs="Arial"/>
          <w:b/>
          <w:bCs/>
          <w:color w:val="0D7377"/>
          <w:sz w:val="28"/>
          <w:szCs w:val="28"/>
        </w:rPr>
        <w:t>Conditional Routing</w:t>
      </w:r>
    </w:p>
    <w:p w:rsidR="003037D5" w:rsidRDefault="00ED1516">
      <w:pPr>
        <w:spacing w:before="80" w:after="80"/>
      </w:pPr>
      <w:r>
        <w:rPr>
          <w:rFonts w:ascii="Arial" w:eastAsia="Arial" w:hAnsi="Arial" w:cs="Arial"/>
          <w:color w:val="374151"/>
          <w:sz w:val="22"/>
          <w:szCs w:val="22"/>
        </w:rPr>
        <w:t>After the Input Guardrail runs, the pipeline uses a conditional edge function (</w:t>
      </w:r>
      <w:proofErr w:type="spellStart"/>
      <w:r>
        <w:rPr>
          <w:rFonts w:ascii="Arial" w:eastAsia="Arial" w:hAnsi="Arial" w:cs="Arial"/>
          <w:color w:val="374151"/>
          <w:sz w:val="22"/>
          <w:szCs w:val="22"/>
        </w:rPr>
        <w:t>route_after_input_check</w:t>
      </w:r>
      <w:proofErr w:type="spellEnd"/>
      <w:r>
        <w:rPr>
          <w:rFonts w:ascii="Arial" w:eastAsia="Arial" w:hAnsi="Arial" w:cs="Arial"/>
          <w:color w:val="374151"/>
          <w:sz w:val="22"/>
          <w:szCs w:val="22"/>
        </w:rPr>
        <w:t>) that reads state['input_errors']. If errors exist, the graph routes directly to END, returning the error list to the frontend without calling any agents</w:t>
      </w:r>
      <w:r>
        <w:rPr>
          <w:rFonts w:ascii="Arial" w:eastAsia="Arial" w:hAnsi="Arial" w:cs="Arial"/>
          <w:color w:val="374151"/>
          <w:sz w:val="22"/>
          <w:szCs w:val="22"/>
        </w:rPr>
        <w:t xml:space="preserve"> or Groq.</w:t>
      </w:r>
    </w:p>
    <w:p w:rsidR="003037D5" w:rsidRDefault="003037D5">
      <w:pPr>
        <w:spacing w:before="120"/>
      </w:pPr>
    </w:p>
    <w:p w:rsidR="003037D5" w:rsidRDefault="00ED1516">
      <w:pPr>
        <w:pStyle w:val="Heading2"/>
      </w:pPr>
      <w:r>
        <w:rPr>
          <w:rFonts w:ascii="Arial" w:eastAsia="Arial" w:hAnsi="Arial" w:cs="Arial"/>
          <w:b/>
          <w:bCs/>
          <w:color w:val="0D7377"/>
          <w:sz w:val="28"/>
          <w:szCs w:val="28"/>
        </w:rPr>
        <w:t>6-Section Patient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3037D5">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Section</w:t>
            </w:r>
          </w:p>
        </w:tc>
        <w:tc>
          <w:tcPr>
            <w:tcW w:w="38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Fields Collected</w:t>
            </w:r>
          </w:p>
        </w:tc>
        <w:tc>
          <w:tcPr>
            <w:tcW w:w="35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Used By</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Basic Patient Info</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Age, Gender, Weight (kg), Height (cm), Existing Conditions, Current Medications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Diagnosis Agent, Risk Agent, Treatment Agent</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Symptoms</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Free-text description, Multi-select symptom chips (20 options)</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Diagnosis Agent (primary input)</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Vitals / Measurements</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Temperature (F), Blood Pressure (mmHg), Heart Rate (bpm), SpO2 (%)</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Diagnosis Agent, Risk Agent</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Lab Reports Upload</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PDF, JPG, PNG files (max 10MB each) — drag &amp; drop or click</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Lab Analysis Agent</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lastRenderedPageBreak/>
              <w:t>Medical History</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Past Illnesses, Previous Surgeries, Allergies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Risk Agent, Treatment Agent</w:t>
            </w:r>
          </w:p>
        </w:tc>
      </w:tr>
      <w:tr w:rsidR="003037D5">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Lifestyle Information</w:t>
            </w:r>
          </w:p>
        </w:tc>
        <w:tc>
          <w:tcPr>
            <w:tcW w:w="3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Smoking status, Alcohol consumption, Activity level</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Risk Agent</w:t>
            </w:r>
          </w:p>
        </w:tc>
      </w:tr>
    </w:tbl>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6. Guardrails System</w:t>
      </w:r>
    </w:p>
    <w:p w:rsidR="003037D5" w:rsidRDefault="00ED1516">
      <w:pPr>
        <w:spacing w:before="80" w:after="80"/>
      </w:pPr>
      <w:r>
        <w:rPr>
          <w:rFonts w:ascii="Arial" w:eastAsia="Arial" w:hAnsi="Arial" w:cs="Arial"/>
          <w:color w:val="374151"/>
          <w:sz w:val="22"/>
          <w:szCs w:val="22"/>
        </w:rPr>
        <w:t>The guardrails system adds a safety layer around the agent pipeline. It consists of two LangGraph nodes: one running before the agents (input) and one running after (output).</w:t>
      </w:r>
    </w:p>
    <w:p w:rsidR="003037D5" w:rsidRDefault="003037D5"/>
    <w:p w:rsidR="003037D5" w:rsidRDefault="00ED1516">
      <w:pPr>
        <w:pStyle w:val="Heading2"/>
      </w:pPr>
      <w:r>
        <w:rPr>
          <w:rFonts w:ascii="Arial" w:eastAsia="Arial" w:hAnsi="Arial" w:cs="Arial"/>
          <w:b/>
          <w:bCs/>
          <w:color w:val="0D7377"/>
          <w:sz w:val="28"/>
          <w:szCs w:val="28"/>
        </w:rPr>
        <w:t>Input Guardrail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3037D5">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Check</w:t>
            </w:r>
          </w:p>
        </w:tc>
        <w:tc>
          <w:tcPr>
            <w:tcW w:w="4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What It Does</w:t>
            </w:r>
          </w:p>
        </w:tc>
        <w:tc>
          <w:tcPr>
            <w:tcW w:w="29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Action If Failed</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Required Fields</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 xml:space="preserve">Verifies age, gender, and at least one symptom </w:t>
            </w:r>
            <w:proofErr w:type="gramStart"/>
            <w:r>
              <w:rPr>
                <w:rFonts w:ascii="Arial" w:eastAsia="Arial" w:hAnsi="Arial" w:cs="Arial"/>
                <w:color w:val="1F2937"/>
              </w:rPr>
              <w:t>are</w:t>
            </w:r>
            <w:proofErr w:type="gramEnd"/>
            <w:r>
              <w:rPr>
                <w:rFonts w:ascii="Arial" w:eastAsia="Arial" w:hAnsi="Arial" w:cs="Arial"/>
                <w:color w:val="1F2937"/>
              </w:rPr>
              <w:t xml:space="preserve"> present</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Adds error to input_</w:t>
            </w:r>
            <w:proofErr w:type="gramStart"/>
            <w:r>
              <w:rPr>
                <w:rFonts w:ascii="Arial" w:eastAsia="Arial" w:hAnsi="Arial" w:cs="Arial"/>
                <w:color w:val="1F2937"/>
              </w:rPr>
              <w:t>errors[</w:t>
            </w:r>
            <w:proofErr w:type="gramEnd"/>
            <w:r>
              <w:rPr>
                <w:rFonts w:ascii="Arial" w:eastAsia="Arial" w:hAnsi="Arial" w:cs="Arial"/>
                <w:color w:val="1F2937"/>
              </w:rPr>
              <w:t>], blocks pipeline</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Range Validation</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Age 1-120 | Weight 1-500kg | Height 30-300cm | Temp 85-115F | HR 20-300bpm | SpO2 50-100%</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Adds range violation message to input_</w:t>
            </w:r>
            <w:proofErr w:type="gramStart"/>
            <w:r>
              <w:rPr>
                <w:rFonts w:ascii="Arial" w:eastAsia="Arial" w:hAnsi="Arial" w:cs="Arial"/>
                <w:color w:val="1F2937"/>
              </w:rPr>
              <w:t>errors[</w:t>
            </w:r>
            <w:proofErr w:type="gramEnd"/>
            <w:r>
              <w:rPr>
                <w:rFonts w:ascii="Arial" w:eastAsia="Arial" w:hAnsi="Arial" w:cs="Arial"/>
                <w:color w:val="1F2937"/>
              </w:rPr>
              <w:t>]</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Prompt Injection</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Regex scan for: 'ignore instructions', 'jailbreak', 'act as', DAN mode, system tags, INST tags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Adds injection warning to input_</w:t>
            </w:r>
            <w:proofErr w:type="gramStart"/>
            <w:r>
              <w:rPr>
                <w:rFonts w:ascii="Arial" w:eastAsia="Arial" w:hAnsi="Arial" w:cs="Arial"/>
                <w:color w:val="1F2937"/>
              </w:rPr>
              <w:t>errors[</w:t>
            </w:r>
            <w:proofErr w:type="gramEnd"/>
            <w:r>
              <w:rPr>
                <w:rFonts w:ascii="Arial" w:eastAsia="Arial" w:hAnsi="Arial" w:cs="Arial"/>
                <w:color w:val="1F2937"/>
              </w:rPr>
              <w:t>], blocks pipeline</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AI Relevance Check</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 xml:space="preserve">Sends </w:t>
            </w:r>
            <w:proofErr w:type="spellStart"/>
            <w:r>
              <w:rPr>
                <w:rFonts w:ascii="Arial" w:eastAsia="Arial" w:hAnsi="Arial" w:cs="Arial"/>
                <w:color w:val="1F2937"/>
              </w:rPr>
              <w:t>symptoms_text</w:t>
            </w:r>
            <w:proofErr w:type="spellEnd"/>
            <w:r>
              <w:rPr>
                <w:rFonts w:ascii="Arial" w:eastAsia="Arial" w:hAnsi="Arial" w:cs="Arial"/>
                <w:color w:val="1F2937"/>
              </w:rPr>
              <w:t xml:space="preserve"> to Groq with prompt: 'Is this genuine medical input? YES/NO'</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If NO — adds relevance error to input_</w:t>
            </w:r>
            <w:proofErr w:type="gramStart"/>
            <w:r>
              <w:rPr>
                <w:rFonts w:ascii="Arial" w:eastAsia="Arial" w:hAnsi="Arial" w:cs="Arial"/>
                <w:color w:val="1F2937"/>
              </w:rPr>
              <w:t>errors[</w:t>
            </w:r>
            <w:proofErr w:type="gramEnd"/>
            <w:r>
              <w:rPr>
                <w:rFonts w:ascii="Arial" w:eastAsia="Arial" w:hAnsi="Arial" w:cs="Arial"/>
                <w:color w:val="1F2937"/>
              </w:rPr>
              <w:t>]</w:t>
            </w:r>
          </w:p>
        </w:tc>
      </w:tr>
    </w:tbl>
    <w:p w:rsidR="003037D5" w:rsidRDefault="003037D5">
      <w:pPr>
        <w:spacing w:before="120"/>
      </w:pPr>
    </w:p>
    <w:p w:rsidR="003037D5" w:rsidRDefault="00ED1516">
      <w:pPr>
        <w:pStyle w:val="Heading2"/>
      </w:pPr>
      <w:r>
        <w:rPr>
          <w:rFonts w:ascii="Arial" w:eastAsia="Arial" w:hAnsi="Arial" w:cs="Arial"/>
          <w:b/>
          <w:bCs/>
          <w:color w:val="0D7377"/>
          <w:sz w:val="28"/>
          <w:szCs w:val="28"/>
        </w:rPr>
        <w:t>Output Guardrail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3037D5">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lastRenderedPageBreak/>
              <w:t>Check</w:t>
            </w:r>
          </w:p>
        </w:tc>
        <w:tc>
          <w:tcPr>
            <w:tcW w:w="4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What It Does</w:t>
            </w:r>
          </w:p>
        </w:tc>
        <w:tc>
          <w:tcPr>
            <w:tcW w:w="29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Action</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Length Check</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Verifies each agent output is at least 80 characters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Adds warning to output_</w:t>
            </w:r>
            <w:proofErr w:type="gramStart"/>
            <w:r>
              <w:rPr>
                <w:rFonts w:ascii="Arial" w:eastAsia="Arial" w:hAnsi="Arial" w:cs="Arial"/>
                <w:color w:val="1F2937"/>
              </w:rPr>
              <w:t>warnings[</w:t>
            </w:r>
            <w:proofErr w:type="gramEnd"/>
            <w:r>
              <w:rPr>
                <w:rFonts w:ascii="Arial" w:eastAsia="Arial" w:hAnsi="Arial" w:cs="Arial"/>
                <w:color w:val="1F2937"/>
              </w:rPr>
              <w:t>] (non-blocking)</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Refusal Detection</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Regex scan for agent deflection patterns like 'I am unable to provide medical advice'</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Adds refusal warning to output_</w:t>
            </w:r>
            <w:proofErr w:type="gramStart"/>
            <w:r>
              <w:rPr>
                <w:rFonts w:ascii="Arial" w:eastAsia="Arial" w:hAnsi="Arial" w:cs="Arial"/>
                <w:color w:val="1F2937"/>
              </w:rPr>
              <w:t>warnings[</w:t>
            </w:r>
            <w:proofErr w:type="gramEnd"/>
            <w:r>
              <w:rPr>
                <w:rFonts w:ascii="Arial" w:eastAsia="Arial" w:hAnsi="Arial" w:cs="Arial"/>
                <w:color w:val="1F2937"/>
              </w:rPr>
              <w:t>]</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Overconfidence Flag</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Detects phrases like 'you definitely have', 'guaranteed', 'no doubt'</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Adds overconfidence warning to output_</w:t>
            </w:r>
            <w:proofErr w:type="gramStart"/>
            <w:r>
              <w:rPr>
                <w:rFonts w:ascii="Arial" w:eastAsia="Arial" w:hAnsi="Arial" w:cs="Arial"/>
                <w:color w:val="1F2937"/>
              </w:rPr>
              <w:t>warnings[</w:t>
            </w:r>
            <w:proofErr w:type="gramEnd"/>
            <w:r>
              <w:rPr>
                <w:rFonts w:ascii="Arial" w:eastAsia="Arial" w:hAnsi="Arial" w:cs="Arial"/>
                <w:color w:val="1F2937"/>
              </w:rPr>
              <w:t>]</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Disclaimer Enforcement</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Checks all outputs for 'licensed physician' or similar phrase</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Appends standard medical disclaimer if missing</w:t>
            </w:r>
          </w:p>
        </w:tc>
      </w:tr>
      <w:tr w:rsidR="003037D5">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PII Redaction</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Regex scan for phone numbers and email addresses in outputs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Replaces with [REDACTED PHONE] / [REDACTED EMAIL]</w:t>
            </w:r>
          </w:p>
        </w:tc>
      </w:tr>
    </w:tbl>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7. Features &amp; Limitations</w:t>
      </w:r>
    </w:p>
    <w:p w:rsidR="003037D5" w:rsidRDefault="00ED1516">
      <w:pPr>
        <w:pStyle w:val="Heading2"/>
      </w:pPr>
      <w:r>
        <w:rPr>
          <w:rFonts w:ascii="Arial" w:eastAsia="Arial" w:hAnsi="Arial" w:cs="Arial"/>
          <w:b/>
          <w:bCs/>
          <w:color w:val="0D7377"/>
          <w:sz w:val="28"/>
          <w:szCs w:val="28"/>
        </w:rPr>
        <w:t>Key Features</w:t>
      </w:r>
    </w:p>
    <w:p w:rsidR="003037D5" w:rsidRDefault="00ED1516">
      <w:pPr>
        <w:pStyle w:val="ListParagraph"/>
        <w:numPr>
          <w:ilvl w:val="0"/>
          <w:numId w:val="2"/>
        </w:numPr>
        <w:spacing w:before="40" w:after="40"/>
      </w:pPr>
      <w:r>
        <w:rPr>
          <w:rFonts w:ascii="Arial" w:eastAsia="Arial" w:hAnsi="Arial" w:cs="Arial"/>
          <w:color w:val="374151"/>
          <w:sz w:val="22"/>
          <w:szCs w:val="22"/>
        </w:rPr>
        <w:t>4 specialised AI agents running in an orchestrated LangGraph pipeline</w:t>
      </w:r>
    </w:p>
    <w:p w:rsidR="003037D5" w:rsidRDefault="00ED1516">
      <w:pPr>
        <w:pStyle w:val="ListParagraph"/>
        <w:numPr>
          <w:ilvl w:val="0"/>
          <w:numId w:val="2"/>
        </w:numPr>
        <w:spacing w:before="40" w:after="40"/>
      </w:pPr>
      <w:r>
        <w:rPr>
          <w:rFonts w:ascii="Arial" w:eastAsia="Arial" w:hAnsi="Arial" w:cs="Arial"/>
          <w:color w:val="374151"/>
          <w:sz w:val="22"/>
          <w:szCs w:val="22"/>
        </w:rPr>
        <w:t>Parallel execution of Diagnosis and Lab Analysis agents for faster results</w:t>
      </w:r>
    </w:p>
    <w:p w:rsidR="003037D5" w:rsidRDefault="00ED1516">
      <w:pPr>
        <w:pStyle w:val="ListParagraph"/>
        <w:numPr>
          <w:ilvl w:val="0"/>
          <w:numId w:val="2"/>
        </w:numPr>
        <w:spacing w:before="40" w:after="40"/>
      </w:pPr>
      <w:r>
        <w:rPr>
          <w:rFonts w:ascii="Arial" w:eastAsia="Arial" w:hAnsi="Arial" w:cs="Arial"/>
          <w:color w:val="374151"/>
          <w:sz w:val="22"/>
          <w:szCs w:val="22"/>
        </w:rPr>
        <w:t>Input guardrail with 4-layer validation: fields, ranges, injection, AI relevance</w:t>
      </w:r>
    </w:p>
    <w:p w:rsidR="003037D5" w:rsidRDefault="00ED1516">
      <w:pPr>
        <w:pStyle w:val="ListParagraph"/>
        <w:numPr>
          <w:ilvl w:val="0"/>
          <w:numId w:val="2"/>
        </w:numPr>
        <w:spacing w:before="40" w:after="40"/>
      </w:pPr>
      <w:r>
        <w:rPr>
          <w:rFonts w:ascii="Arial" w:eastAsia="Arial" w:hAnsi="Arial" w:cs="Arial"/>
          <w:color w:val="374151"/>
          <w:sz w:val="22"/>
          <w:szCs w:val="22"/>
        </w:rPr>
        <w:t>Output guardrail with 5-layer sanitisation: length, refusal, overconfidence, disclaimer, PII</w:t>
      </w:r>
    </w:p>
    <w:p w:rsidR="003037D5" w:rsidRDefault="00ED1516">
      <w:pPr>
        <w:pStyle w:val="ListParagraph"/>
        <w:numPr>
          <w:ilvl w:val="0"/>
          <w:numId w:val="2"/>
        </w:numPr>
        <w:spacing w:before="40" w:after="40"/>
      </w:pPr>
      <w:r>
        <w:rPr>
          <w:rFonts w:ascii="Arial" w:eastAsia="Arial" w:hAnsi="Arial" w:cs="Arial"/>
          <w:color w:val="374151"/>
          <w:sz w:val="22"/>
          <w:szCs w:val="22"/>
        </w:rPr>
        <w:t>6-secti</w:t>
      </w:r>
      <w:r>
        <w:rPr>
          <w:rFonts w:ascii="Arial" w:eastAsia="Arial" w:hAnsi="Arial" w:cs="Arial"/>
          <w:color w:val="374151"/>
          <w:sz w:val="22"/>
          <w:szCs w:val="22"/>
        </w:rPr>
        <w:t>on patient form with tag inputs, multi-select chips, and drag-and-drop file upload</w:t>
      </w:r>
    </w:p>
    <w:p w:rsidR="003037D5" w:rsidRDefault="00ED1516">
      <w:pPr>
        <w:pStyle w:val="ListParagraph"/>
        <w:numPr>
          <w:ilvl w:val="0"/>
          <w:numId w:val="2"/>
        </w:numPr>
        <w:spacing w:before="40" w:after="40"/>
      </w:pPr>
      <w:r>
        <w:rPr>
          <w:rFonts w:ascii="Arial" w:eastAsia="Arial" w:hAnsi="Arial" w:cs="Arial"/>
          <w:color w:val="374151"/>
          <w:sz w:val="22"/>
          <w:szCs w:val="22"/>
        </w:rPr>
        <w:t>Interactive SVG LangGraph flow diagram — click any node to inspect AgentState reads/writes</w:t>
      </w:r>
    </w:p>
    <w:p w:rsidR="003037D5" w:rsidRDefault="00ED1516">
      <w:pPr>
        <w:pStyle w:val="ListParagraph"/>
        <w:numPr>
          <w:ilvl w:val="0"/>
          <w:numId w:val="2"/>
        </w:numPr>
        <w:spacing w:before="40" w:after="40"/>
      </w:pPr>
      <w:r>
        <w:rPr>
          <w:rFonts w:ascii="Arial" w:eastAsia="Arial" w:hAnsi="Arial" w:cs="Arial"/>
          <w:color w:val="374151"/>
          <w:sz w:val="22"/>
          <w:szCs w:val="22"/>
        </w:rPr>
        <w:t>100% free AI model (Llama 3.3 70B via Groq) — no API cost</w:t>
      </w:r>
    </w:p>
    <w:p w:rsidR="003037D5" w:rsidRDefault="00ED1516">
      <w:pPr>
        <w:pStyle w:val="ListParagraph"/>
        <w:numPr>
          <w:ilvl w:val="0"/>
          <w:numId w:val="2"/>
        </w:numPr>
        <w:spacing w:before="40" w:after="40"/>
      </w:pPr>
      <w:r>
        <w:rPr>
          <w:rFonts w:ascii="Arial" w:eastAsia="Arial" w:hAnsi="Arial" w:cs="Arial"/>
          <w:color w:val="374151"/>
          <w:sz w:val="22"/>
          <w:szCs w:val="22"/>
        </w:rPr>
        <w:t>Structured markdown outp</w:t>
      </w:r>
      <w:r>
        <w:rPr>
          <w:rFonts w:ascii="Arial" w:eastAsia="Arial" w:hAnsi="Arial" w:cs="Arial"/>
          <w:color w:val="374151"/>
          <w:sz w:val="22"/>
          <w:szCs w:val="22"/>
        </w:rPr>
        <w:t>uts with tables, confidence scores, and follow-up timelines</w:t>
      </w:r>
    </w:p>
    <w:p w:rsidR="003037D5" w:rsidRDefault="00ED1516">
      <w:pPr>
        <w:pStyle w:val="ListParagraph"/>
        <w:numPr>
          <w:ilvl w:val="0"/>
          <w:numId w:val="2"/>
        </w:numPr>
        <w:spacing w:before="40" w:after="40"/>
      </w:pPr>
      <w:r>
        <w:rPr>
          <w:rFonts w:ascii="Arial" w:eastAsia="Arial" w:hAnsi="Arial" w:cs="Arial"/>
          <w:color w:val="374151"/>
          <w:sz w:val="22"/>
          <w:szCs w:val="22"/>
        </w:rPr>
        <w:t>Copy full report to clipboard in one click</w:t>
      </w:r>
    </w:p>
    <w:p w:rsidR="003037D5" w:rsidRDefault="00ED1516">
      <w:pPr>
        <w:pStyle w:val="ListParagraph"/>
        <w:numPr>
          <w:ilvl w:val="0"/>
          <w:numId w:val="2"/>
        </w:numPr>
        <w:spacing w:before="40" w:after="40"/>
      </w:pPr>
      <w:r>
        <w:rPr>
          <w:rFonts w:ascii="Arial" w:eastAsia="Arial" w:hAnsi="Arial" w:cs="Arial"/>
          <w:color w:val="374151"/>
          <w:sz w:val="22"/>
          <w:szCs w:val="22"/>
        </w:rPr>
        <w:t>Guardrails passed badge on every successful result</w:t>
      </w:r>
    </w:p>
    <w:p w:rsidR="003037D5" w:rsidRDefault="00ED1516">
      <w:pPr>
        <w:pStyle w:val="ListParagraph"/>
        <w:numPr>
          <w:ilvl w:val="0"/>
          <w:numId w:val="2"/>
        </w:numPr>
        <w:spacing w:before="40" w:after="40"/>
      </w:pPr>
      <w:r>
        <w:rPr>
          <w:rFonts w:ascii="Arial" w:eastAsia="Arial" w:hAnsi="Arial" w:cs="Arial"/>
          <w:color w:val="374151"/>
          <w:sz w:val="22"/>
          <w:szCs w:val="22"/>
        </w:rPr>
        <w:t>Output warnings banner shown if guardrail finds non-fatal issues</w:t>
      </w:r>
    </w:p>
    <w:p w:rsidR="003037D5" w:rsidRDefault="003037D5">
      <w:pPr>
        <w:spacing w:before="120"/>
      </w:pPr>
    </w:p>
    <w:p w:rsidR="003037D5" w:rsidRDefault="00ED1516">
      <w:pPr>
        <w:pStyle w:val="Heading2"/>
      </w:pPr>
      <w:r>
        <w:rPr>
          <w:rFonts w:ascii="Arial" w:eastAsia="Arial" w:hAnsi="Arial" w:cs="Arial"/>
          <w:b/>
          <w:bCs/>
          <w:color w:val="0D7377"/>
          <w:sz w:val="28"/>
          <w:szCs w:val="28"/>
        </w:rPr>
        <w:t>Limitations</w:t>
      </w:r>
    </w:p>
    <w:p w:rsidR="003037D5" w:rsidRDefault="00ED1516">
      <w:pPr>
        <w:pStyle w:val="ListParagraph"/>
        <w:numPr>
          <w:ilvl w:val="0"/>
          <w:numId w:val="2"/>
        </w:numPr>
        <w:spacing w:before="40" w:after="40"/>
      </w:pPr>
      <w:r>
        <w:rPr>
          <w:rFonts w:ascii="Arial" w:eastAsia="Arial" w:hAnsi="Arial" w:cs="Arial"/>
          <w:color w:val="374151"/>
          <w:sz w:val="22"/>
          <w:szCs w:val="22"/>
        </w:rPr>
        <w:lastRenderedPageBreak/>
        <w:t>No persistent patient storage — each session is stateless</w:t>
      </w:r>
    </w:p>
    <w:p w:rsidR="003037D5" w:rsidRDefault="00ED1516">
      <w:pPr>
        <w:pStyle w:val="ListParagraph"/>
        <w:numPr>
          <w:ilvl w:val="0"/>
          <w:numId w:val="2"/>
        </w:numPr>
        <w:spacing w:before="40" w:after="40"/>
      </w:pPr>
      <w:r>
        <w:rPr>
          <w:rFonts w:ascii="Arial" w:eastAsia="Arial" w:hAnsi="Arial" w:cs="Arial"/>
          <w:color w:val="374151"/>
          <w:sz w:val="22"/>
          <w:szCs w:val="22"/>
        </w:rPr>
        <w:t>Lab report image/PDF analysis depends on text content; handwritten reports not supported</w:t>
      </w:r>
    </w:p>
    <w:p w:rsidR="003037D5" w:rsidRDefault="00ED1516">
      <w:pPr>
        <w:pStyle w:val="ListParagraph"/>
        <w:numPr>
          <w:ilvl w:val="0"/>
          <w:numId w:val="2"/>
        </w:numPr>
        <w:spacing w:before="40" w:after="40"/>
      </w:pPr>
      <w:r>
        <w:rPr>
          <w:rFonts w:ascii="Arial" w:eastAsia="Arial" w:hAnsi="Arial" w:cs="Arial"/>
          <w:color w:val="374151"/>
          <w:sz w:val="22"/>
          <w:szCs w:val="22"/>
        </w:rPr>
        <w:t>AI outputs are for decision support only — not a substitute for clinical judgement</w:t>
      </w:r>
    </w:p>
    <w:p w:rsidR="003037D5" w:rsidRDefault="00ED1516">
      <w:pPr>
        <w:pStyle w:val="ListParagraph"/>
        <w:numPr>
          <w:ilvl w:val="0"/>
          <w:numId w:val="2"/>
        </w:numPr>
        <w:spacing w:before="40" w:after="40"/>
      </w:pPr>
      <w:r>
        <w:rPr>
          <w:rFonts w:ascii="Arial" w:eastAsia="Arial" w:hAnsi="Arial" w:cs="Arial"/>
          <w:color w:val="374151"/>
          <w:sz w:val="22"/>
          <w:szCs w:val="22"/>
        </w:rPr>
        <w:t>Groq free tier has rate li</w:t>
      </w:r>
      <w:r>
        <w:rPr>
          <w:rFonts w:ascii="Arial" w:eastAsia="Arial" w:hAnsi="Arial" w:cs="Arial"/>
          <w:color w:val="374151"/>
          <w:sz w:val="22"/>
          <w:szCs w:val="22"/>
        </w:rPr>
        <w:t>mits — high concurrent usage may be throttled</w:t>
      </w:r>
    </w:p>
    <w:p w:rsidR="003037D5" w:rsidRDefault="00ED1516">
      <w:pPr>
        <w:pStyle w:val="ListParagraph"/>
        <w:numPr>
          <w:ilvl w:val="0"/>
          <w:numId w:val="2"/>
        </w:numPr>
        <w:spacing w:before="40" w:after="40"/>
      </w:pPr>
      <w:r>
        <w:rPr>
          <w:rFonts w:ascii="Arial" w:eastAsia="Arial" w:hAnsi="Arial" w:cs="Arial"/>
          <w:color w:val="374151"/>
          <w:sz w:val="22"/>
          <w:szCs w:val="22"/>
        </w:rPr>
        <w:t>No authentication or user management — single-user local deployment</w:t>
      </w:r>
    </w:p>
    <w:p w:rsidR="003037D5" w:rsidRDefault="00ED1516">
      <w:pPr>
        <w:pStyle w:val="ListParagraph"/>
        <w:numPr>
          <w:ilvl w:val="0"/>
          <w:numId w:val="2"/>
        </w:numPr>
        <w:spacing w:before="40" w:after="40"/>
      </w:pPr>
      <w:r>
        <w:rPr>
          <w:rFonts w:ascii="Arial" w:eastAsia="Arial" w:hAnsi="Arial" w:cs="Arial"/>
          <w:color w:val="374151"/>
          <w:sz w:val="22"/>
          <w:szCs w:val="22"/>
        </w:rPr>
        <w:t>No integration with hospital information systems (HIS) or EHR platforms</w:t>
      </w:r>
    </w:p>
    <w:p w:rsidR="003037D5" w:rsidRDefault="00ED1516">
      <w:pPr>
        <w:pStyle w:val="ListParagraph"/>
        <w:numPr>
          <w:ilvl w:val="0"/>
          <w:numId w:val="2"/>
        </w:numPr>
        <w:spacing w:before="40" w:after="40"/>
      </w:pPr>
      <w:r>
        <w:rPr>
          <w:rFonts w:ascii="Arial" w:eastAsia="Arial" w:hAnsi="Arial" w:cs="Arial"/>
          <w:color w:val="374151"/>
          <w:sz w:val="22"/>
          <w:szCs w:val="22"/>
        </w:rPr>
        <w:t>English language only — no multilingual support</w:t>
      </w:r>
    </w:p>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8. Results</w:t>
      </w:r>
    </w:p>
    <w:p w:rsidR="003037D5" w:rsidRDefault="00ED1516">
      <w:pPr>
        <w:pStyle w:val="Heading2"/>
      </w:pPr>
      <w:r>
        <w:rPr>
          <w:rFonts w:ascii="Arial" w:eastAsia="Arial" w:hAnsi="Arial" w:cs="Arial"/>
          <w:b/>
          <w:bCs/>
          <w:color w:val="0D7377"/>
          <w:sz w:val="28"/>
          <w:szCs w:val="28"/>
        </w:rPr>
        <w:t>System Per</w:t>
      </w:r>
      <w:r>
        <w:rPr>
          <w:rFonts w:ascii="Arial" w:eastAsia="Arial" w:hAnsi="Arial" w:cs="Arial"/>
          <w:b/>
          <w:bCs/>
          <w:color w:val="0D7377"/>
          <w:sz w:val="28"/>
          <w:szCs w:val="28"/>
        </w:rPr>
        <w:t>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037D5">
        <w:tblPrEx>
          <w:tblCellMar>
            <w:top w:w="0" w:type="dxa"/>
            <w:bottom w:w="0" w:type="dxa"/>
          </w:tblCellMar>
        </w:tblPrEx>
        <w:trPr>
          <w:tblHeader/>
        </w:trPr>
        <w:tc>
          <w:tcPr>
            <w:tcW w:w="4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Metric</w:t>
            </w:r>
          </w:p>
        </w:tc>
        <w:tc>
          <w:tcPr>
            <w:tcW w:w="53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Result</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Average response time (4 agents)</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20 – 35 seconds</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API cost per full diagnostic run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Rs. 0 (100% free via Groq)</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Guardrail input validation accuracy</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Correctly blocks injections, invalid ranges, gibberish</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Output disclaimer compliance</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100% — appended automatically if missing</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PII redaction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Phone numbers and email addresses stripped from all outputs</w:t>
            </w:r>
          </w:p>
        </w:tc>
      </w:tr>
      <w:tr w:rsidR="003037D5">
        <w:tblPrEx>
          <w:tblCellMar>
            <w:top w:w="0" w:type="dxa"/>
            <w:bottom w:w="0" w:type="dxa"/>
          </w:tblCellMar>
        </w:tblPrEx>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Parallel agent speedup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Diagnosis + Lab run simultaneously, reducing sequential wait</w:t>
            </w:r>
          </w:p>
        </w:tc>
      </w:tr>
    </w:tbl>
    <w:p w:rsidR="003037D5" w:rsidRDefault="003037D5">
      <w:pPr>
        <w:spacing w:before="120"/>
      </w:pPr>
    </w:p>
    <w:p w:rsidR="003037D5" w:rsidRDefault="00ED1516">
      <w:pPr>
        <w:pStyle w:val="Heading2"/>
      </w:pPr>
      <w:r>
        <w:rPr>
          <w:rFonts w:ascii="Arial" w:eastAsia="Arial" w:hAnsi="Arial" w:cs="Arial"/>
          <w:b/>
          <w:bCs/>
          <w:color w:val="0D7377"/>
          <w:sz w:val="28"/>
          <w:szCs w:val="28"/>
        </w:rPr>
        <w:t>Sample Output Structure</w:t>
      </w:r>
    </w:p>
    <w:p w:rsidR="003037D5" w:rsidRDefault="00ED1516">
      <w:pPr>
        <w:spacing w:before="80" w:after="80"/>
      </w:pPr>
      <w:r>
        <w:rPr>
          <w:rFonts w:ascii="Arial" w:eastAsia="Arial" w:hAnsi="Arial" w:cs="Arial"/>
          <w:color w:val="374151"/>
          <w:sz w:val="22"/>
          <w:szCs w:val="22"/>
        </w:rPr>
        <w:t>For a patient with high fever, headache, and body pain for 3 days, the system generates:</w:t>
      </w:r>
    </w:p>
    <w:p w:rsidR="003037D5" w:rsidRDefault="003037D5">
      <w:pPr>
        <w:spacing w:before="60"/>
      </w:pPr>
    </w:p>
    <w:p w:rsidR="003037D5" w:rsidRDefault="00ED1516">
      <w:pPr>
        <w:pStyle w:val="ListParagraph"/>
        <w:numPr>
          <w:ilvl w:val="0"/>
          <w:numId w:val="2"/>
        </w:numPr>
        <w:spacing w:before="40" w:after="40"/>
      </w:pPr>
      <w:r>
        <w:rPr>
          <w:rFonts w:ascii="Arial" w:eastAsia="Arial" w:hAnsi="Arial" w:cs="Arial"/>
          <w:color w:val="374151"/>
          <w:sz w:val="22"/>
          <w:szCs w:val="22"/>
        </w:rPr>
        <w:t>Diagnosis Agent: Primary — Viral Fever (High confidence). Secondary — Dengue, Typhoid, Influenza. Red flags: SpO2 monitoring if drops below 94%.</w:t>
      </w:r>
    </w:p>
    <w:p w:rsidR="003037D5" w:rsidRDefault="00ED1516">
      <w:pPr>
        <w:pStyle w:val="ListParagraph"/>
        <w:numPr>
          <w:ilvl w:val="0"/>
          <w:numId w:val="2"/>
        </w:numPr>
        <w:spacing w:before="40" w:after="40"/>
      </w:pPr>
      <w:r>
        <w:rPr>
          <w:rFonts w:ascii="Arial" w:eastAsia="Arial" w:hAnsi="Arial" w:cs="Arial"/>
          <w:color w:val="374151"/>
          <w:sz w:val="22"/>
          <w:szCs w:val="22"/>
        </w:rPr>
        <w:t>Lab Agent: Recommende</w:t>
      </w:r>
      <w:r>
        <w:rPr>
          <w:rFonts w:ascii="Arial" w:eastAsia="Arial" w:hAnsi="Arial" w:cs="Arial"/>
          <w:color w:val="374151"/>
          <w:sz w:val="22"/>
          <w:szCs w:val="22"/>
        </w:rPr>
        <w:t xml:space="preserve">d tests — CBC, Dengue NS1 antigen, </w:t>
      </w:r>
      <w:proofErr w:type="spellStart"/>
      <w:r>
        <w:rPr>
          <w:rFonts w:ascii="Arial" w:eastAsia="Arial" w:hAnsi="Arial" w:cs="Arial"/>
          <w:color w:val="374151"/>
          <w:sz w:val="22"/>
          <w:szCs w:val="22"/>
        </w:rPr>
        <w:t>Widal</w:t>
      </w:r>
      <w:proofErr w:type="spellEnd"/>
      <w:r>
        <w:rPr>
          <w:rFonts w:ascii="Arial" w:eastAsia="Arial" w:hAnsi="Arial" w:cs="Arial"/>
          <w:color w:val="374151"/>
          <w:sz w:val="22"/>
          <w:szCs w:val="22"/>
        </w:rPr>
        <w:t xml:space="preserve"> test, LFT. Priority: Urgent for Dengue NS1.</w:t>
      </w:r>
    </w:p>
    <w:p w:rsidR="003037D5" w:rsidRDefault="00ED1516">
      <w:pPr>
        <w:pStyle w:val="ListParagraph"/>
        <w:numPr>
          <w:ilvl w:val="0"/>
          <w:numId w:val="2"/>
        </w:numPr>
        <w:spacing w:before="40" w:after="40"/>
      </w:pPr>
      <w:r>
        <w:rPr>
          <w:rFonts w:ascii="Arial" w:eastAsia="Arial" w:hAnsi="Arial" w:cs="Arial"/>
          <w:color w:val="374151"/>
          <w:sz w:val="22"/>
          <w:szCs w:val="22"/>
        </w:rPr>
        <w:lastRenderedPageBreak/>
        <w:t>Risk Agent: Risk Level — Moderate. Drug interaction: NSAIDs contraindicated if Dengue suspected. Lifestyle: dehydration risk flagged.</w:t>
      </w:r>
    </w:p>
    <w:p w:rsidR="003037D5" w:rsidRDefault="00ED1516">
      <w:pPr>
        <w:pStyle w:val="ListParagraph"/>
        <w:numPr>
          <w:ilvl w:val="0"/>
          <w:numId w:val="2"/>
        </w:numPr>
        <w:spacing w:before="40" w:after="40"/>
      </w:pPr>
      <w:r>
        <w:rPr>
          <w:rFonts w:ascii="Arial" w:eastAsia="Arial" w:hAnsi="Arial" w:cs="Arial"/>
          <w:color w:val="374151"/>
          <w:sz w:val="22"/>
          <w:szCs w:val="22"/>
        </w:rPr>
        <w:t>Treatment Agent: First-line — Paracet</w:t>
      </w:r>
      <w:r>
        <w:rPr>
          <w:rFonts w:ascii="Arial" w:eastAsia="Arial" w:hAnsi="Arial" w:cs="Arial"/>
          <w:color w:val="374151"/>
          <w:sz w:val="22"/>
          <w:szCs w:val="22"/>
        </w:rPr>
        <w:t>amol 500mg TDS, oral hydration. Follow-up: 24-48hrs if fever persists. Emergency: seek care if platelet count drops.</w:t>
      </w:r>
    </w:p>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9. Conclusion</w:t>
      </w:r>
    </w:p>
    <w:p w:rsidR="003037D5" w:rsidRDefault="00ED1516">
      <w:pPr>
        <w:spacing w:before="80" w:after="80"/>
      </w:pPr>
      <w:r>
        <w:rPr>
          <w:rFonts w:ascii="Arial" w:eastAsia="Arial" w:hAnsi="Arial" w:cs="Arial"/>
          <w:color w:val="374151"/>
          <w:sz w:val="22"/>
          <w:szCs w:val="22"/>
        </w:rPr>
        <w:t>MedAI demonstrates that a multi-agent AI pipeline can significantly assist clinical decision-making. By decomposing the diag</w:t>
      </w:r>
      <w:r>
        <w:rPr>
          <w:rFonts w:ascii="Arial" w:eastAsia="Arial" w:hAnsi="Arial" w:cs="Arial"/>
          <w:color w:val="374151"/>
          <w:sz w:val="22"/>
          <w:szCs w:val="22"/>
        </w:rPr>
        <w:t>nostic problem into 4 specialised domains — diagnosis, lab analysis, risk evaluation, and treatment planning — the system mimics the collaborative workflow of a clinical team.</w:t>
      </w:r>
    </w:p>
    <w:p w:rsidR="003037D5" w:rsidRDefault="003037D5">
      <w:pPr>
        <w:spacing w:before="80"/>
      </w:pPr>
    </w:p>
    <w:p w:rsidR="003037D5" w:rsidRDefault="00ED1516">
      <w:pPr>
        <w:spacing w:before="80" w:after="80"/>
      </w:pPr>
      <w:r>
        <w:rPr>
          <w:rFonts w:ascii="Arial" w:eastAsia="Arial" w:hAnsi="Arial" w:cs="Arial"/>
          <w:color w:val="374151"/>
          <w:sz w:val="22"/>
          <w:szCs w:val="22"/>
        </w:rPr>
        <w:t>The LangGraph orchestration layer ensures that agents share context through a single AgentState, allowing downstream agents like Treatment to benefit from all previous analyses. The parallel execution of Diagnosis and Lab agents reflects real clinical prac</w:t>
      </w:r>
      <w:r>
        <w:rPr>
          <w:rFonts w:ascii="Arial" w:eastAsia="Arial" w:hAnsi="Arial" w:cs="Arial"/>
          <w:color w:val="374151"/>
          <w:sz w:val="22"/>
          <w:szCs w:val="22"/>
        </w:rPr>
        <w:t>tice where investigations are ordered simultaneously with initial assessment.</w:t>
      </w:r>
    </w:p>
    <w:p w:rsidR="003037D5" w:rsidRDefault="003037D5">
      <w:pPr>
        <w:spacing w:before="80"/>
      </w:pPr>
    </w:p>
    <w:p w:rsidR="003037D5" w:rsidRDefault="00ED1516">
      <w:pPr>
        <w:spacing w:before="80" w:after="80"/>
      </w:pPr>
      <w:r>
        <w:rPr>
          <w:rFonts w:ascii="Arial" w:eastAsia="Arial" w:hAnsi="Arial" w:cs="Arial"/>
          <w:color w:val="374151"/>
          <w:sz w:val="22"/>
          <w:szCs w:val="22"/>
        </w:rPr>
        <w:t>The two-layer guardrail system addresses a critical concern in healthcare AI: safety. Prompt injection attacks are blocked before agents run, and overconfident or incomplete out</w:t>
      </w:r>
      <w:r>
        <w:rPr>
          <w:rFonts w:ascii="Arial" w:eastAsia="Arial" w:hAnsi="Arial" w:cs="Arial"/>
          <w:color w:val="374151"/>
          <w:sz w:val="22"/>
          <w:szCs w:val="22"/>
        </w:rPr>
        <w:t>puts are flagged before being presented to the doctor.</w:t>
      </w:r>
    </w:p>
    <w:p w:rsidR="003037D5" w:rsidRDefault="003037D5">
      <w:pPr>
        <w:spacing w:before="80"/>
      </w:pPr>
    </w:p>
    <w:p w:rsidR="003037D5" w:rsidRDefault="00ED1516">
      <w:pPr>
        <w:spacing w:before="80" w:after="80"/>
      </w:pPr>
      <w:r>
        <w:rPr>
          <w:rFonts w:ascii="Arial" w:eastAsia="Arial" w:hAnsi="Arial" w:cs="Arial"/>
          <w:color w:val="374151"/>
          <w:sz w:val="22"/>
          <w:szCs w:val="22"/>
        </w:rPr>
        <w:t>The system is entirely free to operate using the Groq API, making it accessible for deployment in resource-constrained settings without ongoing infrastructure costs.</w:t>
      </w:r>
    </w:p>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10. Final Outcome</w:t>
      </w:r>
    </w:p>
    <w:p w:rsidR="003037D5" w:rsidRDefault="00ED1516">
      <w:pPr>
        <w:pStyle w:val="Heading2"/>
      </w:pPr>
      <w:r>
        <w:rPr>
          <w:rFonts w:ascii="Arial" w:eastAsia="Arial" w:hAnsi="Arial" w:cs="Arial"/>
          <w:b/>
          <w:bCs/>
          <w:color w:val="0D7377"/>
          <w:sz w:val="28"/>
          <w:szCs w:val="28"/>
        </w:rPr>
        <w:t>What Was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3037D5">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Deliverable</w:t>
            </w:r>
          </w:p>
        </w:tc>
        <w:tc>
          <w:tcPr>
            <w:tcW w:w="150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Status</w:t>
            </w:r>
          </w:p>
        </w:tc>
        <w:tc>
          <w:tcPr>
            <w:tcW w:w="4860" w:type="dxa"/>
            <w:tcBorders>
              <w:top w:val="single" w:sz="1" w:space="0" w:color="D1D5DB"/>
              <w:left w:val="single" w:sz="1" w:space="0" w:color="D1D5DB"/>
              <w:bottom w:val="single" w:sz="1" w:space="0" w:color="D1D5DB"/>
              <w:right w:val="single" w:sz="1" w:space="0" w:color="D1D5DB"/>
            </w:tcBorders>
            <w:shd w:val="clear" w:color="auto" w:fill="1B3A6B"/>
            <w:tcMar>
              <w:top w:w="80" w:type="dxa"/>
              <w:left w:w="120" w:type="dxa"/>
              <w:bottom w:w="80" w:type="dxa"/>
              <w:right w:w="120" w:type="dxa"/>
            </w:tcMar>
          </w:tcPr>
          <w:p w:rsidR="003037D5" w:rsidRDefault="00ED1516">
            <w:r>
              <w:rPr>
                <w:rFonts w:ascii="Arial" w:eastAsia="Arial" w:hAnsi="Arial" w:cs="Arial"/>
                <w:b/>
                <w:bCs/>
                <w:color w:val="FFFFFF"/>
              </w:rPr>
              <w:t>Details</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React Frontend</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6-section form, results dashboard, LangGraph flow diagram, loading screen</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FastAPI Backend</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2 endpoints (/diagnose, /diagnose/upload), CORS, multipart file handling</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lastRenderedPageBreak/>
              <w:t>LangGraph Pipeline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StateGraph with 6 nodes, conditional routing, parallel execution</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Input Guardrail</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4 validation checks including AI-powered relevance detection</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Output Guardrail</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5 sanitisation checks including PII redaction</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4 AI Agents</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Diagnosis, Lab Analysis, Risk Evaluation, Treatment — all using Llama 3.3 70B</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Architecture Diagram</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3037D5" w:rsidRDefault="00ED1516">
            <w:r>
              <w:rPr>
                <w:rFonts w:ascii="Arial" w:eastAsia="Arial" w:hAnsi="Arial" w:cs="Arial"/>
                <w:color w:val="1F2937"/>
              </w:rPr>
              <w:t>draw.io XML with full system flow</w:t>
            </w:r>
          </w:p>
        </w:tc>
      </w:tr>
      <w:tr w:rsidR="003037D5">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Project Documentation</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Complete</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3037D5" w:rsidRDefault="00ED1516">
            <w:r>
              <w:rPr>
                <w:rFonts w:ascii="Arial" w:eastAsia="Arial" w:hAnsi="Arial" w:cs="Arial"/>
                <w:color w:val="1F2937"/>
              </w:rPr>
              <w:t>This Word document</w:t>
            </w:r>
          </w:p>
        </w:tc>
      </w:tr>
    </w:tbl>
    <w:p w:rsidR="003037D5" w:rsidRDefault="003037D5">
      <w:pPr>
        <w:spacing w:before="120"/>
      </w:pPr>
    </w:p>
    <w:p w:rsidR="003037D5" w:rsidRDefault="00ED1516">
      <w:pPr>
        <w:pStyle w:val="Heading2"/>
      </w:pPr>
      <w:r>
        <w:rPr>
          <w:rFonts w:ascii="Arial" w:eastAsia="Arial" w:hAnsi="Arial" w:cs="Arial"/>
          <w:b/>
          <w:bCs/>
          <w:color w:val="0D7377"/>
          <w:sz w:val="28"/>
          <w:szCs w:val="28"/>
        </w:rPr>
        <w:t>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4" w:space="0" w:color="1B3A6B"/>
              <w:left w:val="single" w:sz="12" w:space="0" w:color="1B3A6B"/>
              <w:bottom w:val="single" w:sz="1" w:space="0" w:color="D1D5DB"/>
              <w:right w:val="single" w:sz="1" w:space="0" w:color="D1D5DB"/>
            </w:tcBorders>
            <w:shd w:val="clear" w:color="auto" w:fill="F8FAFF"/>
            <w:tcMar>
              <w:top w:w="120" w:type="dxa"/>
              <w:left w:w="200" w:type="dxa"/>
              <w:bottom w:w="120" w:type="dxa"/>
              <w:right w:w="200" w:type="dxa"/>
            </w:tcMar>
          </w:tcPr>
          <w:p w:rsidR="003037D5" w:rsidRDefault="00ED1516">
            <w:pPr>
              <w:spacing w:after="60"/>
            </w:pPr>
            <w:r>
              <w:rPr>
                <w:rFonts w:ascii="Arial" w:eastAsia="Arial" w:hAnsi="Arial" w:cs="Arial"/>
                <w:b/>
                <w:bCs/>
                <w:color w:val="1B3A6B"/>
              </w:rPr>
              <w:t>Backend — healthcare-ai/backend/</w:t>
            </w:r>
          </w:p>
          <w:p w:rsidR="003037D5" w:rsidRDefault="00ED1516">
            <w:proofErr w:type="gramStart"/>
            <w:r>
              <w:rPr>
                <w:rFonts w:ascii="Arial" w:eastAsia="Arial" w:hAnsi="Arial" w:cs="Arial"/>
                <w:color w:val="1F2937"/>
                <w:sz w:val="21"/>
                <w:szCs w:val="21"/>
              </w:rPr>
              <w:t>main.py  |</w:t>
            </w:r>
            <w:proofErr w:type="gramEnd"/>
            <w:r>
              <w:rPr>
                <w:rFonts w:ascii="Arial" w:eastAsia="Arial" w:hAnsi="Arial" w:cs="Arial"/>
                <w:color w:val="1F2937"/>
                <w:sz w:val="21"/>
                <w:szCs w:val="21"/>
              </w:rPr>
              <w:t xml:space="preserve">  .env  |  requirements.txt agents/   state.py  |  pipeline.py   input_guardrail.py  |  output_guardrail.py   diagnosis_agent.py  |  lab_analysis_agent.py   risk_evaluation_agent.py  |  treatment_agent.py</w:t>
            </w:r>
          </w:p>
        </w:tc>
      </w:tr>
    </w:tbl>
    <w:p w:rsidR="003037D5" w:rsidRDefault="00303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37D5">
        <w:tblPrEx>
          <w:tblCellMar>
            <w:top w:w="0" w:type="dxa"/>
            <w:bottom w:w="0" w:type="dxa"/>
          </w:tblCellMar>
        </w:tblPrEx>
        <w:tc>
          <w:tcPr>
            <w:tcW w:w="9360" w:type="dxa"/>
            <w:tcBorders>
              <w:top w:val="single" w:sz="4" w:space="0" w:color="16A34A"/>
              <w:left w:val="single" w:sz="12" w:space="0" w:color="16A34A"/>
              <w:bottom w:val="single" w:sz="1" w:space="0" w:color="D1D5DB"/>
              <w:right w:val="single" w:sz="1" w:space="0" w:color="D1D5DB"/>
            </w:tcBorders>
            <w:shd w:val="clear" w:color="auto" w:fill="F0FDF4"/>
            <w:tcMar>
              <w:top w:w="120" w:type="dxa"/>
              <w:left w:w="200" w:type="dxa"/>
              <w:bottom w:w="120" w:type="dxa"/>
              <w:right w:w="200" w:type="dxa"/>
            </w:tcMar>
          </w:tcPr>
          <w:p w:rsidR="003037D5" w:rsidRDefault="00ED1516">
            <w:pPr>
              <w:spacing w:after="60"/>
            </w:pPr>
            <w:r>
              <w:rPr>
                <w:rFonts w:ascii="Arial" w:eastAsia="Arial" w:hAnsi="Arial" w:cs="Arial"/>
                <w:b/>
                <w:bCs/>
                <w:color w:val="16A34A"/>
              </w:rPr>
              <w:t>Frontend — healthcare-ai/frontend/</w:t>
            </w:r>
            <w:proofErr w:type="spellStart"/>
            <w:r>
              <w:rPr>
                <w:rFonts w:ascii="Arial" w:eastAsia="Arial" w:hAnsi="Arial" w:cs="Arial"/>
                <w:b/>
                <w:bCs/>
                <w:color w:val="16A34A"/>
              </w:rPr>
              <w:t>src</w:t>
            </w:r>
            <w:proofErr w:type="spellEnd"/>
            <w:r>
              <w:rPr>
                <w:rFonts w:ascii="Arial" w:eastAsia="Arial" w:hAnsi="Arial" w:cs="Arial"/>
                <w:b/>
                <w:bCs/>
                <w:color w:val="16A34A"/>
              </w:rPr>
              <w:t>/</w:t>
            </w:r>
          </w:p>
          <w:p w:rsidR="003037D5" w:rsidRDefault="00ED1516">
            <w:r>
              <w:rPr>
                <w:rFonts w:ascii="Arial" w:eastAsia="Arial" w:hAnsi="Arial" w:cs="Arial"/>
                <w:color w:val="1F2937"/>
                <w:sz w:val="21"/>
                <w:szCs w:val="21"/>
              </w:rPr>
              <w:t xml:space="preserve">App.jsx  |  </w:t>
            </w:r>
            <w:proofErr w:type="gramStart"/>
            <w:r>
              <w:rPr>
                <w:rFonts w:ascii="Arial" w:eastAsia="Arial" w:hAnsi="Arial" w:cs="Arial"/>
                <w:color w:val="1F2937"/>
                <w:sz w:val="21"/>
                <w:szCs w:val="21"/>
              </w:rPr>
              <w:t>main.jsx  |</w:t>
            </w:r>
            <w:proofErr w:type="gramEnd"/>
            <w:r>
              <w:rPr>
                <w:rFonts w:ascii="Arial" w:eastAsia="Arial" w:hAnsi="Arial" w:cs="Arial"/>
                <w:color w:val="1F2937"/>
                <w:sz w:val="21"/>
                <w:szCs w:val="21"/>
              </w:rPr>
              <w:t xml:space="preserve">  index.css components/   Header.jsx  |  PatientForm.jsx   FormFields.jsx  |  ResultsDashboard.jsx</w:t>
            </w:r>
          </w:p>
        </w:tc>
      </w:tr>
    </w:tbl>
    <w:p w:rsidR="003037D5" w:rsidRDefault="003037D5">
      <w:pPr>
        <w:pBdr>
          <w:bottom w:val="single" w:sz="2" w:space="1" w:color="E5E7EB"/>
        </w:pBdr>
        <w:spacing w:before="160" w:after="160"/>
      </w:pPr>
    </w:p>
    <w:p w:rsidR="003037D5" w:rsidRDefault="00ED1516">
      <w:pPr>
        <w:pStyle w:val="Heading1"/>
        <w:pBdr>
          <w:bottom w:val="single" w:sz="8" w:space="6" w:color="0D7377"/>
        </w:pBdr>
      </w:pPr>
      <w:r>
        <w:rPr>
          <w:rFonts w:ascii="Arial" w:eastAsia="Arial" w:hAnsi="Arial" w:cs="Arial"/>
          <w:b/>
          <w:bCs/>
          <w:color w:val="1B3A6B"/>
          <w:sz w:val="36"/>
          <w:szCs w:val="36"/>
        </w:rPr>
        <w:t>11. Impact</w:t>
      </w:r>
    </w:p>
    <w:p w:rsidR="003037D5" w:rsidRDefault="00ED1516">
      <w:pPr>
        <w:pStyle w:val="Heading2"/>
      </w:pPr>
      <w:r>
        <w:rPr>
          <w:rFonts w:ascii="Arial" w:eastAsia="Arial" w:hAnsi="Arial" w:cs="Arial"/>
          <w:b/>
          <w:bCs/>
          <w:color w:val="0D7377"/>
          <w:sz w:val="28"/>
          <w:szCs w:val="28"/>
        </w:rPr>
        <w:t>Clinical Impact</w:t>
      </w:r>
    </w:p>
    <w:p w:rsidR="003037D5" w:rsidRDefault="00ED1516">
      <w:pPr>
        <w:pStyle w:val="ListParagraph"/>
        <w:numPr>
          <w:ilvl w:val="0"/>
          <w:numId w:val="2"/>
        </w:numPr>
        <w:spacing w:before="40" w:after="40"/>
      </w:pPr>
      <w:r>
        <w:rPr>
          <w:rFonts w:ascii="Arial" w:eastAsia="Arial" w:hAnsi="Arial" w:cs="Arial"/>
          <w:color w:val="374151"/>
          <w:sz w:val="22"/>
          <w:szCs w:val="22"/>
        </w:rPr>
        <w:lastRenderedPageBreak/>
        <w:t>Reduces the time a doctor spends synthesising information from 15-20 minutes to under 1 minute for initial assessment support.</w:t>
      </w:r>
    </w:p>
    <w:p w:rsidR="003037D5" w:rsidRDefault="00ED1516">
      <w:pPr>
        <w:pStyle w:val="ListParagraph"/>
        <w:numPr>
          <w:ilvl w:val="0"/>
          <w:numId w:val="2"/>
        </w:numPr>
        <w:spacing w:before="40" w:after="40"/>
      </w:pPr>
      <w:r>
        <w:rPr>
          <w:rFonts w:ascii="Arial" w:eastAsia="Arial" w:hAnsi="Arial" w:cs="Arial"/>
          <w:color w:val="374151"/>
          <w:sz w:val="22"/>
          <w:szCs w:val="22"/>
        </w:rPr>
        <w:t>Provides a structured second opinion, particularly valuable for junior doctors and general practitioners.</w:t>
      </w:r>
    </w:p>
    <w:p w:rsidR="003037D5" w:rsidRDefault="00ED1516">
      <w:pPr>
        <w:pStyle w:val="ListParagraph"/>
        <w:numPr>
          <w:ilvl w:val="0"/>
          <w:numId w:val="2"/>
        </w:numPr>
        <w:spacing w:before="40" w:after="40"/>
      </w:pPr>
      <w:r>
        <w:rPr>
          <w:rFonts w:ascii="Arial" w:eastAsia="Arial" w:hAnsi="Arial" w:cs="Arial"/>
          <w:color w:val="374151"/>
          <w:sz w:val="22"/>
          <w:szCs w:val="22"/>
        </w:rPr>
        <w:t>Explicitly flags drug i</w:t>
      </w:r>
      <w:r>
        <w:rPr>
          <w:rFonts w:ascii="Arial" w:eastAsia="Arial" w:hAnsi="Arial" w:cs="Arial"/>
          <w:color w:val="374151"/>
          <w:sz w:val="22"/>
          <w:szCs w:val="22"/>
        </w:rPr>
        <w:t>nteractions and contraindications that might be overlooked under time pressure.</w:t>
      </w:r>
    </w:p>
    <w:p w:rsidR="003037D5" w:rsidRDefault="00ED1516">
      <w:pPr>
        <w:pStyle w:val="ListParagraph"/>
        <w:numPr>
          <w:ilvl w:val="0"/>
          <w:numId w:val="2"/>
        </w:numPr>
        <w:spacing w:before="40" w:after="40"/>
      </w:pPr>
      <w:r>
        <w:rPr>
          <w:rFonts w:ascii="Arial" w:eastAsia="Arial" w:hAnsi="Arial" w:cs="Arial"/>
          <w:color w:val="374151"/>
          <w:sz w:val="22"/>
          <w:szCs w:val="22"/>
        </w:rPr>
        <w:t>Standardises the format of diagnostic reports, improving documentation quality.</w:t>
      </w:r>
    </w:p>
    <w:p w:rsidR="003037D5" w:rsidRDefault="003037D5"/>
    <w:p w:rsidR="003037D5" w:rsidRDefault="00ED1516">
      <w:pPr>
        <w:pStyle w:val="Heading2"/>
      </w:pPr>
      <w:r>
        <w:rPr>
          <w:rFonts w:ascii="Arial" w:eastAsia="Arial" w:hAnsi="Arial" w:cs="Arial"/>
          <w:b/>
          <w:bCs/>
          <w:color w:val="0D7377"/>
          <w:sz w:val="28"/>
          <w:szCs w:val="28"/>
        </w:rPr>
        <w:t>Technical Impact</w:t>
      </w:r>
    </w:p>
    <w:p w:rsidR="003037D5" w:rsidRDefault="00ED1516">
      <w:pPr>
        <w:pStyle w:val="ListParagraph"/>
        <w:numPr>
          <w:ilvl w:val="0"/>
          <w:numId w:val="2"/>
        </w:numPr>
        <w:spacing w:before="40" w:after="40"/>
      </w:pPr>
      <w:r>
        <w:rPr>
          <w:rFonts w:ascii="Arial" w:eastAsia="Arial" w:hAnsi="Arial" w:cs="Arial"/>
          <w:color w:val="374151"/>
          <w:sz w:val="22"/>
          <w:szCs w:val="22"/>
        </w:rPr>
        <w:t>Demonstrates practical application of LangGraph multi-agent orchestration in a</w:t>
      </w:r>
      <w:r>
        <w:rPr>
          <w:rFonts w:ascii="Arial" w:eastAsia="Arial" w:hAnsi="Arial" w:cs="Arial"/>
          <w:color w:val="374151"/>
          <w:sz w:val="22"/>
          <w:szCs w:val="22"/>
        </w:rPr>
        <w:t xml:space="preserve"> real-world domain.</w:t>
      </w:r>
    </w:p>
    <w:p w:rsidR="003037D5" w:rsidRDefault="00ED1516">
      <w:pPr>
        <w:pStyle w:val="ListParagraph"/>
        <w:numPr>
          <w:ilvl w:val="0"/>
          <w:numId w:val="2"/>
        </w:numPr>
        <w:spacing w:before="40" w:after="40"/>
      </w:pPr>
      <w:r>
        <w:rPr>
          <w:rFonts w:ascii="Arial" w:eastAsia="Arial" w:hAnsi="Arial" w:cs="Arial"/>
          <w:color w:val="374151"/>
          <w:sz w:val="22"/>
          <w:szCs w:val="22"/>
        </w:rPr>
        <w:t>Shows how guardrails can be integrated directly as LangGraph nodes rather than as external middleware.</w:t>
      </w:r>
    </w:p>
    <w:p w:rsidR="003037D5" w:rsidRDefault="00ED1516">
      <w:pPr>
        <w:pStyle w:val="ListParagraph"/>
        <w:numPr>
          <w:ilvl w:val="0"/>
          <w:numId w:val="2"/>
        </w:numPr>
        <w:spacing w:before="40" w:after="40"/>
      </w:pPr>
      <w:r>
        <w:rPr>
          <w:rFonts w:ascii="Arial" w:eastAsia="Arial" w:hAnsi="Arial" w:cs="Arial"/>
          <w:color w:val="374151"/>
          <w:sz w:val="22"/>
          <w:szCs w:val="22"/>
        </w:rPr>
        <w:t>Proves that production-grade medical AI tools can be built at zero cost using free-tier APIs.</w:t>
      </w:r>
    </w:p>
    <w:p w:rsidR="003037D5" w:rsidRDefault="00ED1516">
      <w:pPr>
        <w:pStyle w:val="ListParagraph"/>
        <w:numPr>
          <w:ilvl w:val="0"/>
          <w:numId w:val="2"/>
        </w:numPr>
        <w:spacing w:before="40" w:after="40"/>
      </w:pPr>
      <w:r>
        <w:rPr>
          <w:rFonts w:ascii="Arial" w:eastAsia="Arial" w:hAnsi="Arial" w:cs="Arial"/>
          <w:color w:val="374151"/>
          <w:sz w:val="22"/>
          <w:szCs w:val="22"/>
        </w:rPr>
        <w:t>Provides a reusable architecture pattern for any multi-step AI analysis pipeline.</w:t>
      </w:r>
    </w:p>
    <w:p w:rsidR="003037D5" w:rsidRDefault="003037D5"/>
    <w:p w:rsidR="003037D5" w:rsidRDefault="00ED1516">
      <w:pPr>
        <w:pStyle w:val="Heading2"/>
      </w:pPr>
      <w:r>
        <w:rPr>
          <w:rFonts w:ascii="Arial" w:eastAsia="Arial" w:hAnsi="Arial" w:cs="Arial"/>
          <w:b/>
          <w:bCs/>
          <w:color w:val="0D7377"/>
          <w:sz w:val="28"/>
          <w:szCs w:val="28"/>
        </w:rPr>
        <w:t>Educational Impact</w:t>
      </w:r>
    </w:p>
    <w:p w:rsidR="003037D5" w:rsidRDefault="00ED1516">
      <w:pPr>
        <w:pStyle w:val="ListParagraph"/>
        <w:numPr>
          <w:ilvl w:val="0"/>
          <w:numId w:val="2"/>
        </w:numPr>
        <w:spacing w:before="40" w:after="40"/>
      </w:pPr>
      <w:r>
        <w:rPr>
          <w:rFonts w:ascii="Arial" w:eastAsia="Arial" w:hAnsi="Arial" w:cs="Arial"/>
          <w:color w:val="374151"/>
          <w:sz w:val="22"/>
          <w:szCs w:val="22"/>
        </w:rPr>
        <w:t>The interactive LangGraph flow diagram makes the agent pipeline transparent and inspectable.</w:t>
      </w:r>
    </w:p>
    <w:p w:rsidR="003037D5" w:rsidRDefault="00ED1516">
      <w:pPr>
        <w:pStyle w:val="ListParagraph"/>
        <w:numPr>
          <w:ilvl w:val="0"/>
          <w:numId w:val="2"/>
        </w:numPr>
        <w:spacing w:before="40" w:after="40"/>
      </w:pPr>
      <w:r>
        <w:rPr>
          <w:rFonts w:ascii="Arial" w:eastAsia="Arial" w:hAnsi="Arial" w:cs="Arial"/>
          <w:color w:val="374151"/>
          <w:sz w:val="22"/>
          <w:szCs w:val="22"/>
        </w:rPr>
        <w:t>Each agent node shows exactly what it reads and writes, makin</w:t>
      </w:r>
      <w:r>
        <w:rPr>
          <w:rFonts w:ascii="Arial" w:eastAsia="Arial" w:hAnsi="Arial" w:cs="Arial"/>
          <w:color w:val="374151"/>
          <w:sz w:val="22"/>
          <w:szCs w:val="22"/>
        </w:rPr>
        <w:t>g the system easy to understand and extend.</w:t>
      </w:r>
    </w:p>
    <w:p w:rsidR="003037D5" w:rsidRDefault="00ED1516">
      <w:pPr>
        <w:pStyle w:val="ListParagraph"/>
        <w:numPr>
          <w:ilvl w:val="0"/>
          <w:numId w:val="2"/>
        </w:numPr>
        <w:spacing w:before="40" w:after="40"/>
      </w:pPr>
      <w:r>
        <w:rPr>
          <w:rFonts w:ascii="Arial" w:eastAsia="Arial" w:hAnsi="Arial" w:cs="Arial"/>
          <w:color w:val="374151"/>
          <w:sz w:val="22"/>
          <w:szCs w:val="22"/>
        </w:rPr>
        <w:t>The project serves as a complete reference implementation for LangGraph + FastAPI + React integration.</w:t>
      </w:r>
    </w:p>
    <w:p w:rsidR="003037D5" w:rsidRDefault="003037D5"/>
    <w:p w:rsidR="003037D5" w:rsidRDefault="003037D5" w:rsidP="00101B7D"/>
    <w:sectPr w:rsidR="003037D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1516" w:rsidRDefault="00ED1516">
      <w:pPr>
        <w:spacing w:before="0" w:after="0" w:line="240" w:lineRule="auto"/>
      </w:pPr>
      <w:r>
        <w:separator/>
      </w:r>
    </w:p>
  </w:endnote>
  <w:endnote w:type="continuationSeparator" w:id="0">
    <w:p w:rsidR="00ED1516" w:rsidRDefault="00ED15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37D5" w:rsidRDefault="003037D5">
    <w:pPr>
      <w:pBdr>
        <w:top w:val="single" w:sz="4" w:space="6" w:color="D1D5DB"/>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1516" w:rsidRDefault="00ED1516">
      <w:pPr>
        <w:spacing w:before="0" w:after="0" w:line="240" w:lineRule="auto"/>
      </w:pPr>
      <w:r>
        <w:separator/>
      </w:r>
    </w:p>
  </w:footnote>
  <w:footnote w:type="continuationSeparator" w:id="0">
    <w:p w:rsidR="00ED1516" w:rsidRDefault="00ED15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37D5" w:rsidRDefault="003037D5">
    <w:pPr>
      <w:pBdr>
        <w:bottom w:val="single" w:sz="4" w:space="6" w:color="0D737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E31A5"/>
    <w:multiLevelType w:val="hybridMultilevel"/>
    <w:tmpl w:val="9530DDB8"/>
    <w:lvl w:ilvl="0" w:tplc="9E0CC34E">
      <w:start w:val="1"/>
      <w:numFmt w:val="bullet"/>
      <w:lvlText w:val="•"/>
      <w:lvlJc w:val="left"/>
      <w:pPr>
        <w:ind w:left="720" w:hanging="360"/>
      </w:pPr>
    </w:lvl>
    <w:lvl w:ilvl="1" w:tplc="1736DFEE">
      <w:numFmt w:val="decimal"/>
      <w:lvlText w:val=""/>
      <w:lvlJc w:val="left"/>
    </w:lvl>
    <w:lvl w:ilvl="2" w:tplc="5D0C19CA">
      <w:numFmt w:val="decimal"/>
      <w:lvlText w:val=""/>
      <w:lvlJc w:val="left"/>
    </w:lvl>
    <w:lvl w:ilvl="3" w:tplc="DD1642D0">
      <w:numFmt w:val="decimal"/>
      <w:lvlText w:val=""/>
      <w:lvlJc w:val="left"/>
    </w:lvl>
    <w:lvl w:ilvl="4" w:tplc="8E5827DC">
      <w:numFmt w:val="decimal"/>
      <w:lvlText w:val=""/>
      <w:lvlJc w:val="left"/>
    </w:lvl>
    <w:lvl w:ilvl="5" w:tplc="99EEDB20">
      <w:numFmt w:val="decimal"/>
      <w:lvlText w:val=""/>
      <w:lvlJc w:val="left"/>
    </w:lvl>
    <w:lvl w:ilvl="6" w:tplc="F14EF02E">
      <w:numFmt w:val="decimal"/>
      <w:lvlText w:val=""/>
      <w:lvlJc w:val="left"/>
    </w:lvl>
    <w:lvl w:ilvl="7" w:tplc="AEC2D69C">
      <w:numFmt w:val="decimal"/>
      <w:lvlText w:val=""/>
      <w:lvlJc w:val="left"/>
    </w:lvl>
    <w:lvl w:ilvl="8" w:tplc="B2BAF7FA">
      <w:numFmt w:val="decimal"/>
      <w:lvlText w:val=""/>
      <w:lvlJc w:val="left"/>
    </w:lvl>
  </w:abstractNum>
  <w:abstractNum w:abstractNumId="1" w15:restartNumberingAfterBreak="0">
    <w:nsid w:val="5E827C05"/>
    <w:multiLevelType w:val="hybridMultilevel"/>
    <w:tmpl w:val="499A319C"/>
    <w:lvl w:ilvl="0" w:tplc="92F0A24C">
      <w:start w:val="1"/>
      <w:numFmt w:val="bullet"/>
      <w:lvlText w:val="●"/>
      <w:lvlJc w:val="left"/>
      <w:pPr>
        <w:ind w:left="720" w:hanging="360"/>
      </w:pPr>
    </w:lvl>
    <w:lvl w:ilvl="1" w:tplc="C02E5C0E">
      <w:start w:val="1"/>
      <w:numFmt w:val="bullet"/>
      <w:lvlText w:val="○"/>
      <w:lvlJc w:val="left"/>
      <w:pPr>
        <w:ind w:left="1440" w:hanging="360"/>
      </w:pPr>
    </w:lvl>
    <w:lvl w:ilvl="2" w:tplc="0AD84468">
      <w:start w:val="1"/>
      <w:numFmt w:val="bullet"/>
      <w:lvlText w:val="■"/>
      <w:lvlJc w:val="left"/>
      <w:pPr>
        <w:ind w:left="2160" w:hanging="360"/>
      </w:pPr>
    </w:lvl>
    <w:lvl w:ilvl="3" w:tplc="DA463948">
      <w:start w:val="1"/>
      <w:numFmt w:val="bullet"/>
      <w:lvlText w:val="●"/>
      <w:lvlJc w:val="left"/>
      <w:pPr>
        <w:ind w:left="2880" w:hanging="360"/>
      </w:pPr>
    </w:lvl>
    <w:lvl w:ilvl="4" w:tplc="F58A5818">
      <w:start w:val="1"/>
      <w:numFmt w:val="bullet"/>
      <w:lvlText w:val="○"/>
      <w:lvlJc w:val="left"/>
      <w:pPr>
        <w:ind w:left="3600" w:hanging="360"/>
      </w:pPr>
    </w:lvl>
    <w:lvl w:ilvl="5" w:tplc="169230DA">
      <w:start w:val="1"/>
      <w:numFmt w:val="bullet"/>
      <w:lvlText w:val="■"/>
      <w:lvlJc w:val="left"/>
      <w:pPr>
        <w:ind w:left="4320" w:hanging="360"/>
      </w:pPr>
    </w:lvl>
    <w:lvl w:ilvl="6" w:tplc="A0405566">
      <w:start w:val="1"/>
      <w:numFmt w:val="bullet"/>
      <w:lvlText w:val="●"/>
      <w:lvlJc w:val="left"/>
      <w:pPr>
        <w:ind w:left="5040" w:hanging="360"/>
      </w:pPr>
    </w:lvl>
    <w:lvl w:ilvl="7" w:tplc="B5948592">
      <w:start w:val="1"/>
      <w:numFmt w:val="bullet"/>
      <w:lvlText w:val="●"/>
      <w:lvlJc w:val="left"/>
      <w:pPr>
        <w:ind w:left="5760" w:hanging="360"/>
      </w:pPr>
    </w:lvl>
    <w:lvl w:ilvl="8" w:tplc="AD8AFB1C">
      <w:start w:val="1"/>
      <w:numFmt w:val="bullet"/>
      <w:lvlText w:val="●"/>
      <w:lvlJc w:val="left"/>
      <w:pPr>
        <w:ind w:left="6480" w:hanging="360"/>
      </w:pPr>
    </w:lvl>
  </w:abstractNum>
  <w:abstractNum w:abstractNumId="2" w15:restartNumberingAfterBreak="0">
    <w:nsid w:val="699D7D80"/>
    <w:multiLevelType w:val="hybridMultilevel"/>
    <w:tmpl w:val="D9D2D97E"/>
    <w:lvl w:ilvl="0" w:tplc="477819E8">
      <w:start w:val="1"/>
      <w:numFmt w:val="decimal"/>
      <w:lvlText w:val="%1."/>
      <w:lvlJc w:val="left"/>
      <w:pPr>
        <w:ind w:left="720" w:hanging="360"/>
      </w:pPr>
    </w:lvl>
    <w:lvl w:ilvl="1" w:tplc="4DDA10D8">
      <w:numFmt w:val="decimal"/>
      <w:lvlText w:val=""/>
      <w:lvlJc w:val="left"/>
    </w:lvl>
    <w:lvl w:ilvl="2" w:tplc="AD9EFB6C">
      <w:numFmt w:val="decimal"/>
      <w:lvlText w:val=""/>
      <w:lvlJc w:val="left"/>
    </w:lvl>
    <w:lvl w:ilvl="3" w:tplc="08A617BA">
      <w:numFmt w:val="decimal"/>
      <w:lvlText w:val=""/>
      <w:lvlJc w:val="left"/>
    </w:lvl>
    <w:lvl w:ilvl="4" w:tplc="9AE82300">
      <w:numFmt w:val="decimal"/>
      <w:lvlText w:val=""/>
      <w:lvlJc w:val="left"/>
    </w:lvl>
    <w:lvl w:ilvl="5" w:tplc="02780E22">
      <w:numFmt w:val="decimal"/>
      <w:lvlText w:val=""/>
      <w:lvlJc w:val="left"/>
    </w:lvl>
    <w:lvl w:ilvl="6" w:tplc="93B4D8A8">
      <w:numFmt w:val="decimal"/>
      <w:lvlText w:val=""/>
      <w:lvlJc w:val="left"/>
    </w:lvl>
    <w:lvl w:ilvl="7" w:tplc="4C421052">
      <w:numFmt w:val="decimal"/>
      <w:lvlText w:val=""/>
      <w:lvlJc w:val="left"/>
    </w:lvl>
    <w:lvl w:ilvl="8" w:tplc="79BE0024">
      <w:numFmt w:val="decimal"/>
      <w:lvlText w:val=""/>
      <w:lvlJc w:val="left"/>
    </w:lvl>
  </w:abstractNum>
  <w:abstractNum w:abstractNumId="3" w15:restartNumberingAfterBreak="0">
    <w:nsid w:val="7CE534F8"/>
    <w:multiLevelType w:val="hybridMultilevel"/>
    <w:tmpl w:val="9AFE6A94"/>
    <w:lvl w:ilvl="0" w:tplc="28B069E4">
      <w:start w:val="1"/>
      <w:numFmt w:val="bullet"/>
      <w:lvlText w:val="◦"/>
      <w:lvlJc w:val="left"/>
      <w:pPr>
        <w:ind w:left="1080" w:hanging="360"/>
      </w:pPr>
    </w:lvl>
    <w:lvl w:ilvl="1" w:tplc="BD0C2316">
      <w:numFmt w:val="decimal"/>
      <w:lvlText w:val=""/>
      <w:lvlJc w:val="left"/>
    </w:lvl>
    <w:lvl w:ilvl="2" w:tplc="87B6D628">
      <w:numFmt w:val="decimal"/>
      <w:lvlText w:val=""/>
      <w:lvlJc w:val="left"/>
    </w:lvl>
    <w:lvl w:ilvl="3" w:tplc="37622C3C">
      <w:numFmt w:val="decimal"/>
      <w:lvlText w:val=""/>
      <w:lvlJc w:val="left"/>
    </w:lvl>
    <w:lvl w:ilvl="4" w:tplc="622A4644">
      <w:numFmt w:val="decimal"/>
      <w:lvlText w:val=""/>
      <w:lvlJc w:val="left"/>
    </w:lvl>
    <w:lvl w:ilvl="5" w:tplc="324C1798">
      <w:numFmt w:val="decimal"/>
      <w:lvlText w:val=""/>
      <w:lvlJc w:val="left"/>
    </w:lvl>
    <w:lvl w:ilvl="6" w:tplc="6122D0B6">
      <w:numFmt w:val="decimal"/>
      <w:lvlText w:val=""/>
      <w:lvlJc w:val="left"/>
    </w:lvl>
    <w:lvl w:ilvl="7" w:tplc="6CA8D846">
      <w:numFmt w:val="decimal"/>
      <w:lvlText w:val=""/>
      <w:lvlJc w:val="left"/>
    </w:lvl>
    <w:lvl w:ilvl="8" w:tplc="9FD8A96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7D5"/>
    <w:rsid w:val="00101B7D"/>
    <w:rsid w:val="003037D5"/>
    <w:rsid w:val="00412689"/>
    <w:rsid w:val="00734B2B"/>
    <w:rsid w:val="00A43DA4"/>
    <w:rsid w:val="00E362CF"/>
    <w:rsid w:val="00ED1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4D37"/>
  <w15:docId w15:val="{4A486587-3343-49EA-9570-8480C9CC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IN" w:eastAsia="en-IN"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2689"/>
  </w:style>
  <w:style w:type="paragraph" w:styleId="Heading1">
    <w:name w:val="heading 1"/>
    <w:basedOn w:val="Normal"/>
    <w:next w:val="Normal"/>
    <w:link w:val="Heading1Char"/>
    <w:uiPriority w:val="9"/>
    <w:qFormat/>
    <w:rsid w:val="00412689"/>
    <w:pPr>
      <w:pBdr>
        <w:top w:val="single" w:sz="24" w:space="0" w:color="AD84C6" w:themeColor="accent1"/>
        <w:left w:val="single" w:sz="24" w:space="0" w:color="AD84C6" w:themeColor="accent1"/>
        <w:bottom w:val="single" w:sz="24" w:space="0" w:color="AD84C6" w:themeColor="accent1"/>
        <w:right w:val="single" w:sz="24" w:space="0" w:color="AD84C6" w:themeColor="accent1"/>
      </w:pBdr>
      <w:shd w:val="clear" w:color="auto" w:fill="AD84C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2689"/>
    <w:pPr>
      <w:pBdr>
        <w:top w:val="single" w:sz="24" w:space="0" w:color="EEE6F3" w:themeColor="accent1" w:themeTint="33"/>
        <w:left w:val="single" w:sz="24" w:space="0" w:color="EEE6F3" w:themeColor="accent1" w:themeTint="33"/>
        <w:bottom w:val="single" w:sz="24" w:space="0" w:color="EEE6F3" w:themeColor="accent1" w:themeTint="33"/>
        <w:right w:val="single" w:sz="24" w:space="0" w:color="EEE6F3" w:themeColor="accent1" w:themeTint="33"/>
      </w:pBdr>
      <w:shd w:val="clear" w:color="auto" w:fill="EEE6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12689"/>
    <w:pPr>
      <w:pBdr>
        <w:top w:val="single" w:sz="6" w:space="2" w:color="AD84C6" w:themeColor="accent1"/>
      </w:pBdr>
      <w:spacing w:before="300" w:after="0"/>
      <w:outlineLvl w:val="2"/>
    </w:pPr>
    <w:rPr>
      <w:caps/>
      <w:color w:val="593470" w:themeColor="accent1" w:themeShade="7F"/>
      <w:spacing w:val="15"/>
    </w:rPr>
  </w:style>
  <w:style w:type="paragraph" w:styleId="Heading4">
    <w:name w:val="heading 4"/>
    <w:basedOn w:val="Normal"/>
    <w:next w:val="Normal"/>
    <w:link w:val="Heading4Char"/>
    <w:uiPriority w:val="9"/>
    <w:semiHidden/>
    <w:unhideWhenUsed/>
    <w:qFormat/>
    <w:rsid w:val="00412689"/>
    <w:pPr>
      <w:pBdr>
        <w:top w:val="dotted" w:sz="6" w:space="2" w:color="AD84C6" w:themeColor="accent1"/>
      </w:pBdr>
      <w:spacing w:before="200" w:after="0"/>
      <w:outlineLvl w:val="3"/>
    </w:pPr>
    <w:rPr>
      <w:caps/>
      <w:color w:val="864EA8" w:themeColor="accent1" w:themeShade="BF"/>
      <w:spacing w:val="10"/>
    </w:rPr>
  </w:style>
  <w:style w:type="paragraph" w:styleId="Heading5">
    <w:name w:val="heading 5"/>
    <w:basedOn w:val="Normal"/>
    <w:next w:val="Normal"/>
    <w:link w:val="Heading5Char"/>
    <w:uiPriority w:val="9"/>
    <w:semiHidden/>
    <w:unhideWhenUsed/>
    <w:qFormat/>
    <w:rsid w:val="00412689"/>
    <w:pPr>
      <w:pBdr>
        <w:bottom w:val="single" w:sz="6" w:space="1" w:color="AD84C6" w:themeColor="accent1"/>
      </w:pBdr>
      <w:spacing w:before="200" w:after="0"/>
      <w:outlineLvl w:val="4"/>
    </w:pPr>
    <w:rPr>
      <w:caps/>
      <w:color w:val="864EA8" w:themeColor="accent1" w:themeShade="BF"/>
      <w:spacing w:val="10"/>
    </w:rPr>
  </w:style>
  <w:style w:type="paragraph" w:styleId="Heading6">
    <w:name w:val="heading 6"/>
    <w:basedOn w:val="Normal"/>
    <w:next w:val="Normal"/>
    <w:link w:val="Heading6Char"/>
    <w:uiPriority w:val="9"/>
    <w:semiHidden/>
    <w:unhideWhenUsed/>
    <w:qFormat/>
    <w:rsid w:val="00412689"/>
    <w:pPr>
      <w:pBdr>
        <w:bottom w:val="dotted" w:sz="6" w:space="1" w:color="AD84C6" w:themeColor="accent1"/>
      </w:pBdr>
      <w:spacing w:before="200" w:after="0"/>
      <w:outlineLvl w:val="5"/>
    </w:pPr>
    <w:rPr>
      <w:caps/>
      <w:color w:val="864EA8" w:themeColor="accent1" w:themeShade="BF"/>
      <w:spacing w:val="10"/>
    </w:rPr>
  </w:style>
  <w:style w:type="paragraph" w:styleId="Heading7">
    <w:name w:val="heading 7"/>
    <w:basedOn w:val="Normal"/>
    <w:next w:val="Normal"/>
    <w:link w:val="Heading7Char"/>
    <w:uiPriority w:val="9"/>
    <w:semiHidden/>
    <w:unhideWhenUsed/>
    <w:qFormat/>
    <w:rsid w:val="00412689"/>
    <w:pPr>
      <w:spacing w:before="200" w:after="0"/>
      <w:outlineLvl w:val="6"/>
    </w:pPr>
    <w:rPr>
      <w:caps/>
      <w:color w:val="864EA8" w:themeColor="accent1" w:themeShade="BF"/>
      <w:spacing w:val="10"/>
    </w:rPr>
  </w:style>
  <w:style w:type="paragraph" w:styleId="Heading8">
    <w:name w:val="heading 8"/>
    <w:basedOn w:val="Normal"/>
    <w:next w:val="Normal"/>
    <w:link w:val="Heading8Char"/>
    <w:uiPriority w:val="9"/>
    <w:semiHidden/>
    <w:unhideWhenUsed/>
    <w:qFormat/>
    <w:rsid w:val="0041268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68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12689"/>
    <w:pPr>
      <w:spacing w:before="0" w:after="0"/>
    </w:pPr>
    <w:rPr>
      <w:rFonts w:asciiTheme="majorHAnsi" w:eastAsiaTheme="majorEastAsia" w:hAnsiTheme="majorHAnsi" w:cstheme="majorBidi"/>
      <w:caps/>
      <w:color w:val="AD84C6"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01B7D"/>
    <w:pPr>
      <w:tabs>
        <w:tab w:val="center" w:pos="4513"/>
        <w:tab w:val="right" w:pos="9026"/>
      </w:tabs>
    </w:pPr>
  </w:style>
  <w:style w:type="character" w:customStyle="1" w:styleId="HeaderChar">
    <w:name w:val="Header Char"/>
    <w:basedOn w:val="DefaultParagraphFont"/>
    <w:link w:val="Header"/>
    <w:uiPriority w:val="99"/>
    <w:rsid w:val="00101B7D"/>
  </w:style>
  <w:style w:type="paragraph" w:styleId="Footer">
    <w:name w:val="footer"/>
    <w:basedOn w:val="Normal"/>
    <w:link w:val="FooterChar"/>
    <w:uiPriority w:val="99"/>
    <w:unhideWhenUsed/>
    <w:rsid w:val="00101B7D"/>
    <w:pPr>
      <w:tabs>
        <w:tab w:val="center" w:pos="4513"/>
        <w:tab w:val="right" w:pos="9026"/>
      </w:tabs>
    </w:pPr>
  </w:style>
  <w:style w:type="character" w:customStyle="1" w:styleId="FooterChar">
    <w:name w:val="Footer Char"/>
    <w:basedOn w:val="DefaultParagraphFont"/>
    <w:link w:val="Footer"/>
    <w:uiPriority w:val="99"/>
    <w:rsid w:val="00101B7D"/>
  </w:style>
  <w:style w:type="character" w:customStyle="1" w:styleId="Heading1Char">
    <w:name w:val="Heading 1 Char"/>
    <w:basedOn w:val="DefaultParagraphFont"/>
    <w:link w:val="Heading1"/>
    <w:uiPriority w:val="9"/>
    <w:rsid w:val="00412689"/>
    <w:rPr>
      <w:caps/>
      <w:color w:val="FFFFFF" w:themeColor="background1"/>
      <w:spacing w:val="15"/>
      <w:sz w:val="22"/>
      <w:szCs w:val="22"/>
      <w:shd w:val="clear" w:color="auto" w:fill="AD84C6" w:themeFill="accent1"/>
    </w:rPr>
  </w:style>
  <w:style w:type="character" w:customStyle="1" w:styleId="Heading2Char">
    <w:name w:val="Heading 2 Char"/>
    <w:basedOn w:val="DefaultParagraphFont"/>
    <w:link w:val="Heading2"/>
    <w:uiPriority w:val="9"/>
    <w:rsid w:val="00412689"/>
    <w:rPr>
      <w:caps/>
      <w:spacing w:val="15"/>
      <w:shd w:val="clear" w:color="auto" w:fill="EEE6F3" w:themeFill="accent1" w:themeFillTint="33"/>
    </w:rPr>
  </w:style>
  <w:style w:type="character" w:customStyle="1" w:styleId="Heading3Char">
    <w:name w:val="Heading 3 Char"/>
    <w:basedOn w:val="DefaultParagraphFont"/>
    <w:link w:val="Heading3"/>
    <w:uiPriority w:val="9"/>
    <w:semiHidden/>
    <w:rsid w:val="00412689"/>
    <w:rPr>
      <w:caps/>
      <w:color w:val="593470" w:themeColor="accent1" w:themeShade="7F"/>
      <w:spacing w:val="15"/>
    </w:rPr>
  </w:style>
  <w:style w:type="character" w:customStyle="1" w:styleId="Heading4Char">
    <w:name w:val="Heading 4 Char"/>
    <w:basedOn w:val="DefaultParagraphFont"/>
    <w:link w:val="Heading4"/>
    <w:uiPriority w:val="9"/>
    <w:semiHidden/>
    <w:rsid w:val="00412689"/>
    <w:rPr>
      <w:caps/>
      <w:color w:val="864EA8" w:themeColor="accent1" w:themeShade="BF"/>
      <w:spacing w:val="10"/>
    </w:rPr>
  </w:style>
  <w:style w:type="character" w:customStyle="1" w:styleId="Heading5Char">
    <w:name w:val="Heading 5 Char"/>
    <w:basedOn w:val="DefaultParagraphFont"/>
    <w:link w:val="Heading5"/>
    <w:uiPriority w:val="9"/>
    <w:semiHidden/>
    <w:rsid w:val="00412689"/>
    <w:rPr>
      <w:caps/>
      <w:color w:val="864EA8" w:themeColor="accent1" w:themeShade="BF"/>
      <w:spacing w:val="10"/>
    </w:rPr>
  </w:style>
  <w:style w:type="character" w:customStyle="1" w:styleId="Heading6Char">
    <w:name w:val="Heading 6 Char"/>
    <w:basedOn w:val="DefaultParagraphFont"/>
    <w:link w:val="Heading6"/>
    <w:uiPriority w:val="9"/>
    <w:semiHidden/>
    <w:rsid w:val="00412689"/>
    <w:rPr>
      <w:caps/>
      <w:color w:val="864EA8" w:themeColor="accent1" w:themeShade="BF"/>
      <w:spacing w:val="10"/>
    </w:rPr>
  </w:style>
  <w:style w:type="character" w:customStyle="1" w:styleId="Heading7Char">
    <w:name w:val="Heading 7 Char"/>
    <w:basedOn w:val="DefaultParagraphFont"/>
    <w:link w:val="Heading7"/>
    <w:uiPriority w:val="9"/>
    <w:semiHidden/>
    <w:rsid w:val="00412689"/>
    <w:rPr>
      <w:caps/>
      <w:color w:val="864EA8" w:themeColor="accent1" w:themeShade="BF"/>
      <w:spacing w:val="10"/>
    </w:rPr>
  </w:style>
  <w:style w:type="character" w:customStyle="1" w:styleId="Heading8Char">
    <w:name w:val="Heading 8 Char"/>
    <w:basedOn w:val="DefaultParagraphFont"/>
    <w:link w:val="Heading8"/>
    <w:uiPriority w:val="9"/>
    <w:semiHidden/>
    <w:rsid w:val="00412689"/>
    <w:rPr>
      <w:caps/>
      <w:spacing w:val="10"/>
      <w:sz w:val="18"/>
      <w:szCs w:val="18"/>
    </w:rPr>
  </w:style>
  <w:style w:type="character" w:customStyle="1" w:styleId="Heading9Char">
    <w:name w:val="Heading 9 Char"/>
    <w:basedOn w:val="DefaultParagraphFont"/>
    <w:link w:val="Heading9"/>
    <w:uiPriority w:val="9"/>
    <w:semiHidden/>
    <w:rsid w:val="00412689"/>
    <w:rPr>
      <w:i/>
      <w:iCs/>
      <w:caps/>
      <w:spacing w:val="10"/>
      <w:sz w:val="18"/>
      <w:szCs w:val="18"/>
    </w:rPr>
  </w:style>
  <w:style w:type="paragraph" w:styleId="Caption">
    <w:name w:val="caption"/>
    <w:basedOn w:val="Normal"/>
    <w:next w:val="Normal"/>
    <w:uiPriority w:val="35"/>
    <w:semiHidden/>
    <w:unhideWhenUsed/>
    <w:qFormat/>
    <w:rsid w:val="00412689"/>
    <w:rPr>
      <w:b/>
      <w:bCs/>
      <w:color w:val="864EA8" w:themeColor="accent1" w:themeShade="BF"/>
      <w:sz w:val="16"/>
      <w:szCs w:val="16"/>
    </w:rPr>
  </w:style>
  <w:style w:type="character" w:customStyle="1" w:styleId="TitleChar">
    <w:name w:val="Title Char"/>
    <w:basedOn w:val="DefaultParagraphFont"/>
    <w:link w:val="Title"/>
    <w:uiPriority w:val="10"/>
    <w:rsid w:val="00412689"/>
    <w:rPr>
      <w:rFonts w:asciiTheme="majorHAnsi" w:eastAsiaTheme="majorEastAsia" w:hAnsiTheme="majorHAnsi" w:cstheme="majorBidi"/>
      <w:caps/>
      <w:color w:val="AD84C6" w:themeColor="accent1"/>
      <w:spacing w:val="10"/>
      <w:sz w:val="52"/>
      <w:szCs w:val="52"/>
    </w:rPr>
  </w:style>
  <w:style w:type="paragraph" w:styleId="Subtitle">
    <w:name w:val="Subtitle"/>
    <w:basedOn w:val="Normal"/>
    <w:next w:val="Normal"/>
    <w:link w:val="SubtitleChar"/>
    <w:uiPriority w:val="11"/>
    <w:qFormat/>
    <w:rsid w:val="0041268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2689"/>
    <w:rPr>
      <w:caps/>
      <w:color w:val="595959" w:themeColor="text1" w:themeTint="A6"/>
      <w:spacing w:val="10"/>
      <w:sz w:val="21"/>
      <w:szCs w:val="21"/>
    </w:rPr>
  </w:style>
  <w:style w:type="character" w:styleId="Strong">
    <w:name w:val="Strong"/>
    <w:uiPriority w:val="22"/>
    <w:qFormat/>
    <w:rsid w:val="00412689"/>
    <w:rPr>
      <w:b/>
      <w:bCs/>
    </w:rPr>
  </w:style>
  <w:style w:type="character" w:styleId="Emphasis">
    <w:name w:val="Emphasis"/>
    <w:uiPriority w:val="20"/>
    <w:qFormat/>
    <w:rsid w:val="00412689"/>
    <w:rPr>
      <w:caps/>
      <w:color w:val="593470" w:themeColor="accent1" w:themeShade="7F"/>
      <w:spacing w:val="5"/>
    </w:rPr>
  </w:style>
  <w:style w:type="paragraph" w:styleId="NoSpacing">
    <w:name w:val="No Spacing"/>
    <w:uiPriority w:val="1"/>
    <w:qFormat/>
    <w:rsid w:val="00412689"/>
    <w:pPr>
      <w:spacing w:after="0" w:line="240" w:lineRule="auto"/>
    </w:pPr>
  </w:style>
  <w:style w:type="paragraph" w:styleId="Quote">
    <w:name w:val="Quote"/>
    <w:basedOn w:val="Normal"/>
    <w:next w:val="Normal"/>
    <w:link w:val="QuoteChar"/>
    <w:uiPriority w:val="29"/>
    <w:qFormat/>
    <w:rsid w:val="00412689"/>
    <w:rPr>
      <w:i/>
      <w:iCs/>
      <w:sz w:val="24"/>
      <w:szCs w:val="24"/>
    </w:rPr>
  </w:style>
  <w:style w:type="character" w:customStyle="1" w:styleId="QuoteChar">
    <w:name w:val="Quote Char"/>
    <w:basedOn w:val="DefaultParagraphFont"/>
    <w:link w:val="Quote"/>
    <w:uiPriority w:val="29"/>
    <w:rsid w:val="00412689"/>
    <w:rPr>
      <w:i/>
      <w:iCs/>
      <w:sz w:val="24"/>
      <w:szCs w:val="24"/>
    </w:rPr>
  </w:style>
  <w:style w:type="paragraph" w:styleId="IntenseQuote">
    <w:name w:val="Intense Quote"/>
    <w:basedOn w:val="Normal"/>
    <w:next w:val="Normal"/>
    <w:link w:val="IntenseQuoteChar"/>
    <w:uiPriority w:val="30"/>
    <w:qFormat/>
    <w:rsid w:val="00412689"/>
    <w:pPr>
      <w:spacing w:before="240" w:after="240" w:line="240" w:lineRule="auto"/>
      <w:ind w:left="1080" w:right="1080"/>
      <w:jc w:val="center"/>
    </w:pPr>
    <w:rPr>
      <w:color w:val="AD84C6" w:themeColor="accent1"/>
      <w:sz w:val="24"/>
      <w:szCs w:val="24"/>
    </w:rPr>
  </w:style>
  <w:style w:type="character" w:customStyle="1" w:styleId="IntenseQuoteChar">
    <w:name w:val="Intense Quote Char"/>
    <w:basedOn w:val="DefaultParagraphFont"/>
    <w:link w:val="IntenseQuote"/>
    <w:uiPriority w:val="30"/>
    <w:rsid w:val="00412689"/>
    <w:rPr>
      <w:color w:val="AD84C6" w:themeColor="accent1"/>
      <w:sz w:val="24"/>
      <w:szCs w:val="24"/>
    </w:rPr>
  </w:style>
  <w:style w:type="character" w:styleId="SubtleEmphasis">
    <w:name w:val="Subtle Emphasis"/>
    <w:uiPriority w:val="19"/>
    <w:qFormat/>
    <w:rsid w:val="00412689"/>
    <w:rPr>
      <w:i/>
      <w:iCs/>
      <w:color w:val="593470" w:themeColor="accent1" w:themeShade="7F"/>
    </w:rPr>
  </w:style>
  <w:style w:type="character" w:styleId="IntenseEmphasis">
    <w:name w:val="Intense Emphasis"/>
    <w:uiPriority w:val="21"/>
    <w:qFormat/>
    <w:rsid w:val="00412689"/>
    <w:rPr>
      <w:b/>
      <w:bCs/>
      <w:caps/>
      <w:color w:val="593470" w:themeColor="accent1" w:themeShade="7F"/>
      <w:spacing w:val="10"/>
    </w:rPr>
  </w:style>
  <w:style w:type="character" w:styleId="SubtleReference">
    <w:name w:val="Subtle Reference"/>
    <w:uiPriority w:val="31"/>
    <w:qFormat/>
    <w:rsid w:val="00412689"/>
    <w:rPr>
      <w:b/>
      <w:bCs/>
      <w:color w:val="AD84C6" w:themeColor="accent1"/>
    </w:rPr>
  </w:style>
  <w:style w:type="character" w:styleId="IntenseReference">
    <w:name w:val="Intense Reference"/>
    <w:uiPriority w:val="32"/>
    <w:qFormat/>
    <w:rsid w:val="00412689"/>
    <w:rPr>
      <w:b/>
      <w:bCs/>
      <w:i/>
      <w:iCs/>
      <w:caps/>
      <w:color w:val="AD84C6" w:themeColor="accent1"/>
    </w:rPr>
  </w:style>
  <w:style w:type="character" w:styleId="BookTitle">
    <w:name w:val="Book Title"/>
    <w:uiPriority w:val="33"/>
    <w:qFormat/>
    <w:rsid w:val="00412689"/>
    <w:rPr>
      <w:b/>
      <w:bCs/>
      <w:i/>
      <w:iCs/>
      <w:spacing w:val="0"/>
    </w:rPr>
  </w:style>
  <w:style w:type="paragraph" w:styleId="TOCHeading">
    <w:name w:val="TOC Heading"/>
    <w:basedOn w:val="Heading1"/>
    <w:next w:val="Normal"/>
    <w:uiPriority w:val="39"/>
    <w:semiHidden/>
    <w:unhideWhenUsed/>
    <w:qFormat/>
    <w:rsid w:val="0041268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3187</Words>
  <Characters>18170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Uma</cp:lastModifiedBy>
  <cp:revision>2</cp:revision>
  <dcterms:created xsi:type="dcterms:W3CDTF">2026-04-01T10:59:00Z</dcterms:created>
  <dcterms:modified xsi:type="dcterms:W3CDTF">2026-04-01T10:59:00Z</dcterms:modified>
</cp:coreProperties>
</file>