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C612524" w14:textId="77777777" w:rsidR="0041278C" w:rsidRDefault="00B14115">
      <w:pPr>
        <w:pStyle w:val="Title"/>
        <w:contextualSpacing w:val="0"/>
      </w:pPr>
      <w:bookmarkStart w:id="0" w:name="h.pp04ivizwi8d" w:colFirst="0" w:colLast="0"/>
      <w:bookmarkEnd w:id="0"/>
      <w:r>
        <w:t>Instructions to install data model</w:t>
      </w:r>
    </w:p>
    <w:p w14:paraId="15DAC5B9" w14:textId="77777777" w:rsidR="0041278C" w:rsidRDefault="00B14115">
      <w:pPr>
        <w:pStyle w:val="Heading1"/>
        <w:contextualSpacing w:val="0"/>
      </w:pPr>
      <w:bookmarkStart w:id="1" w:name="h.oyq36h5loju4" w:colFirst="0" w:colLast="0"/>
      <w:bookmarkEnd w:id="1"/>
      <w:r>
        <w:t xml:space="preserve">Register for </w:t>
      </w:r>
      <w:proofErr w:type="spellStart"/>
      <w:r>
        <w:t>Salesforce</w:t>
      </w:r>
      <w:proofErr w:type="spellEnd"/>
      <w:r>
        <w:t xml:space="preserve"> DEV ORG</w:t>
      </w:r>
    </w:p>
    <w:p w14:paraId="04E0166A" w14:textId="77777777" w:rsidR="0041278C" w:rsidRDefault="00B14115">
      <w:pPr>
        <w:pStyle w:val="normal0"/>
      </w:pPr>
      <w:r>
        <w:t xml:space="preserve">You’ll need a Force.com environment that supports Force.com development. The data </w:t>
      </w:r>
      <w:proofErr w:type="gramStart"/>
      <w:r>
        <w:t>model  is</w:t>
      </w:r>
      <w:proofErr w:type="gramEnd"/>
      <w:r>
        <w:t xml:space="preserve"> designed to work with a Force.com Developer Edition environment, which you can get for free at </w:t>
      </w:r>
      <w:hyperlink r:id="rId8">
        <w:r>
          <w:rPr>
            <w:color w:val="1155CC"/>
            <w:u w:val="single"/>
          </w:rPr>
          <w:t>https://developer.salesforce.com/signup?d=70130000000hUZp</w:t>
        </w:r>
      </w:hyperlink>
      <w:r>
        <w:t xml:space="preserve">. </w:t>
      </w:r>
    </w:p>
    <w:p w14:paraId="23C88992" w14:textId="77777777" w:rsidR="0041278C" w:rsidRDefault="00B14115">
      <w:pPr>
        <w:pStyle w:val="normal0"/>
      </w:pPr>
      <w:r>
        <w:rPr>
          <w:noProof/>
        </w:rPr>
        <w:drawing>
          <wp:inline distT="114300" distB="114300" distL="114300" distR="114300" wp14:anchorId="5C2B5A71" wp14:editId="06398635">
            <wp:extent cx="5943600" cy="4457700"/>
            <wp:effectExtent l="0" t="0" r="0" b="0"/>
            <wp:docPr id="8" name="image08.png" descr="Screen Shot 2014-09-09 at 17.50.15.png"/>
            <wp:cNvGraphicFramePr/>
            <a:graphic xmlns:a="http://schemas.openxmlformats.org/drawingml/2006/main">
              <a:graphicData uri="http://schemas.openxmlformats.org/drawingml/2006/picture">
                <pic:pic xmlns:pic="http://schemas.openxmlformats.org/drawingml/2006/picture">
                  <pic:nvPicPr>
                    <pic:cNvPr id="0" name="image08.png" descr="Screen Shot 2014-09-09 at 17.50.15.png"/>
                    <pic:cNvPicPr preferRelativeResize="0"/>
                  </pic:nvPicPr>
                  <pic:blipFill>
                    <a:blip r:embed="rId9"/>
                    <a:srcRect/>
                    <a:stretch>
                      <a:fillRect/>
                    </a:stretch>
                  </pic:blipFill>
                  <pic:spPr>
                    <a:xfrm>
                      <a:off x="0" y="0"/>
                      <a:ext cx="5943600" cy="4457700"/>
                    </a:xfrm>
                    <a:prstGeom prst="rect">
                      <a:avLst/>
                    </a:prstGeom>
                    <a:ln/>
                  </pic:spPr>
                </pic:pic>
              </a:graphicData>
            </a:graphic>
          </wp:inline>
        </w:drawing>
      </w:r>
    </w:p>
    <w:p w14:paraId="5F526E32" w14:textId="77777777" w:rsidR="0041278C" w:rsidRDefault="00B14115">
      <w:pPr>
        <w:pStyle w:val="normal0"/>
        <w:numPr>
          <w:ilvl w:val="0"/>
          <w:numId w:val="6"/>
        </w:numPr>
        <w:ind w:hanging="359"/>
        <w:contextualSpacing/>
      </w:pPr>
      <w:r>
        <w:t>Fill in the fields about you and your company</w:t>
      </w:r>
    </w:p>
    <w:p w14:paraId="785A4AEE" w14:textId="77777777" w:rsidR="0041278C" w:rsidRDefault="00B14115">
      <w:pPr>
        <w:pStyle w:val="normal0"/>
        <w:numPr>
          <w:ilvl w:val="0"/>
          <w:numId w:val="6"/>
        </w:numPr>
        <w:ind w:hanging="359"/>
        <w:contextualSpacing/>
      </w:pPr>
      <w:r>
        <w:t>In the Email Address field, make sure to use a public address you can ea</w:t>
      </w:r>
      <w:r>
        <w:t>sily check from a Web browser.</w:t>
      </w:r>
    </w:p>
    <w:p w14:paraId="3AF97357" w14:textId="77777777" w:rsidR="0041278C" w:rsidRDefault="00B14115">
      <w:pPr>
        <w:pStyle w:val="normal0"/>
        <w:numPr>
          <w:ilvl w:val="0"/>
          <w:numId w:val="6"/>
        </w:numPr>
        <w:ind w:hanging="359"/>
        <w:contextualSpacing/>
      </w:pPr>
      <w:r>
        <w:t xml:space="preserve">Type a unique Username. Note that this field is also in the form of an email address, but it does not have to be the same as your email address, and in fact, it’s usually better if they aren’t the same. Your username is your </w:t>
      </w:r>
      <w:r>
        <w:t xml:space="preserve">login and your identity on developer.force.com, so you’re often better served by choosing a username such as </w:t>
      </w:r>
      <w:hyperlink r:id="rId10">
        <w:r>
          <w:rPr>
            <w:color w:val="1155CC"/>
            <w:u w:val="single"/>
          </w:rPr>
          <w:t>firstname@lastname.com</w:t>
        </w:r>
      </w:hyperlink>
      <w:r>
        <w:t xml:space="preserve"> (example: </w:t>
      </w:r>
      <w:proofErr w:type="spellStart"/>
      <w:r>
        <w:t>trinity@thematrix.bl</w:t>
      </w:r>
      <w:proofErr w:type="spellEnd"/>
      <w:r>
        <w:t>)</w:t>
      </w:r>
    </w:p>
    <w:p w14:paraId="0ECA9338" w14:textId="77777777" w:rsidR="0041278C" w:rsidRDefault="00B14115">
      <w:pPr>
        <w:pStyle w:val="normal0"/>
        <w:numPr>
          <w:ilvl w:val="0"/>
          <w:numId w:val="6"/>
        </w:numPr>
        <w:ind w:hanging="359"/>
        <w:contextualSpacing/>
      </w:pPr>
      <w:r>
        <w:t>Read and then select the checkbox for the M</w:t>
      </w:r>
      <w:r>
        <w:t xml:space="preserve">aster Subscription Agreement. </w:t>
      </w:r>
      <w:proofErr w:type="gramStart"/>
      <w:r>
        <w:t>and</w:t>
      </w:r>
      <w:proofErr w:type="gramEnd"/>
      <w:r>
        <w:t xml:space="preserve"> then click Submit Registration.</w:t>
      </w:r>
    </w:p>
    <w:p w14:paraId="0C7E912E" w14:textId="77777777" w:rsidR="0041278C" w:rsidRDefault="00B14115">
      <w:pPr>
        <w:pStyle w:val="normal0"/>
        <w:numPr>
          <w:ilvl w:val="0"/>
          <w:numId w:val="6"/>
        </w:numPr>
        <w:ind w:hanging="359"/>
        <w:contextualSpacing/>
      </w:pPr>
      <w:r>
        <w:t xml:space="preserve">In a moment you’ll receive an email with a login link. Click the link and change your password. </w:t>
      </w:r>
    </w:p>
    <w:p w14:paraId="6E945046" w14:textId="77777777" w:rsidR="0041278C" w:rsidRDefault="00B14115">
      <w:pPr>
        <w:pStyle w:val="normal0"/>
      </w:pPr>
      <w:r>
        <w:t>Go to your email account and wait until you receive a confirmation email:</w:t>
      </w:r>
    </w:p>
    <w:p w14:paraId="4AD880F8" w14:textId="77777777" w:rsidR="0041278C" w:rsidRDefault="00B14115">
      <w:pPr>
        <w:pStyle w:val="normal0"/>
      </w:pPr>
      <w:r>
        <w:rPr>
          <w:noProof/>
        </w:rPr>
        <w:lastRenderedPageBreak/>
        <w:drawing>
          <wp:inline distT="114300" distB="114300" distL="114300" distR="114300" wp14:anchorId="67DE5AF8" wp14:editId="5854D361">
            <wp:extent cx="5943600" cy="24003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400300"/>
                    </a:xfrm>
                    <a:prstGeom prst="rect">
                      <a:avLst/>
                    </a:prstGeom>
                    <a:ln/>
                  </pic:spPr>
                </pic:pic>
              </a:graphicData>
            </a:graphic>
          </wp:inline>
        </w:drawing>
      </w:r>
    </w:p>
    <w:p w14:paraId="6ED88787" w14:textId="77777777" w:rsidR="0041278C" w:rsidRDefault="00B14115">
      <w:pPr>
        <w:pStyle w:val="normal0"/>
      </w:pPr>
      <w:r>
        <w:t>Copy and paste th</w:t>
      </w:r>
      <w:r>
        <w:t>e URL in another browser window, complete the registration process</w:t>
      </w:r>
    </w:p>
    <w:p w14:paraId="03D4334B" w14:textId="77777777" w:rsidR="0041278C" w:rsidRDefault="00B14115">
      <w:pPr>
        <w:pStyle w:val="Heading1"/>
        <w:contextualSpacing w:val="0"/>
      </w:pPr>
      <w:bookmarkStart w:id="2" w:name="h.7fh46be7tl8m" w:colFirst="0" w:colLast="0"/>
      <w:bookmarkEnd w:id="2"/>
      <w:r>
        <w:t>Setting up your Organization</w:t>
      </w:r>
    </w:p>
    <w:p w14:paraId="7EC0716D" w14:textId="77777777" w:rsidR="0041278C" w:rsidRDefault="00B14115">
      <w:pPr>
        <w:pStyle w:val="normal0"/>
      </w:pPr>
      <w:r>
        <w:t xml:space="preserve">After you login in your DEV ORG you can </w:t>
      </w:r>
      <w:hyperlink r:id="rId12">
        <w:r>
          <w:rPr>
            <w:color w:val="1155CC"/>
            <w:u w:val="single"/>
          </w:rPr>
          <w:t>start de</w:t>
        </w:r>
        <w:r>
          <w:rPr>
            <w:color w:val="1155CC"/>
            <w:u w:val="single"/>
          </w:rPr>
          <w:t>veloping right away</w:t>
        </w:r>
      </w:hyperlink>
      <w:r>
        <w:t xml:space="preserve">. But we recommend </w:t>
      </w:r>
      <w:proofErr w:type="gramStart"/>
      <w:r>
        <w:t>to follow</w:t>
      </w:r>
      <w:proofErr w:type="gramEnd"/>
      <w:r>
        <w:t xml:space="preserve"> these quick steps to setup your instance.</w:t>
      </w:r>
    </w:p>
    <w:p w14:paraId="37CC50BE" w14:textId="77777777" w:rsidR="0041278C" w:rsidRDefault="0041278C">
      <w:pPr>
        <w:pStyle w:val="normal0"/>
      </w:pPr>
    </w:p>
    <w:p w14:paraId="34426377" w14:textId="77777777" w:rsidR="0041278C" w:rsidRDefault="00B14115">
      <w:pPr>
        <w:pStyle w:val="normal0"/>
      </w:pPr>
      <w:r>
        <w:t>Go to Setup &gt; Company Profile &gt; Language Settings, and set:</w:t>
      </w:r>
    </w:p>
    <w:p w14:paraId="71EE88EB" w14:textId="77777777" w:rsidR="0041278C" w:rsidRDefault="00B14115">
      <w:pPr>
        <w:pStyle w:val="normal0"/>
        <w:numPr>
          <w:ilvl w:val="0"/>
          <w:numId w:val="7"/>
        </w:numPr>
        <w:ind w:hanging="359"/>
        <w:contextualSpacing/>
      </w:pPr>
      <w:r>
        <w:t>Enable End User Languages</w:t>
      </w:r>
    </w:p>
    <w:p w14:paraId="6707A484" w14:textId="77777777" w:rsidR="0041278C" w:rsidRDefault="00B14115">
      <w:pPr>
        <w:pStyle w:val="normal0"/>
        <w:numPr>
          <w:ilvl w:val="0"/>
          <w:numId w:val="7"/>
        </w:numPr>
        <w:ind w:hanging="359"/>
        <w:contextualSpacing/>
      </w:pPr>
      <w:r>
        <w:t>In the List Add or Remove languages, find Hebrew and add it</w:t>
      </w:r>
    </w:p>
    <w:p w14:paraId="2B3F539D" w14:textId="77777777" w:rsidR="0041278C" w:rsidRDefault="00B14115">
      <w:pPr>
        <w:pStyle w:val="normal0"/>
        <w:numPr>
          <w:ilvl w:val="0"/>
          <w:numId w:val="7"/>
        </w:numPr>
        <w:ind w:hanging="359"/>
        <w:contextualSpacing/>
      </w:pPr>
      <w:r>
        <w:t>Click Save</w:t>
      </w:r>
    </w:p>
    <w:p w14:paraId="37778AF2" w14:textId="77777777" w:rsidR="0041278C" w:rsidRDefault="00B14115">
      <w:pPr>
        <w:pStyle w:val="normal0"/>
      </w:pPr>
      <w:r>
        <w:rPr>
          <w:noProof/>
        </w:rPr>
        <w:drawing>
          <wp:inline distT="114300" distB="114300" distL="114300" distR="114300" wp14:anchorId="493E10AC" wp14:editId="6D12678E">
            <wp:extent cx="5943600" cy="2489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2489200"/>
                    </a:xfrm>
                    <a:prstGeom prst="rect">
                      <a:avLst/>
                    </a:prstGeom>
                    <a:ln/>
                  </pic:spPr>
                </pic:pic>
              </a:graphicData>
            </a:graphic>
          </wp:inline>
        </w:drawing>
      </w:r>
    </w:p>
    <w:p w14:paraId="001A48C0" w14:textId="77777777" w:rsidR="0041278C" w:rsidRDefault="0041278C">
      <w:pPr>
        <w:pStyle w:val="normal0"/>
      </w:pPr>
    </w:p>
    <w:p w14:paraId="0B659145" w14:textId="77777777" w:rsidR="0041278C" w:rsidRDefault="00B14115">
      <w:pPr>
        <w:pStyle w:val="normal0"/>
      </w:pPr>
      <w:r>
        <w:rPr>
          <w:u w:val="single"/>
        </w:rPr>
        <w:t>Finis</w:t>
      </w:r>
      <w:r>
        <w:rPr>
          <w:u w:val="single"/>
        </w:rPr>
        <w:t>h Configuration</w:t>
      </w:r>
    </w:p>
    <w:p w14:paraId="5282BB4A" w14:textId="77777777" w:rsidR="0041278C" w:rsidRDefault="00B14115">
      <w:pPr>
        <w:pStyle w:val="normal0"/>
      </w:pPr>
      <w:r>
        <w:t>To complete the tasks now you need to:</w:t>
      </w:r>
    </w:p>
    <w:p w14:paraId="7C57E913" w14:textId="77777777" w:rsidR="0041278C" w:rsidRDefault="00B14115">
      <w:pPr>
        <w:pStyle w:val="normal0"/>
        <w:numPr>
          <w:ilvl w:val="0"/>
          <w:numId w:val="5"/>
        </w:numPr>
        <w:ind w:hanging="359"/>
        <w:contextualSpacing/>
      </w:pPr>
      <w:proofErr w:type="gramStart"/>
      <w:r>
        <w:t>change</w:t>
      </w:r>
      <w:proofErr w:type="gramEnd"/>
      <w:r>
        <w:t xml:space="preserve"> company information and user settings</w:t>
      </w:r>
    </w:p>
    <w:p w14:paraId="539581B3" w14:textId="77777777" w:rsidR="0041278C" w:rsidRDefault="00B14115">
      <w:pPr>
        <w:pStyle w:val="normal0"/>
        <w:numPr>
          <w:ilvl w:val="0"/>
          <w:numId w:val="5"/>
        </w:numPr>
        <w:ind w:hanging="359"/>
        <w:contextualSpacing/>
      </w:pPr>
      <w:proofErr w:type="gramStart"/>
      <w:r>
        <w:t>install</w:t>
      </w:r>
      <w:proofErr w:type="gramEnd"/>
      <w:r>
        <w:t xml:space="preserve"> the Bank </w:t>
      </w:r>
      <w:proofErr w:type="spellStart"/>
      <w:r>
        <w:t>Leumi</w:t>
      </w:r>
      <w:proofErr w:type="spellEnd"/>
      <w:r>
        <w:t xml:space="preserve"> </w:t>
      </w:r>
      <w:proofErr w:type="spellStart"/>
      <w:r>
        <w:t>Hackathon</w:t>
      </w:r>
      <w:proofErr w:type="spellEnd"/>
      <w:r>
        <w:t xml:space="preserve"> package</w:t>
      </w:r>
    </w:p>
    <w:p w14:paraId="299D9D59" w14:textId="77777777" w:rsidR="0041278C" w:rsidRDefault="00B14115">
      <w:pPr>
        <w:pStyle w:val="normal0"/>
        <w:numPr>
          <w:ilvl w:val="0"/>
          <w:numId w:val="5"/>
        </w:numPr>
        <w:ind w:hanging="359"/>
        <w:contextualSpacing/>
      </w:pPr>
      <w:proofErr w:type="gramStart"/>
      <w:r>
        <w:t>import</w:t>
      </w:r>
      <w:proofErr w:type="gramEnd"/>
      <w:r>
        <w:t xml:space="preserve"> translation labels</w:t>
      </w:r>
    </w:p>
    <w:p w14:paraId="1EAA39B3" w14:textId="77777777" w:rsidR="0041278C" w:rsidRDefault="00B14115">
      <w:pPr>
        <w:pStyle w:val="normal0"/>
        <w:numPr>
          <w:ilvl w:val="0"/>
          <w:numId w:val="5"/>
        </w:numPr>
        <w:ind w:hanging="359"/>
        <w:contextualSpacing/>
      </w:pPr>
      <w:proofErr w:type="gramStart"/>
      <w:r>
        <w:t>import</w:t>
      </w:r>
      <w:proofErr w:type="gramEnd"/>
      <w:r>
        <w:t>/load the data</w:t>
      </w:r>
    </w:p>
    <w:p w14:paraId="03743DC1" w14:textId="77777777" w:rsidR="0041278C" w:rsidRDefault="00B14115">
      <w:pPr>
        <w:pStyle w:val="normal0"/>
        <w:numPr>
          <w:ilvl w:val="0"/>
          <w:numId w:val="5"/>
        </w:numPr>
        <w:ind w:hanging="359"/>
        <w:contextualSpacing/>
      </w:pPr>
      <w:proofErr w:type="gramStart"/>
      <w:r>
        <w:lastRenderedPageBreak/>
        <w:t>test</w:t>
      </w:r>
      <w:proofErr w:type="gramEnd"/>
      <w:r>
        <w:t>!</w:t>
      </w:r>
    </w:p>
    <w:p w14:paraId="1D71D1A8" w14:textId="77777777" w:rsidR="0041278C" w:rsidRDefault="0041278C">
      <w:pPr>
        <w:pStyle w:val="normal0"/>
      </w:pPr>
    </w:p>
    <w:p w14:paraId="3284EAE1" w14:textId="77777777" w:rsidR="0041278C" w:rsidRDefault="00B14115">
      <w:pPr>
        <w:pStyle w:val="Heading2"/>
        <w:contextualSpacing w:val="0"/>
      </w:pPr>
      <w:bookmarkStart w:id="3" w:name="h.7qoc2jfnzp18" w:colFirst="0" w:colLast="0"/>
      <w:bookmarkEnd w:id="3"/>
      <w:r>
        <w:t>Change Company Information Settings</w:t>
      </w:r>
    </w:p>
    <w:p w14:paraId="30339334" w14:textId="77777777" w:rsidR="0041278C" w:rsidRDefault="00B14115">
      <w:pPr>
        <w:pStyle w:val="normal0"/>
      </w:pPr>
      <w:r>
        <w:t xml:space="preserve">Go to Setup &gt; Administer </w:t>
      </w:r>
      <w:r>
        <w:t>&gt; Company Profile &gt; Company Information</w:t>
      </w:r>
    </w:p>
    <w:p w14:paraId="45A30716" w14:textId="77777777" w:rsidR="0041278C" w:rsidRDefault="00B14115">
      <w:pPr>
        <w:pStyle w:val="normal0"/>
      </w:pPr>
      <w:r>
        <w:t>Click on Edit and Change:</w:t>
      </w:r>
    </w:p>
    <w:p w14:paraId="1A539EA0" w14:textId="77777777" w:rsidR="0041278C" w:rsidRDefault="00B14115">
      <w:pPr>
        <w:pStyle w:val="normal0"/>
      </w:pPr>
      <w:r>
        <w:rPr>
          <w:rFonts w:ascii="Courier New" w:eastAsia="Courier New" w:hAnsi="Courier New" w:cs="Courier New"/>
        </w:rPr>
        <w:t>Country = IL</w:t>
      </w:r>
    </w:p>
    <w:p w14:paraId="14F92C7B" w14:textId="77777777" w:rsidR="0041278C" w:rsidRDefault="00B14115">
      <w:pPr>
        <w:pStyle w:val="normal0"/>
      </w:pPr>
      <w:r>
        <w:rPr>
          <w:rFonts w:ascii="Courier New" w:eastAsia="Courier New" w:hAnsi="Courier New" w:cs="Courier New"/>
        </w:rPr>
        <w:t>Default Locale = Hebrew</w:t>
      </w:r>
    </w:p>
    <w:p w14:paraId="362C21AF" w14:textId="77777777" w:rsidR="0041278C" w:rsidRDefault="00B14115">
      <w:pPr>
        <w:pStyle w:val="normal0"/>
      </w:pPr>
      <w:r>
        <w:rPr>
          <w:rFonts w:ascii="Courier New" w:eastAsia="Courier New" w:hAnsi="Courier New" w:cs="Courier New"/>
        </w:rPr>
        <w:t>Default Language = Hebrew</w:t>
      </w:r>
    </w:p>
    <w:p w14:paraId="5614F67D" w14:textId="77777777" w:rsidR="0041278C" w:rsidRDefault="00B14115">
      <w:pPr>
        <w:pStyle w:val="normal0"/>
      </w:pPr>
      <w:r>
        <w:rPr>
          <w:rFonts w:ascii="Courier New" w:eastAsia="Courier New" w:hAnsi="Courier New" w:cs="Courier New"/>
        </w:rPr>
        <w:t>Default Time Zone = (GMT+3) Israel Daylight Time</w:t>
      </w:r>
    </w:p>
    <w:p w14:paraId="7D40F0EC" w14:textId="77777777" w:rsidR="0041278C" w:rsidRDefault="00B14115">
      <w:pPr>
        <w:pStyle w:val="normal0"/>
      </w:pPr>
      <w:r>
        <w:rPr>
          <w:rFonts w:ascii="Courier New" w:eastAsia="Courier New" w:hAnsi="Courier New" w:cs="Courier New"/>
        </w:rPr>
        <w:t>Currency Locale = Hebrew</w:t>
      </w:r>
    </w:p>
    <w:p w14:paraId="3F6793EE" w14:textId="77777777" w:rsidR="0041278C" w:rsidRDefault="0041278C">
      <w:pPr>
        <w:pStyle w:val="normal0"/>
      </w:pPr>
    </w:p>
    <w:p w14:paraId="03A2F798" w14:textId="77777777" w:rsidR="0041278C" w:rsidRDefault="00B14115">
      <w:pPr>
        <w:pStyle w:val="normal0"/>
      </w:pPr>
      <w:r>
        <w:t>Un check newsletters check boxes</w:t>
      </w:r>
    </w:p>
    <w:p w14:paraId="1E012570" w14:textId="77777777" w:rsidR="0041278C" w:rsidRDefault="00B14115">
      <w:pPr>
        <w:pStyle w:val="normal0"/>
      </w:pPr>
      <w:r>
        <w:t>Click Save</w:t>
      </w:r>
    </w:p>
    <w:p w14:paraId="2D05FB67" w14:textId="77777777" w:rsidR="0041278C" w:rsidRDefault="0041278C">
      <w:pPr>
        <w:pStyle w:val="normal0"/>
      </w:pPr>
    </w:p>
    <w:p w14:paraId="598A5D5B" w14:textId="77777777" w:rsidR="0041278C" w:rsidRDefault="00B14115">
      <w:pPr>
        <w:pStyle w:val="Heading2"/>
        <w:contextualSpacing w:val="0"/>
      </w:pPr>
      <w:bookmarkStart w:id="4" w:name="h.s0bipi167bpw" w:colFirst="0" w:colLast="0"/>
      <w:bookmarkEnd w:id="4"/>
      <w:r>
        <w:t>Change User Settings</w:t>
      </w:r>
    </w:p>
    <w:p w14:paraId="2C2C5C14" w14:textId="77777777" w:rsidR="0041278C" w:rsidRDefault="00B14115">
      <w:pPr>
        <w:pStyle w:val="normal0"/>
      </w:pPr>
      <w:r>
        <w:t>Go to Setup &gt; Administer &gt; Manage Users &gt; Users</w:t>
      </w:r>
    </w:p>
    <w:p w14:paraId="3CD533F2" w14:textId="77777777" w:rsidR="0041278C" w:rsidRDefault="00B14115">
      <w:pPr>
        <w:pStyle w:val="normal0"/>
      </w:pPr>
      <w:r>
        <w:t>In the list click on Edit on the row of the user just created and change</w:t>
      </w:r>
    </w:p>
    <w:p w14:paraId="5A36AC18" w14:textId="77777777" w:rsidR="0041278C" w:rsidRDefault="00B14115">
      <w:pPr>
        <w:pStyle w:val="normal0"/>
      </w:pPr>
      <w:r>
        <w:rPr>
          <w:rFonts w:ascii="Courier New" w:eastAsia="Courier New" w:hAnsi="Courier New" w:cs="Courier New"/>
        </w:rPr>
        <w:t>Country = IL</w:t>
      </w:r>
    </w:p>
    <w:p w14:paraId="7E75051C" w14:textId="77777777" w:rsidR="0041278C" w:rsidRDefault="00B14115">
      <w:pPr>
        <w:pStyle w:val="normal0"/>
      </w:pPr>
      <w:r>
        <w:rPr>
          <w:rFonts w:ascii="Courier New" w:eastAsia="Courier New" w:hAnsi="Courier New" w:cs="Courier New"/>
        </w:rPr>
        <w:t>Time Zone = (GMT+3) Israel Daylight Time</w:t>
      </w:r>
    </w:p>
    <w:p w14:paraId="6A51EEB1" w14:textId="77777777" w:rsidR="0041278C" w:rsidRDefault="00B14115">
      <w:pPr>
        <w:pStyle w:val="normal0"/>
      </w:pPr>
      <w:r>
        <w:rPr>
          <w:rFonts w:ascii="Courier New" w:eastAsia="Courier New" w:hAnsi="Courier New" w:cs="Courier New"/>
        </w:rPr>
        <w:t>Locale = Hebrew</w:t>
      </w:r>
    </w:p>
    <w:p w14:paraId="643EEF50" w14:textId="77777777" w:rsidR="0041278C" w:rsidRDefault="00B14115">
      <w:pPr>
        <w:pStyle w:val="normal0"/>
      </w:pPr>
      <w:r>
        <w:rPr>
          <w:rFonts w:ascii="Courier New" w:eastAsia="Courier New" w:hAnsi="Courier New" w:cs="Courier New"/>
        </w:rPr>
        <w:t>Language = Hebrew</w:t>
      </w:r>
    </w:p>
    <w:p w14:paraId="5D6FC94C" w14:textId="77777777" w:rsidR="0041278C" w:rsidRDefault="00B14115">
      <w:pPr>
        <w:pStyle w:val="normal0"/>
      </w:pPr>
      <w:r>
        <w:t>Un check newsletters check</w:t>
      </w:r>
      <w:r>
        <w:t xml:space="preserve"> boxes</w:t>
      </w:r>
    </w:p>
    <w:p w14:paraId="248A3E67" w14:textId="77777777" w:rsidR="0041278C" w:rsidRDefault="00B14115">
      <w:pPr>
        <w:pStyle w:val="normal0"/>
      </w:pPr>
      <w:r>
        <w:t>Click Save</w:t>
      </w:r>
    </w:p>
    <w:p w14:paraId="6688CE6E" w14:textId="77777777" w:rsidR="0041278C" w:rsidRDefault="00B14115">
      <w:pPr>
        <w:pStyle w:val="Heading2"/>
        <w:contextualSpacing w:val="0"/>
      </w:pPr>
      <w:bookmarkStart w:id="5" w:name="h.vhe66hv3ittc" w:colFirst="0" w:colLast="0"/>
      <w:bookmarkEnd w:id="5"/>
      <w:r>
        <w:t>Add other Users</w:t>
      </w:r>
    </w:p>
    <w:p w14:paraId="29644A13" w14:textId="77777777" w:rsidR="0041278C" w:rsidRDefault="00B14115">
      <w:pPr>
        <w:pStyle w:val="normal0"/>
      </w:pPr>
      <w:r>
        <w:t>Go to Setup &gt; Administer &gt; Manage Users &gt; Users</w:t>
      </w:r>
    </w:p>
    <w:p w14:paraId="077A74E7" w14:textId="77777777" w:rsidR="0041278C" w:rsidRDefault="00B14115">
      <w:pPr>
        <w:pStyle w:val="normal0"/>
      </w:pPr>
      <w:r>
        <w:t>Click New User</w:t>
      </w:r>
    </w:p>
    <w:p w14:paraId="7FE365A8" w14:textId="77777777" w:rsidR="0041278C" w:rsidRDefault="0041278C">
      <w:pPr>
        <w:pStyle w:val="normal0"/>
      </w:pPr>
    </w:p>
    <w:p w14:paraId="51BFD085" w14:textId="77777777" w:rsidR="0041278C" w:rsidRDefault="00B14115">
      <w:pPr>
        <w:pStyle w:val="normal0"/>
      </w:pPr>
      <w:r>
        <w:t>You can create up to 2 System Administrators, but the DEV ORG includes other licenses:</w:t>
      </w:r>
    </w:p>
    <w:p w14:paraId="46AF6D23" w14:textId="77777777" w:rsidR="0041278C" w:rsidRDefault="00B14115">
      <w:pPr>
        <w:pStyle w:val="normal0"/>
        <w:spacing w:before="80" w:after="120" w:line="278" w:lineRule="auto"/>
      </w:pPr>
      <w:r>
        <w:rPr>
          <w:color w:val="333333"/>
          <w:highlight w:val="white"/>
        </w:rPr>
        <w:t>A number of licenses are provided for other salesforce.com products as well:</w:t>
      </w:r>
    </w:p>
    <w:p w14:paraId="52FAA3FE" w14:textId="77777777" w:rsidR="0041278C" w:rsidRDefault="00B14115">
      <w:pPr>
        <w:pStyle w:val="normal0"/>
        <w:numPr>
          <w:ilvl w:val="0"/>
          <w:numId w:val="3"/>
        </w:numPr>
        <w:ind w:hanging="359"/>
        <w:contextualSpacing/>
      </w:pPr>
      <w:proofErr w:type="spellStart"/>
      <w:r>
        <w:t>Salesforce</w:t>
      </w:r>
      <w:proofErr w:type="spellEnd"/>
      <w:r>
        <w:t xml:space="preserve"> Customer Portal</w:t>
      </w:r>
    </w:p>
    <w:p w14:paraId="74721DAA" w14:textId="77777777" w:rsidR="0041278C" w:rsidRDefault="00B14115">
      <w:pPr>
        <w:pStyle w:val="normal0"/>
        <w:numPr>
          <w:ilvl w:val="0"/>
          <w:numId w:val="3"/>
        </w:numPr>
        <w:ind w:hanging="359"/>
        <w:contextualSpacing/>
      </w:pPr>
      <w:r>
        <w:t xml:space="preserve">2 </w:t>
      </w:r>
      <w:proofErr w:type="spellStart"/>
      <w:r>
        <w:t>Salesforce</w:t>
      </w:r>
      <w:proofErr w:type="spellEnd"/>
      <w:r>
        <w:t xml:space="preserve"> CRM licenses</w:t>
      </w:r>
    </w:p>
    <w:p w14:paraId="58E8ED28" w14:textId="77777777" w:rsidR="0041278C" w:rsidRDefault="00B14115">
      <w:pPr>
        <w:pStyle w:val="normal0"/>
        <w:numPr>
          <w:ilvl w:val="0"/>
          <w:numId w:val="3"/>
        </w:numPr>
        <w:ind w:hanging="359"/>
        <w:contextualSpacing/>
      </w:pPr>
      <w:r>
        <w:t xml:space="preserve">2 </w:t>
      </w:r>
      <w:proofErr w:type="spellStart"/>
      <w:r>
        <w:t>Salesforce</w:t>
      </w:r>
      <w:proofErr w:type="spellEnd"/>
      <w:r>
        <w:t xml:space="preserve"> Mobile licenses</w:t>
      </w:r>
    </w:p>
    <w:p w14:paraId="7ADEEEAB" w14:textId="77777777" w:rsidR="0041278C" w:rsidRDefault="00B14115">
      <w:pPr>
        <w:pStyle w:val="normal0"/>
        <w:numPr>
          <w:ilvl w:val="0"/>
          <w:numId w:val="3"/>
        </w:numPr>
        <w:ind w:hanging="359"/>
        <w:contextualSpacing/>
      </w:pPr>
      <w:r>
        <w:t xml:space="preserve">3 </w:t>
      </w:r>
      <w:proofErr w:type="spellStart"/>
      <w:r>
        <w:t>Salesforce</w:t>
      </w:r>
      <w:proofErr w:type="spellEnd"/>
      <w:r>
        <w:t xml:space="preserve"> Platform licenses</w:t>
      </w:r>
    </w:p>
    <w:p w14:paraId="55771FD7" w14:textId="77777777" w:rsidR="0041278C" w:rsidRDefault="00B14115">
      <w:pPr>
        <w:pStyle w:val="normal0"/>
        <w:numPr>
          <w:ilvl w:val="0"/>
          <w:numId w:val="3"/>
        </w:numPr>
        <w:ind w:hanging="359"/>
        <w:contextualSpacing/>
      </w:pPr>
      <w:r>
        <w:t xml:space="preserve">5 </w:t>
      </w:r>
      <w:proofErr w:type="spellStart"/>
      <w:r>
        <w:t>Salesforce</w:t>
      </w:r>
      <w:proofErr w:type="spellEnd"/>
      <w:r>
        <w:t xml:space="preserve"> Partner licenses</w:t>
      </w:r>
    </w:p>
    <w:p w14:paraId="560D4F8C" w14:textId="77777777" w:rsidR="0041278C" w:rsidRDefault="00B14115">
      <w:pPr>
        <w:pStyle w:val="normal0"/>
        <w:numPr>
          <w:ilvl w:val="0"/>
          <w:numId w:val="3"/>
        </w:numPr>
        <w:ind w:hanging="359"/>
        <w:contextualSpacing/>
      </w:pPr>
      <w:r>
        <w:t xml:space="preserve">10 </w:t>
      </w:r>
      <w:proofErr w:type="spellStart"/>
      <w:r>
        <w:t>Salesforce</w:t>
      </w:r>
      <w:proofErr w:type="spellEnd"/>
      <w:r>
        <w:t xml:space="preserve"> Customer Portal Manage</w:t>
      </w:r>
      <w:r>
        <w:t>r licenses</w:t>
      </w:r>
    </w:p>
    <w:p w14:paraId="57B1A2E5" w14:textId="77777777" w:rsidR="0041278C" w:rsidRDefault="0041278C">
      <w:pPr>
        <w:pStyle w:val="normal0"/>
      </w:pPr>
    </w:p>
    <w:p w14:paraId="54C320C1" w14:textId="77777777" w:rsidR="0041278C" w:rsidRDefault="00B14115">
      <w:pPr>
        <w:pStyle w:val="normal0"/>
      </w:pPr>
      <w:r>
        <w:t xml:space="preserve">For more information on Developer ORG Edition check the </w:t>
      </w:r>
      <w:hyperlink r:id="rId14">
        <w:r>
          <w:rPr>
            <w:color w:val="1155CC"/>
            <w:u w:val="single"/>
          </w:rPr>
          <w:t>following document</w:t>
        </w:r>
      </w:hyperlink>
      <w:r>
        <w:t>.</w:t>
      </w:r>
    </w:p>
    <w:p w14:paraId="5CCC65BA" w14:textId="77777777" w:rsidR="0041278C" w:rsidRDefault="00B14115">
      <w:pPr>
        <w:pStyle w:val="normal0"/>
      </w:pPr>
      <w:r>
        <w:t xml:space="preserve">Also check the </w:t>
      </w:r>
      <w:hyperlink r:id="rId15">
        <w:r>
          <w:rPr>
            <w:color w:val="1155CC"/>
            <w:u w:val="single"/>
          </w:rPr>
          <w:t>User Licenses Overview</w:t>
        </w:r>
      </w:hyperlink>
      <w:r>
        <w:t xml:space="preserve">. And the </w:t>
      </w:r>
      <w:hyperlink r:id="rId16">
        <w:proofErr w:type="gramStart"/>
        <w:r>
          <w:rPr>
            <w:color w:val="1155CC"/>
            <w:u w:val="single"/>
          </w:rPr>
          <w:t>Standard User Licenses</w:t>
        </w:r>
      </w:hyperlink>
      <w:r>
        <w:t xml:space="preserve"> document to understand which license define</w:t>
      </w:r>
      <w:proofErr w:type="gramEnd"/>
      <w:r>
        <w:t xml:space="preserve"> for e</w:t>
      </w:r>
      <w:r>
        <w:t>ach user you create.</w:t>
      </w:r>
    </w:p>
    <w:p w14:paraId="286773B4" w14:textId="77777777" w:rsidR="0041278C" w:rsidRDefault="00B14115">
      <w:pPr>
        <w:pStyle w:val="Heading1"/>
        <w:contextualSpacing w:val="0"/>
      </w:pPr>
      <w:bookmarkStart w:id="6" w:name="h.4zmhr8wagy9" w:colFirst="0" w:colLast="0"/>
      <w:bookmarkEnd w:id="6"/>
      <w:r>
        <w:lastRenderedPageBreak/>
        <w:t xml:space="preserve">Install Bank </w:t>
      </w:r>
      <w:proofErr w:type="spellStart"/>
      <w:proofErr w:type="gramStart"/>
      <w:r>
        <w:t>Leumi</w:t>
      </w:r>
      <w:proofErr w:type="spellEnd"/>
      <w:r>
        <w:t xml:space="preserve">  </w:t>
      </w:r>
      <w:proofErr w:type="spellStart"/>
      <w:r>
        <w:t>Hackathon</w:t>
      </w:r>
      <w:proofErr w:type="spellEnd"/>
      <w:proofErr w:type="gramEnd"/>
      <w:r>
        <w:t xml:space="preserve"> </w:t>
      </w:r>
      <w:proofErr w:type="spellStart"/>
      <w:r>
        <w:t>Salesforce</w:t>
      </w:r>
      <w:proofErr w:type="spellEnd"/>
      <w:r>
        <w:t xml:space="preserve"> package</w:t>
      </w:r>
    </w:p>
    <w:p w14:paraId="23CE7FC8" w14:textId="77777777" w:rsidR="0041278C" w:rsidRDefault="00B14115">
      <w:pPr>
        <w:pStyle w:val="normal0"/>
      </w:pPr>
      <w:r>
        <w:t>Follow these steps to add the package with the data model:</w:t>
      </w:r>
    </w:p>
    <w:p w14:paraId="4408E8C2" w14:textId="77777777" w:rsidR="0041278C" w:rsidRDefault="00B14115">
      <w:pPr>
        <w:pStyle w:val="normal0"/>
      </w:pPr>
      <w:r>
        <w:t xml:space="preserve">Login into your </w:t>
      </w:r>
      <w:proofErr w:type="spellStart"/>
      <w:r>
        <w:t>Salesforce</w:t>
      </w:r>
      <w:proofErr w:type="spellEnd"/>
      <w:r>
        <w:t xml:space="preserve"> Developer ORG</w:t>
      </w:r>
    </w:p>
    <w:p w14:paraId="24D630CC" w14:textId="77777777" w:rsidR="0041278C" w:rsidRDefault="00B14115">
      <w:pPr>
        <w:pStyle w:val="normal0"/>
      </w:pPr>
      <w:r>
        <w:rPr>
          <w:noProof/>
        </w:rPr>
        <w:drawing>
          <wp:inline distT="114300" distB="114300" distL="114300" distR="114300" wp14:anchorId="761BA0F4" wp14:editId="1CFA9FE9">
            <wp:extent cx="5943600" cy="3924300"/>
            <wp:effectExtent l="0" t="0" r="0" b="0"/>
            <wp:docPr id="7" name="image03.png" descr="Screen Shot 2014-08-21 at 17.44.26.png"/>
            <wp:cNvGraphicFramePr/>
            <a:graphic xmlns:a="http://schemas.openxmlformats.org/drawingml/2006/main">
              <a:graphicData uri="http://schemas.openxmlformats.org/drawingml/2006/picture">
                <pic:pic xmlns:pic="http://schemas.openxmlformats.org/drawingml/2006/picture">
                  <pic:nvPicPr>
                    <pic:cNvPr id="0" name="image03.png" descr="Screen Shot 2014-08-21 at 17.44.26.png"/>
                    <pic:cNvPicPr preferRelativeResize="0"/>
                  </pic:nvPicPr>
                  <pic:blipFill>
                    <a:blip r:embed="rId17"/>
                    <a:srcRect/>
                    <a:stretch>
                      <a:fillRect/>
                    </a:stretch>
                  </pic:blipFill>
                  <pic:spPr>
                    <a:xfrm>
                      <a:off x="0" y="0"/>
                      <a:ext cx="5943600" cy="3924300"/>
                    </a:xfrm>
                    <a:prstGeom prst="rect">
                      <a:avLst/>
                    </a:prstGeom>
                    <a:ln/>
                  </pic:spPr>
                </pic:pic>
              </a:graphicData>
            </a:graphic>
          </wp:inline>
        </w:drawing>
      </w:r>
    </w:p>
    <w:p w14:paraId="481ABF2D" w14:textId="77777777" w:rsidR="0041278C" w:rsidRDefault="00B14115">
      <w:pPr>
        <w:pStyle w:val="normal0"/>
      </w:pPr>
      <w:r>
        <w:t xml:space="preserve">Open a new tab in the same browser window and use it to load the following URL </w:t>
      </w:r>
      <w:hyperlink r:id="rId18">
        <w:r>
          <w:rPr>
            <w:color w:val="1155CC"/>
            <w:u w:val="single"/>
          </w:rPr>
          <w:t>https://login.salesforce.com/packaging/installPackage.apexp?p0=04t200000006VzU</w:t>
        </w:r>
      </w:hyperlink>
    </w:p>
    <w:p w14:paraId="4524FC9C" w14:textId="77777777" w:rsidR="0041278C" w:rsidRDefault="0041278C">
      <w:pPr>
        <w:pStyle w:val="normal0"/>
      </w:pPr>
    </w:p>
    <w:p w14:paraId="36FBCFA7" w14:textId="77777777" w:rsidR="0041278C" w:rsidRDefault="00B14115">
      <w:pPr>
        <w:pStyle w:val="normal0"/>
      </w:pPr>
      <w:r>
        <w:t xml:space="preserve">The package name should be </w:t>
      </w:r>
      <w:proofErr w:type="spellStart"/>
      <w:r>
        <w:t>LeumiHackaton</w:t>
      </w:r>
      <w:proofErr w:type="spellEnd"/>
      <w:r>
        <w:t>, version name BL-HACK</w:t>
      </w:r>
      <w:proofErr w:type="gramStart"/>
      <w:r>
        <w:t>,  version</w:t>
      </w:r>
      <w:proofErr w:type="gramEnd"/>
      <w:r>
        <w:t xml:space="preserve"> number 2.2</w:t>
      </w:r>
    </w:p>
    <w:p w14:paraId="755A117B" w14:textId="77777777" w:rsidR="0041278C" w:rsidRDefault="00B14115">
      <w:pPr>
        <w:pStyle w:val="normal0"/>
      </w:pPr>
      <w:r>
        <w:rPr>
          <w:noProof/>
        </w:rPr>
        <w:drawing>
          <wp:inline distT="0" distB="0" distL="0" distR="0" wp14:anchorId="55D57D71" wp14:editId="7A3A430C">
            <wp:extent cx="5943600" cy="2832735"/>
            <wp:effectExtent l="0" t="0" r="0"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2.19.0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2735"/>
                    </a:xfrm>
                    <a:prstGeom prst="rect">
                      <a:avLst/>
                    </a:prstGeom>
                  </pic:spPr>
                </pic:pic>
              </a:graphicData>
            </a:graphic>
          </wp:inline>
        </w:drawing>
      </w:r>
    </w:p>
    <w:p w14:paraId="1B5D9765" w14:textId="77777777" w:rsidR="0041278C" w:rsidRDefault="0041278C">
      <w:pPr>
        <w:pStyle w:val="normal0"/>
      </w:pPr>
    </w:p>
    <w:p w14:paraId="7085ACF8" w14:textId="77777777" w:rsidR="0041278C" w:rsidRDefault="00B14115">
      <w:pPr>
        <w:pStyle w:val="normal0"/>
      </w:pPr>
      <w:r>
        <w:t>Click Continue and then make sure to select the option to stop installation if there are installation conflicts.</w:t>
      </w:r>
    </w:p>
    <w:p w14:paraId="53499789" w14:textId="77777777" w:rsidR="0041278C" w:rsidRDefault="0041278C">
      <w:pPr>
        <w:pStyle w:val="normal0"/>
      </w:pPr>
    </w:p>
    <w:p w14:paraId="49473CE8" w14:textId="77777777" w:rsidR="0041278C" w:rsidRDefault="00B14115">
      <w:pPr>
        <w:pStyle w:val="normal0"/>
      </w:pPr>
      <w:r>
        <w:t>The installation will take a few seconds and you will receive an email with the status</w:t>
      </w:r>
      <w:r>
        <w:rPr>
          <w:vertAlign w:val="superscript"/>
        </w:rPr>
        <w:footnoteReference w:id="1"/>
      </w:r>
      <w:r>
        <w:t>.</w:t>
      </w:r>
    </w:p>
    <w:p w14:paraId="4CF87DD3" w14:textId="77777777" w:rsidR="0041278C" w:rsidRDefault="00B14115">
      <w:pPr>
        <w:pStyle w:val="normal0"/>
      </w:pPr>
      <w:r>
        <w:t xml:space="preserve">To check that the package has been installed correctly go to the App menu and select the </w:t>
      </w:r>
      <w:proofErr w:type="spellStart"/>
      <w:r>
        <w:t>Hackathon</w:t>
      </w:r>
      <w:proofErr w:type="spellEnd"/>
      <w:r>
        <w:t xml:space="preserve"> option</w:t>
      </w:r>
    </w:p>
    <w:p w14:paraId="73FFF6EB" w14:textId="77777777" w:rsidR="0041278C" w:rsidRDefault="00B14115">
      <w:pPr>
        <w:pStyle w:val="normal0"/>
      </w:pPr>
      <w:r>
        <w:rPr>
          <w:noProof/>
        </w:rPr>
        <w:drawing>
          <wp:inline distT="114300" distB="114300" distL="114300" distR="114300" wp14:anchorId="282B0BE3" wp14:editId="1673C5EE">
            <wp:extent cx="1781175" cy="2428875"/>
            <wp:effectExtent l="0" t="0" r="0" b="0"/>
            <wp:docPr id="13" name="image07.png" descr="Screen Shot 2014-09-11 at 16.39.40.png"/>
            <wp:cNvGraphicFramePr/>
            <a:graphic xmlns:a="http://schemas.openxmlformats.org/drawingml/2006/main">
              <a:graphicData uri="http://schemas.openxmlformats.org/drawingml/2006/picture">
                <pic:pic xmlns:pic="http://schemas.openxmlformats.org/drawingml/2006/picture">
                  <pic:nvPicPr>
                    <pic:cNvPr id="0" name="image07.png" descr="Screen Shot 2014-09-11 at 16.39.40.png"/>
                    <pic:cNvPicPr preferRelativeResize="0"/>
                  </pic:nvPicPr>
                  <pic:blipFill>
                    <a:blip r:embed="rId20"/>
                    <a:srcRect/>
                    <a:stretch>
                      <a:fillRect/>
                    </a:stretch>
                  </pic:blipFill>
                  <pic:spPr>
                    <a:xfrm>
                      <a:off x="0" y="0"/>
                      <a:ext cx="1781175" cy="2428875"/>
                    </a:xfrm>
                    <a:prstGeom prst="rect">
                      <a:avLst/>
                    </a:prstGeom>
                    <a:ln/>
                  </pic:spPr>
                </pic:pic>
              </a:graphicData>
            </a:graphic>
          </wp:inline>
        </w:drawing>
      </w:r>
    </w:p>
    <w:p w14:paraId="3DB08B75" w14:textId="77777777" w:rsidR="0041278C" w:rsidRDefault="00B14115">
      <w:pPr>
        <w:pStyle w:val="normal0"/>
      </w:pPr>
      <w:r>
        <w:t xml:space="preserve">And you will have access to the tabs and objects created for the </w:t>
      </w:r>
      <w:proofErr w:type="spellStart"/>
      <w:r>
        <w:t>Hackathon</w:t>
      </w:r>
      <w:proofErr w:type="spellEnd"/>
    </w:p>
    <w:p w14:paraId="38E2EB89" w14:textId="77777777" w:rsidR="0041278C" w:rsidRDefault="00B14115">
      <w:pPr>
        <w:pStyle w:val="normal0"/>
      </w:pPr>
      <w:r>
        <w:rPr>
          <w:noProof/>
        </w:rPr>
        <w:drawing>
          <wp:inline distT="114300" distB="114300" distL="114300" distR="114300" wp14:anchorId="727CF35B" wp14:editId="3E90D73B">
            <wp:extent cx="5943600" cy="2946400"/>
            <wp:effectExtent l="0" t="0" r="0" b="0"/>
            <wp:docPr id="12" name="image12.png" descr="Screen Shot 2014-09-28 at 08.18.41.png"/>
            <wp:cNvGraphicFramePr/>
            <a:graphic xmlns:a="http://schemas.openxmlformats.org/drawingml/2006/main">
              <a:graphicData uri="http://schemas.openxmlformats.org/drawingml/2006/picture">
                <pic:pic xmlns:pic="http://schemas.openxmlformats.org/drawingml/2006/picture">
                  <pic:nvPicPr>
                    <pic:cNvPr id="0" name="image12.png" descr="Screen Shot 2014-09-28 at 08.18.41.png"/>
                    <pic:cNvPicPr preferRelativeResize="0"/>
                  </pic:nvPicPr>
                  <pic:blipFill>
                    <a:blip r:embed="rId21"/>
                    <a:srcRect/>
                    <a:stretch>
                      <a:fillRect/>
                    </a:stretch>
                  </pic:blipFill>
                  <pic:spPr>
                    <a:xfrm>
                      <a:off x="0" y="0"/>
                      <a:ext cx="5943600" cy="2946400"/>
                    </a:xfrm>
                    <a:prstGeom prst="rect">
                      <a:avLst/>
                    </a:prstGeom>
                    <a:ln/>
                  </pic:spPr>
                </pic:pic>
              </a:graphicData>
            </a:graphic>
          </wp:inline>
        </w:drawing>
      </w:r>
    </w:p>
    <w:p w14:paraId="7472AD0D" w14:textId="77777777" w:rsidR="0041278C" w:rsidRDefault="0041278C">
      <w:pPr>
        <w:pStyle w:val="normal0"/>
      </w:pPr>
    </w:p>
    <w:p w14:paraId="6E65B418" w14:textId="77777777" w:rsidR="0041278C" w:rsidRDefault="00B14115">
      <w:pPr>
        <w:pStyle w:val="Heading1"/>
        <w:contextualSpacing w:val="0"/>
      </w:pPr>
      <w:bookmarkStart w:id="7" w:name="h.ry9xp0nwfr7k" w:colFirst="0" w:colLast="0"/>
      <w:bookmarkEnd w:id="7"/>
      <w:r>
        <w:t>Where to check the contents of the package?</w:t>
      </w:r>
    </w:p>
    <w:p w14:paraId="4EBAFDF8" w14:textId="77777777" w:rsidR="0041278C" w:rsidRDefault="00B14115">
      <w:pPr>
        <w:pStyle w:val="normal0"/>
      </w:pPr>
      <w:r>
        <w:t>Go to Setup -&gt; Build -&gt; In</w:t>
      </w:r>
      <w:r>
        <w:t>stalled Packages</w:t>
      </w:r>
    </w:p>
    <w:p w14:paraId="76ADF9AB" w14:textId="77777777" w:rsidR="0041278C" w:rsidRDefault="00B14115">
      <w:pPr>
        <w:pStyle w:val="normal0"/>
      </w:pPr>
      <w:r>
        <w:rPr>
          <w:noProof/>
        </w:rPr>
        <w:lastRenderedPageBreak/>
        <w:drawing>
          <wp:inline distT="0" distB="0" distL="0" distR="0" wp14:anchorId="559DBEEF" wp14:editId="1FB2C220">
            <wp:extent cx="5943600" cy="20250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2.21.2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25015"/>
                    </a:xfrm>
                    <a:prstGeom prst="rect">
                      <a:avLst/>
                    </a:prstGeom>
                  </pic:spPr>
                </pic:pic>
              </a:graphicData>
            </a:graphic>
          </wp:inline>
        </w:drawing>
      </w:r>
    </w:p>
    <w:p w14:paraId="0B500884" w14:textId="77777777" w:rsidR="0041278C" w:rsidRDefault="00B14115">
      <w:pPr>
        <w:pStyle w:val="normal0"/>
      </w:pPr>
      <w:r>
        <w:t xml:space="preserve">Click on the </w:t>
      </w:r>
      <w:proofErr w:type="spellStart"/>
      <w:r>
        <w:t>LeumiHackathon</w:t>
      </w:r>
      <w:proofErr w:type="spellEnd"/>
      <w:r>
        <w:t xml:space="preserve"> package:</w:t>
      </w:r>
    </w:p>
    <w:p w14:paraId="186358F1" w14:textId="77777777" w:rsidR="0041278C" w:rsidRDefault="0041278C">
      <w:pPr>
        <w:pStyle w:val="normal0"/>
      </w:pPr>
    </w:p>
    <w:p w14:paraId="3657D6BD" w14:textId="77777777" w:rsidR="0041278C" w:rsidRDefault="00B14115">
      <w:pPr>
        <w:pStyle w:val="normal0"/>
      </w:pPr>
      <w:r>
        <w:t>In the next page click the button View Components:</w:t>
      </w:r>
    </w:p>
    <w:p w14:paraId="62D5EB8C" w14:textId="77777777" w:rsidR="0041278C" w:rsidRDefault="00B14115">
      <w:pPr>
        <w:pStyle w:val="normal0"/>
      </w:pPr>
      <w:r>
        <w:rPr>
          <w:noProof/>
        </w:rPr>
        <w:drawing>
          <wp:inline distT="0" distB="0" distL="0" distR="0" wp14:anchorId="27CDFD4C" wp14:editId="247B24E0">
            <wp:extent cx="5943600" cy="2845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4 at 12.21.5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43BA405D" w14:textId="77777777" w:rsidR="0041278C" w:rsidRDefault="00B14115">
      <w:pPr>
        <w:pStyle w:val="normal0"/>
      </w:pPr>
      <w:r>
        <w:t>Page down the page to study the components included in the package</w:t>
      </w:r>
    </w:p>
    <w:p w14:paraId="5B43F5D7" w14:textId="77777777" w:rsidR="0041278C" w:rsidRDefault="00B14115">
      <w:pPr>
        <w:pStyle w:val="Heading1"/>
        <w:contextualSpacing w:val="0"/>
      </w:pPr>
      <w:bookmarkStart w:id="8" w:name="h.c1id085ixhfl" w:colFirst="0" w:colLast="0"/>
      <w:bookmarkEnd w:id="8"/>
      <w:r>
        <w:t>Import Translation Labels</w:t>
      </w:r>
    </w:p>
    <w:p w14:paraId="593B32F0" w14:textId="77777777" w:rsidR="0041278C" w:rsidRDefault="00B14115">
      <w:pPr>
        <w:pStyle w:val="normal0"/>
      </w:pPr>
      <w:r>
        <w:t>Go to Setup &gt; Administer &gt; Translation Workbench</w:t>
      </w:r>
    </w:p>
    <w:p w14:paraId="4F1E085D" w14:textId="77777777" w:rsidR="0041278C" w:rsidRDefault="00B14115">
      <w:pPr>
        <w:pStyle w:val="normal0"/>
      </w:pPr>
      <w:r>
        <w:t>Clic</w:t>
      </w:r>
      <w:r>
        <w:t>k on Translations Settings</w:t>
      </w:r>
    </w:p>
    <w:p w14:paraId="4E33B632" w14:textId="77777777" w:rsidR="0041278C" w:rsidRDefault="00B14115">
      <w:pPr>
        <w:pStyle w:val="normal0"/>
      </w:pPr>
      <w:r>
        <w:t>Enable the Translation Workbench</w:t>
      </w:r>
    </w:p>
    <w:p w14:paraId="30E170E9" w14:textId="77777777" w:rsidR="0041278C" w:rsidRDefault="00B14115">
      <w:pPr>
        <w:pStyle w:val="normal0"/>
      </w:pPr>
      <w:r>
        <w:rPr>
          <w:noProof/>
        </w:rPr>
        <w:lastRenderedPageBreak/>
        <w:drawing>
          <wp:inline distT="114300" distB="114300" distL="114300" distR="114300" wp14:anchorId="23427E2B" wp14:editId="48EEF476">
            <wp:extent cx="5943600" cy="2349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2349500"/>
                    </a:xfrm>
                    <a:prstGeom prst="rect">
                      <a:avLst/>
                    </a:prstGeom>
                    <a:ln/>
                  </pic:spPr>
                </pic:pic>
              </a:graphicData>
            </a:graphic>
          </wp:inline>
        </w:drawing>
      </w:r>
    </w:p>
    <w:p w14:paraId="53B55ED4" w14:textId="77777777" w:rsidR="0041278C" w:rsidRDefault="00B14115">
      <w:pPr>
        <w:pStyle w:val="normal0"/>
      </w:pPr>
      <w:r>
        <w:t>In the next screen Click Add to add a translator (existing user) to the Supported Language (Hebrew)</w:t>
      </w:r>
    </w:p>
    <w:p w14:paraId="7003D017" w14:textId="77777777" w:rsidR="0041278C" w:rsidRDefault="00B14115">
      <w:pPr>
        <w:pStyle w:val="normal0"/>
      </w:pPr>
      <w:r>
        <w:rPr>
          <w:noProof/>
        </w:rPr>
        <w:drawing>
          <wp:inline distT="114300" distB="114300" distL="114300" distR="114300" wp14:anchorId="12253F97" wp14:editId="3A054CD6">
            <wp:extent cx="5943600" cy="14859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1485900"/>
                    </a:xfrm>
                    <a:prstGeom prst="rect">
                      <a:avLst/>
                    </a:prstGeom>
                    <a:ln/>
                  </pic:spPr>
                </pic:pic>
              </a:graphicData>
            </a:graphic>
          </wp:inline>
        </w:drawing>
      </w:r>
    </w:p>
    <w:p w14:paraId="5D5303D5" w14:textId="77777777" w:rsidR="0041278C" w:rsidRDefault="0041278C">
      <w:pPr>
        <w:pStyle w:val="normal0"/>
      </w:pPr>
    </w:p>
    <w:p w14:paraId="54C6D76C" w14:textId="77777777" w:rsidR="0041278C" w:rsidRDefault="00B14115">
      <w:pPr>
        <w:pStyle w:val="normal0"/>
      </w:pPr>
      <w:r>
        <w:t>The translated labels are provided in a file. Now you have to import it:</w:t>
      </w:r>
    </w:p>
    <w:p w14:paraId="6B432A4A" w14:textId="77777777" w:rsidR="0041278C" w:rsidRDefault="00B14115">
      <w:pPr>
        <w:pStyle w:val="normal0"/>
        <w:numPr>
          <w:ilvl w:val="0"/>
          <w:numId w:val="2"/>
        </w:numPr>
        <w:ind w:hanging="359"/>
        <w:contextualSpacing/>
      </w:pPr>
      <w:r>
        <w:t xml:space="preserve">Download the file </w:t>
      </w:r>
      <w:hyperlink r:id="rId26">
        <w:r>
          <w:rPr>
            <w:rFonts w:ascii="Courier New" w:eastAsia="Courier New" w:hAnsi="Courier New" w:cs="Courier New"/>
            <w:color w:val="1155CC"/>
            <w:sz w:val="20"/>
            <w:u w:val="single"/>
          </w:rPr>
          <w:t>Bilingual_iw_2014-09-28 0825.stf</w:t>
        </w:r>
      </w:hyperlink>
      <w:r>
        <w:t xml:space="preserve"> from </w:t>
      </w:r>
      <w:hyperlink r:id="rId27">
        <w:r>
          <w:rPr>
            <w:color w:val="1155CC"/>
            <w:u w:val="single"/>
          </w:rPr>
          <w:t>https://github.com/</w:t>
        </w:r>
        <w:r>
          <w:rPr>
            <w:color w:val="1155CC"/>
            <w:u w:val="single"/>
          </w:rPr>
          <w:t>umabot/bkleumi-hack/tree/master/translation</w:t>
        </w:r>
      </w:hyperlink>
    </w:p>
    <w:p w14:paraId="0ABA53D8" w14:textId="77777777" w:rsidR="0041278C" w:rsidRDefault="00B14115">
      <w:pPr>
        <w:pStyle w:val="normal0"/>
        <w:numPr>
          <w:ilvl w:val="0"/>
          <w:numId w:val="2"/>
        </w:numPr>
        <w:ind w:hanging="359"/>
        <w:contextualSpacing/>
      </w:pPr>
      <w:r>
        <w:t>Go to Setup &gt; Administer &gt; Translation Workbench &gt; Import</w:t>
      </w:r>
    </w:p>
    <w:p w14:paraId="292F3BCB" w14:textId="77777777" w:rsidR="0041278C" w:rsidRDefault="00B14115">
      <w:pPr>
        <w:pStyle w:val="normal0"/>
        <w:numPr>
          <w:ilvl w:val="0"/>
          <w:numId w:val="2"/>
        </w:numPr>
        <w:ind w:hanging="359"/>
        <w:contextualSpacing/>
      </w:pPr>
      <w:r>
        <w:t xml:space="preserve">At Step 3 (read the Step 1 and 2), click Choose File and select the file </w:t>
      </w:r>
      <w:hyperlink r:id="rId28">
        <w:r>
          <w:rPr>
            <w:rFonts w:ascii="Courier New" w:eastAsia="Courier New" w:hAnsi="Courier New" w:cs="Courier New"/>
            <w:color w:val="1155CC"/>
            <w:sz w:val="20"/>
            <w:u w:val="single"/>
          </w:rPr>
          <w:t>Bilingual_iw_2014-09-28 0856.stf</w:t>
        </w:r>
      </w:hyperlink>
      <w:r>
        <w:t xml:space="preserve"> downloaded</w:t>
      </w:r>
    </w:p>
    <w:p w14:paraId="1415A8AD" w14:textId="77777777" w:rsidR="0041278C" w:rsidRDefault="00B14115">
      <w:pPr>
        <w:pStyle w:val="normal0"/>
        <w:numPr>
          <w:ilvl w:val="0"/>
          <w:numId w:val="2"/>
        </w:numPr>
        <w:ind w:hanging="359"/>
        <w:contextualSpacing/>
      </w:pPr>
      <w:r>
        <w:t>Click Import</w:t>
      </w:r>
    </w:p>
    <w:p w14:paraId="1DF4A4BB" w14:textId="77777777" w:rsidR="0041278C" w:rsidRDefault="00B14115">
      <w:pPr>
        <w:pStyle w:val="normal0"/>
      </w:pPr>
      <w:r>
        <w:rPr>
          <w:noProof/>
        </w:rPr>
        <w:lastRenderedPageBreak/>
        <w:drawing>
          <wp:inline distT="114300" distB="114300" distL="114300" distR="114300" wp14:anchorId="7861846E" wp14:editId="5022763B">
            <wp:extent cx="5943600" cy="27813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9"/>
                    <a:srcRect/>
                    <a:stretch>
                      <a:fillRect/>
                    </a:stretch>
                  </pic:blipFill>
                  <pic:spPr>
                    <a:xfrm>
                      <a:off x="0" y="0"/>
                      <a:ext cx="5943600" cy="2781300"/>
                    </a:xfrm>
                    <a:prstGeom prst="rect">
                      <a:avLst/>
                    </a:prstGeom>
                    <a:ln/>
                  </pic:spPr>
                </pic:pic>
              </a:graphicData>
            </a:graphic>
          </wp:inline>
        </w:drawing>
      </w:r>
    </w:p>
    <w:p w14:paraId="4D605008" w14:textId="77777777" w:rsidR="0041278C" w:rsidRDefault="00B14115">
      <w:pPr>
        <w:pStyle w:val="normal0"/>
      </w:pPr>
      <w:r>
        <w:t>You will receive an email with the results of the import:</w:t>
      </w:r>
    </w:p>
    <w:p w14:paraId="02EB224B" w14:textId="77777777" w:rsidR="0041278C" w:rsidRDefault="00B14115">
      <w:pPr>
        <w:pStyle w:val="normal0"/>
      </w:pPr>
      <w:r>
        <w:rPr>
          <w:noProof/>
        </w:rPr>
        <w:drawing>
          <wp:inline distT="114300" distB="114300" distL="114300" distR="114300" wp14:anchorId="551EA274" wp14:editId="134B20FF">
            <wp:extent cx="5943600" cy="927100"/>
            <wp:effectExtent l="0" t="0" r="0" b="0"/>
            <wp:docPr id="11" name="image04.png" descr="Screen Shot 2014-09-28 at 08.49.08.png"/>
            <wp:cNvGraphicFramePr/>
            <a:graphic xmlns:a="http://schemas.openxmlformats.org/drawingml/2006/main">
              <a:graphicData uri="http://schemas.openxmlformats.org/drawingml/2006/picture">
                <pic:pic xmlns:pic="http://schemas.openxmlformats.org/drawingml/2006/picture">
                  <pic:nvPicPr>
                    <pic:cNvPr id="0" name="image04.png" descr="Screen Shot 2014-09-28 at 08.49.08.png"/>
                    <pic:cNvPicPr preferRelativeResize="0"/>
                  </pic:nvPicPr>
                  <pic:blipFill>
                    <a:blip r:embed="rId30"/>
                    <a:srcRect/>
                    <a:stretch>
                      <a:fillRect/>
                    </a:stretch>
                  </pic:blipFill>
                  <pic:spPr>
                    <a:xfrm>
                      <a:off x="0" y="0"/>
                      <a:ext cx="5943600" cy="927100"/>
                    </a:xfrm>
                    <a:prstGeom prst="rect">
                      <a:avLst/>
                    </a:prstGeom>
                    <a:ln/>
                  </pic:spPr>
                </pic:pic>
              </a:graphicData>
            </a:graphic>
          </wp:inline>
        </w:drawing>
      </w:r>
    </w:p>
    <w:p w14:paraId="118F537E" w14:textId="77777777" w:rsidR="0041278C" w:rsidRDefault="0041278C">
      <w:pPr>
        <w:pStyle w:val="normal0"/>
      </w:pPr>
    </w:p>
    <w:p w14:paraId="4282BDC0" w14:textId="77777777" w:rsidR="0041278C" w:rsidRDefault="00B14115">
      <w:pPr>
        <w:pStyle w:val="Heading1"/>
        <w:contextualSpacing w:val="0"/>
      </w:pPr>
      <w:bookmarkStart w:id="9" w:name="h.z39y9z5muflo" w:colFirst="0" w:colLast="0"/>
      <w:bookmarkEnd w:id="9"/>
      <w:r>
        <w:t>Import/Load Data</w:t>
      </w:r>
    </w:p>
    <w:p w14:paraId="2CB64957" w14:textId="77777777" w:rsidR="0041278C" w:rsidRDefault="00B14115">
      <w:pPr>
        <w:pStyle w:val="normal0"/>
      </w:pPr>
      <w:r>
        <w:t>Go to Setup &gt; Build &gt; Schema Builder and you can browse the data model:</w:t>
      </w:r>
    </w:p>
    <w:p w14:paraId="6828593B" w14:textId="77777777" w:rsidR="0041278C" w:rsidRDefault="00B14115">
      <w:pPr>
        <w:pStyle w:val="normal0"/>
      </w:pPr>
      <w:r>
        <w:rPr>
          <w:noProof/>
        </w:rPr>
        <w:drawing>
          <wp:inline distT="114300" distB="114300" distL="114300" distR="114300" wp14:anchorId="443D9CD8" wp14:editId="0AB6EBE1">
            <wp:extent cx="5943600" cy="2882900"/>
            <wp:effectExtent l="0" t="0" r="0" b="0"/>
            <wp:docPr id="16" name="image13.png" descr="Screen Shot 2014-09-11 at 16.42.20.png"/>
            <wp:cNvGraphicFramePr/>
            <a:graphic xmlns:a="http://schemas.openxmlformats.org/drawingml/2006/main">
              <a:graphicData uri="http://schemas.openxmlformats.org/drawingml/2006/picture">
                <pic:pic xmlns:pic="http://schemas.openxmlformats.org/drawingml/2006/picture">
                  <pic:nvPicPr>
                    <pic:cNvPr id="0" name="image13.png" descr="Screen Shot 2014-09-11 at 16.42.20.png"/>
                    <pic:cNvPicPr preferRelativeResize="0"/>
                  </pic:nvPicPr>
                  <pic:blipFill>
                    <a:blip r:embed="rId31"/>
                    <a:srcRect/>
                    <a:stretch>
                      <a:fillRect/>
                    </a:stretch>
                  </pic:blipFill>
                  <pic:spPr>
                    <a:xfrm>
                      <a:off x="0" y="0"/>
                      <a:ext cx="5943600" cy="2882900"/>
                    </a:xfrm>
                    <a:prstGeom prst="rect">
                      <a:avLst/>
                    </a:prstGeom>
                    <a:ln/>
                  </pic:spPr>
                </pic:pic>
              </a:graphicData>
            </a:graphic>
          </wp:inline>
        </w:drawing>
      </w:r>
    </w:p>
    <w:p w14:paraId="6EF42956" w14:textId="77777777" w:rsidR="0041278C" w:rsidRDefault="00B14115">
      <w:pPr>
        <w:pStyle w:val="normal0"/>
      </w:pPr>
      <w:r>
        <w:t>But the objects are empty! Yes, no data. And this is the first step after you have your Object Model ready: you need to upload data.</w:t>
      </w:r>
    </w:p>
    <w:p w14:paraId="27E2C094" w14:textId="77777777" w:rsidR="0041278C" w:rsidRDefault="0041278C">
      <w:pPr>
        <w:pStyle w:val="normal0"/>
      </w:pPr>
    </w:p>
    <w:p w14:paraId="4102BCD1" w14:textId="77777777" w:rsidR="0041278C" w:rsidRDefault="00B14115">
      <w:pPr>
        <w:pStyle w:val="Heading2"/>
        <w:contextualSpacing w:val="0"/>
      </w:pPr>
      <w:bookmarkStart w:id="10" w:name="h.yeutmo1a8ir4" w:colFirst="0" w:colLast="0"/>
      <w:bookmarkStart w:id="11" w:name="_GoBack"/>
      <w:bookmarkEnd w:id="10"/>
      <w:bookmarkEnd w:id="11"/>
      <w:r>
        <w:lastRenderedPageBreak/>
        <w:t>How?</w:t>
      </w:r>
    </w:p>
    <w:p w14:paraId="2112699B" w14:textId="77777777" w:rsidR="0041278C" w:rsidRDefault="00B14115">
      <w:pPr>
        <w:pStyle w:val="normal0"/>
      </w:pPr>
      <w:r>
        <w:t xml:space="preserve">The CSV files are UTF-8 formatted and you have many options to upload data into a Force.com ORG. You can use the </w:t>
      </w:r>
      <w:hyperlink r:id="rId32">
        <w:r>
          <w:rPr>
            <w:color w:val="1155CC"/>
            <w:u w:val="single"/>
          </w:rPr>
          <w:t>Data Import Wizard</w:t>
        </w:r>
      </w:hyperlink>
      <w:r>
        <w:t xml:space="preserve"> (Setup &gt; Administer &gt; Data Management), or use the </w:t>
      </w:r>
      <w:proofErr w:type="spellStart"/>
      <w:r>
        <w:t>Salesforce</w:t>
      </w:r>
      <w:proofErr w:type="spellEnd"/>
      <w:r>
        <w:t xml:space="preserve"> </w:t>
      </w:r>
      <w:hyperlink r:id="rId33">
        <w:r>
          <w:rPr>
            <w:color w:val="1155CC"/>
            <w:u w:val="single"/>
          </w:rPr>
          <w:t>Data Loader</w:t>
        </w:r>
      </w:hyperlink>
      <w:r>
        <w:t>,</w:t>
      </w:r>
      <w:r>
        <w:t xml:space="preserve"> or several other tools for importing/exporting data to/from a Force.com ORG:</w:t>
      </w:r>
    </w:p>
    <w:p w14:paraId="5A6A2451" w14:textId="77777777" w:rsidR="0041278C" w:rsidRDefault="00B14115">
      <w:pPr>
        <w:pStyle w:val="normal0"/>
        <w:numPr>
          <w:ilvl w:val="0"/>
          <w:numId w:val="1"/>
        </w:numPr>
        <w:ind w:hanging="359"/>
        <w:contextualSpacing/>
      </w:pPr>
      <w:hyperlink r:id="rId34">
        <w:proofErr w:type="gramStart"/>
        <w:r>
          <w:rPr>
            <w:color w:val="1155CC"/>
            <w:u w:val="single"/>
          </w:rPr>
          <w:t>dataloader.io</w:t>
        </w:r>
        <w:proofErr w:type="gramEnd"/>
      </w:hyperlink>
    </w:p>
    <w:p w14:paraId="35001C6E" w14:textId="77777777" w:rsidR="0041278C" w:rsidRDefault="00B14115">
      <w:pPr>
        <w:pStyle w:val="normal0"/>
        <w:numPr>
          <w:ilvl w:val="0"/>
          <w:numId w:val="1"/>
        </w:numPr>
        <w:ind w:hanging="359"/>
        <w:contextualSpacing/>
      </w:pPr>
      <w:hyperlink r:id="rId35">
        <w:proofErr w:type="spellStart"/>
        <w:r>
          <w:rPr>
            <w:color w:val="1155CC"/>
            <w:u w:val="single"/>
          </w:rPr>
          <w:t>Jitterbit</w:t>
        </w:r>
        <w:proofErr w:type="spellEnd"/>
      </w:hyperlink>
    </w:p>
    <w:p w14:paraId="604F7C1B" w14:textId="77777777" w:rsidR="0041278C" w:rsidRDefault="00B14115">
      <w:pPr>
        <w:pStyle w:val="normal0"/>
        <w:numPr>
          <w:ilvl w:val="0"/>
          <w:numId w:val="1"/>
        </w:numPr>
        <w:ind w:hanging="359"/>
        <w:contextualSpacing/>
      </w:pPr>
      <w:proofErr w:type="gramStart"/>
      <w:r>
        <w:t>more</w:t>
      </w:r>
      <w:proofErr w:type="gramEnd"/>
      <w:r>
        <w:t xml:space="preserve"> from the </w:t>
      </w:r>
      <w:hyperlink r:id="rId36">
        <w:proofErr w:type="spellStart"/>
        <w:r>
          <w:rPr>
            <w:color w:val="1155CC"/>
            <w:u w:val="single"/>
          </w:rPr>
          <w:t>Appexchange</w:t>
        </w:r>
        <w:proofErr w:type="spellEnd"/>
      </w:hyperlink>
      <w:r>
        <w:t>!</w:t>
      </w:r>
    </w:p>
    <w:p w14:paraId="6458F0F9" w14:textId="77777777" w:rsidR="0041278C" w:rsidRDefault="0041278C">
      <w:pPr>
        <w:pStyle w:val="normal0"/>
      </w:pPr>
    </w:p>
    <w:p w14:paraId="43216024" w14:textId="77777777" w:rsidR="0041278C" w:rsidRDefault="00B14115">
      <w:pPr>
        <w:pStyle w:val="normal0"/>
      </w:pPr>
      <w:r>
        <w:t>Or you can try to import the data from the CSV files as Static Resources. See these examples for inspir</w:t>
      </w:r>
      <w:r>
        <w:t>ation:</w:t>
      </w:r>
    </w:p>
    <w:p w14:paraId="72721D31" w14:textId="77777777" w:rsidR="0041278C" w:rsidRDefault="00B14115">
      <w:pPr>
        <w:pStyle w:val="normal0"/>
        <w:numPr>
          <w:ilvl w:val="0"/>
          <w:numId w:val="4"/>
        </w:numPr>
        <w:ind w:hanging="359"/>
        <w:contextualSpacing/>
      </w:pPr>
      <w:hyperlink r:id="rId37">
        <w:r>
          <w:rPr>
            <w:color w:val="1155CC"/>
            <w:u w:val="single"/>
          </w:rPr>
          <w:t>Importing large CSV files via APEX</w:t>
        </w:r>
      </w:hyperlink>
    </w:p>
    <w:p w14:paraId="1ED6D205" w14:textId="77777777" w:rsidR="0041278C" w:rsidRDefault="00B14115">
      <w:pPr>
        <w:pStyle w:val="normal0"/>
        <w:numPr>
          <w:ilvl w:val="0"/>
          <w:numId w:val="4"/>
        </w:numPr>
        <w:ind w:hanging="359"/>
        <w:contextualSpacing/>
      </w:pPr>
      <w:hyperlink r:id="rId38">
        <w:r>
          <w:rPr>
            <w:color w:val="1155CC"/>
            <w:u w:val="single"/>
          </w:rPr>
          <w:t>Programmatically Populating Sample Data</w:t>
        </w:r>
      </w:hyperlink>
    </w:p>
    <w:p w14:paraId="3243CEFA" w14:textId="77777777" w:rsidR="0041278C" w:rsidRDefault="00B14115">
      <w:pPr>
        <w:pStyle w:val="normal0"/>
        <w:numPr>
          <w:ilvl w:val="0"/>
          <w:numId w:val="4"/>
        </w:numPr>
        <w:ind w:hanging="359"/>
        <w:contextualSpacing/>
      </w:pPr>
      <w:hyperlink r:id="rId39" w:anchor="Parse_a_CSV_with_APEX">
        <w:r>
          <w:rPr>
            <w:color w:val="1155CC"/>
            <w:u w:val="single"/>
          </w:rPr>
          <w:t>Parse a CSV file using APEX code</w:t>
        </w:r>
      </w:hyperlink>
    </w:p>
    <w:p w14:paraId="6E681965" w14:textId="77777777" w:rsidR="0041278C" w:rsidRDefault="0041278C">
      <w:pPr>
        <w:pStyle w:val="normal0"/>
      </w:pPr>
    </w:p>
    <w:p w14:paraId="2AA329F5" w14:textId="77777777" w:rsidR="0041278C" w:rsidRDefault="00B14115">
      <w:pPr>
        <w:pStyle w:val="normal0"/>
      </w:pPr>
      <w:r>
        <w:t>Other tips:</w:t>
      </w:r>
    </w:p>
    <w:p w14:paraId="508D75FE" w14:textId="77777777" w:rsidR="0041278C" w:rsidRDefault="00B14115">
      <w:pPr>
        <w:pStyle w:val="normal0"/>
      </w:pPr>
      <w:hyperlink r:id="rId40">
        <w:r>
          <w:rPr>
            <w:color w:val="1155CC"/>
            <w:highlight w:val="white"/>
            <w:u w:val="single"/>
          </w:rPr>
          <w:t>http://blogs.salesforce.com/company/2013/01/new-video-series-data-import.html</w:t>
        </w:r>
      </w:hyperlink>
    </w:p>
    <w:p w14:paraId="5DF470E1" w14:textId="77777777" w:rsidR="0041278C" w:rsidRDefault="00B14115">
      <w:pPr>
        <w:pStyle w:val="normal0"/>
      </w:pPr>
      <w:hyperlink r:id="rId41"/>
    </w:p>
    <w:p w14:paraId="059B5F41" w14:textId="77777777" w:rsidR="0041278C" w:rsidRDefault="00B14115">
      <w:pPr>
        <w:pStyle w:val="normal0"/>
      </w:pPr>
      <w:r>
        <w:rPr>
          <w:color w:val="222222"/>
          <w:highlight w:val="white"/>
        </w:rPr>
        <w:t xml:space="preserve">And this video on how to import data in the right order in </w:t>
      </w:r>
      <w:proofErr w:type="spellStart"/>
      <w:r>
        <w:rPr>
          <w:color w:val="222222"/>
          <w:highlight w:val="white"/>
        </w:rPr>
        <w:t>Salesforce</w:t>
      </w:r>
      <w:proofErr w:type="spellEnd"/>
      <w:r>
        <w:rPr>
          <w:color w:val="222222"/>
          <w:highlight w:val="white"/>
        </w:rPr>
        <w:t xml:space="preserve">: </w:t>
      </w:r>
      <w:hyperlink r:id="rId42">
        <w:r>
          <w:rPr>
            <w:color w:val="1155CC"/>
            <w:highlight w:val="white"/>
            <w:u w:val="single"/>
          </w:rPr>
          <w:t>http://youtu.be/pozXkBMkSYM</w:t>
        </w:r>
      </w:hyperlink>
    </w:p>
    <w:p w14:paraId="34A1E93A" w14:textId="77777777" w:rsidR="0041278C" w:rsidRDefault="0041278C">
      <w:pPr>
        <w:pStyle w:val="normal0"/>
      </w:pPr>
    </w:p>
    <w:p w14:paraId="427D1AC8" w14:textId="77777777" w:rsidR="0041278C" w:rsidRDefault="00B14115">
      <w:pPr>
        <w:pStyle w:val="normal0"/>
      </w:pPr>
      <w:r>
        <w:rPr>
          <w:color w:val="222222"/>
          <w:highlight w:val="white"/>
        </w:rPr>
        <w:t xml:space="preserve">More here: </w:t>
      </w:r>
      <w:hyperlink r:id="rId43">
        <w:r>
          <w:rPr>
            <w:color w:val="1155CC"/>
            <w:highlight w:val="white"/>
            <w:u w:val="single"/>
          </w:rPr>
          <w:t>https://help.salesfo</w:t>
        </w:r>
        <w:r>
          <w:rPr>
            <w:color w:val="1155CC"/>
            <w:highlight w:val="white"/>
            <w:u w:val="single"/>
          </w:rPr>
          <w:t>rce.com/HTViewQuickStarts?id=000113376</w:t>
        </w:r>
      </w:hyperlink>
    </w:p>
    <w:p w14:paraId="547933C9" w14:textId="77777777" w:rsidR="0041278C" w:rsidRDefault="00B14115">
      <w:pPr>
        <w:pStyle w:val="normal0"/>
      </w:pPr>
      <w:hyperlink r:id="rId44"/>
    </w:p>
    <w:p w14:paraId="48C48AA6" w14:textId="77777777" w:rsidR="0041278C" w:rsidRDefault="00B14115">
      <w:pPr>
        <w:pStyle w:val="normal0"/>
      </w:pPr>
      <w:r>
        <w:rPr>
          <w:color w:val="222222"/>
          <w:highlight w:val="white"/>
        </w:rPr>
        <w:t xml:space="preserve">For a comparison between several tools and APIs for data loading see here: </w:t>
      </w:r>
      <w:hyperlink r:id="rId45">
        <w:r>
          <w:rPr>
            <w:color w:val="1155CC"/>
            <w:highlight w:val="white"/>
            <w:u w:val="single"/>
          </w:rPr>
          <w:t>https://help.salesforce.com/apex/HTViewHelpDoc?id=import_which_data_import_tool.htm&amp;language=en_US</w:t>
        </w:r>
      </w:hyperlink>
    </w:p>
    <w:p w14:paraId="3707D9F9" w14:textId="77777777" w:rsidR="0041278C" w:rsidRDefault="00B14115">
      <w:pPr>
        <w:pStyle w:val="normal0"/>
      </w:pPr>
      <w:hyperlink r:id="rId46"/>
    </w:p>
    <w:p w14:paraId="4341ECDD" w14:textId="77777777" w:rsidR="0041278C" w:rsidRDefault="00B14115">
      <w:pPr>
        <w:pStyle w:val="normal0"/>
      </w:pPr>
      <w:r>
        <w:rPr>
          <w:color w:val="222222"/>
          <w:highlight w:val="white"/>
        </w:rPr>
        <w:t>Using the workbench along your ORG (</w:t>
      </w:r>
      <w:hyperlink r:id="rId47">
        <w:r>
          <w:rPr>
            <w:color w:val="1155CC"/>
            <w:highlight w:val="white"/>
            <w:u w:val="single"/>
          </w:rPr>
          <w:t>workbench.salesforce.org</w:t>
        </w:r>
      </w:hyperlink>
      <w:r>
        <w:rPr>
          <w:color w:val="222222"/>
          <w:highlight w:val="white"/>
        </w:rPr>
        <w:t>) is a great way to explore</w:t>
      </w:r>
      <w:r>
        <w:rPr>
          <w:color w:val="222222"/>
          <w:highlight w:val="white"/>
        </w:rPr>
        <w:t xml:space="preserve"> your model and metadata, run queries, export/import</w:t>
      </w:r>
    </w:p>
    <w:p w14:paraId="5328B818" w14:textId="77777777" w:rsidR="0041278C" w:rsidRDefault="00B14115">
      <w:pPr>
        <w:pStyle w:val="Heading1"/>
        <w:contextualSpacing w:val="0"/>
      </w:pPr>
      <w:bookmarkStart w:id="12" w:name="h.i0q4nb5tqbnv" w:colFirst="0" w:colLast="0"/>
      <w:bookmarkEnd w:id="12"/>
      <w:r>
        <w:t>Test!</w:t>
      </w:r>
    </w:p>
    <w:sectPr w:rsidR="0041278C">
      <w:headerReference w:type="default" r:id="rId48"/>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61BBB1" w14:textId="77777777" w:rsidR="00000000" w:rsidRDefault="00B14115">
      <w:pPr>
        <w:spacing w:line="240" w:lineRule="auto"/>
      </w:pPr>
      <w:r>
        <w:separator/>
      </w:r>
    </w:p>
  </w:endnote>
  <w:endnote w:type="continuationSeparator" w:id="0">
    <w:p w14:paraId="1714821F" w14:textId="77777777" w:rsidR="00000000" w:rsidRDefault="00B141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Courier New">
    <w:panose1 w:val="020703090202050204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B6505" w14:textId="77777777" w:rsidR="0041278C" w:rsidRDefault="00B14115">
    <w:pPr>
      <w:pStyle w:val="normal0"/>
      <w:jc w:val="right"/>
    </w:pPr>
    <w:r>
      <w:t xml:space="preserve">Page </w:t>
    </w:r>
    <w:r>
      <w:fldChar w:fldCharType="begin"/>
    </w:r>
    <w:r>
      <w:instrText>PAGE</w:instrText>
    </w:r>
    <w:r>
      <w:fldChar w:fldCharType="separate"/>
    </w:r>
    <w:r>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83CF50" w14:textId="77777777" w:rsidR="00000000" w:rsidRDefault="00B14115">
      <w:pPr>
        <w:spacing w:line="240" w:lineRule="auto"/>
      </w:pPr>
      <w:r>
        <w:separator/>
      </w:r>
    </w:p>
  </w:footnote>
  <w:footnote w:type="continuationSeparator" w:id="0">
    <w:p w14:paraId="1C560DA0" w14:textId="77777777" w:rsidR="00000000" w:rsidRDefault="00B14115">
      <w:pPr>
        <w:spacing w:line="240" w:lineRule="auto"/>
      </w:pPr>
      <w:r>
        <w:continuationSeparator/>
      </w:r>
    </w:p>
  </w:footnote>
  <w:footnote w:id="1">
    <w:p w14:paraId="323BEC31" w14:textId="77777777" w:rsidR="0041278C" w:rsidRDefault="00B14115">
      <w:pPr>
        <w:pStyle w:val="normal0"/>
        <w:spacing w:line="240" w:lineRule="auto"/>
      </w:pPr>
      <w:r>
        <w:rPr>
          <w:vertAlign w:val="superscript"/>
        </w:rPr>
        <w:footnoteRef/>
      </w:r>
      <w:r>
        <w:rPr>
          <w:sz w:val="20"/>
        </w:rPr>
        <w:t xml:space="preserve"> </w:t>
      </w:r>
      <w:proofErr w:type="gramStart"/>
      <w:r>
        <w:rPr>
          <w:sz w:val="20"/>
        </w:rPr>
        <w:t>the</w:t>
      </w:r>
      <w:proofErr w:type="gramEnd"/>
      <w:r>
        <w:rPr>
          <w:sz w:val="20"/>
        </w:rPr>
        <w:t xml:space="preserve"> email will be sent to the email registered for the ORG with a System Admin profile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5A4323" w14:textId="77777777" w:rsidR="0041278C" w:rsidRDefault="00B14115">
    <w:pPr>
      <w:pStyle w:val="normal0"/>
    </w:pPr>
    <w:r>
      <w:rPr>
        <w:noProof/>
      </w:rPr>
      <w:drawing>
        <wp:anchor distT="0" distB="0" distL="114300" distR="114300" simplePos="0" relativeHeight="251658240" behindDoc="0" locked="0" layoutInCell="0" hidden="0" allowOverlap="0" wp14:anchorId="6CAEA04A" wp14:editId="0248263B">
          <wp:simplePos x="0" y="0"/>
          <wp:positionH relativeFrom="margin">
            <wp:posOffset>5715000</wp:posOffset>
          </wp:positionH>
          <wp:positionV relativeFrom="paragraph">
            <wp:posOffset>0</wp:posOffset>
          </wp:positionV>
          <wp:extent cx="787400" cy="704850"/>
          <wp:effectExtent l="0" t="0" r="0" b="0"/>
          <wp:wrapNone/>
          <wp:docPr id="4"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787400" cy="704850"/>
                  </a:xfrm>
                  <a:prstGeom prst="rect">
                    <a:avLst/>
                  </a:prstGeom>
                  <a:ln/>
                </pic:spPr>
              </pic:pic>
            </a:graphicData>
          </a:graphic>
        </wp:anchor>
      </w:drawing>
    </w:r>
    <w:r>
      <w:rPr>
        <w:noProof/>
      </w:rPr>
      <w:drawing>
        <wp:anchor distT="114300" distB="114300" distL="114300" distR="114300" simplePos="0" relativeHeight="251659264" behindDoc="0" locked="0" layoutInCell="0" hidden="0" allowOverlap="0" wp14:anchorId="24EF55EA" wp14:editId="0CBFB97F">
          <wp:simplePos x="0" y="0"/>
          <wp:positionH relativeFrom="margin">
            <wp:posOffset>-885824</wp:posOffset>
          </wp:positionH>
          <wp:positionV relativeFrom="paragraph">
            <wp:posOffset>76200</wp:posOffset>
          </wp:positionV>
          <wp:extent cx="1438275" cy="409575"/>
          <wp:effectExtent l="0" t="0" r="0" b="0"/>
          <wp:wrapSquare wrapText="bothSides" distT="114300" distB="114300" distL="114300" distR="114300"/>
          <wp:docPr id="14" name="image06.jpg" descr="leumiLogo.jpeg"/>
          <wp:cNvGraphicFramePr/>
          <a:graphic xmlns:a="http://schemas.openxmlformats.org/drawingml/2006/main">
            <a:graphicData uri="http://schemas.openxmlformats.org/drawingml/2006/picture">
              <pic:pic xmlns:pic="http://schemas.openxmlformats.org/drawingml/2006/picture">
                <pic:nvPicPr>
                  <pic:cNvPr id="0" name="image06.jpg" descr="leumiLogo.jpeg"/>
                  <pic:cNvPicPr preferRelativeResize="0"/>
                </pic:nvPicPr>
                <pic:blipFill>
                  <a:blip r:embed="rId2"/>
                  <a:srcRect/>
                  <a:stretch>
                    <a:fillRect/>
                  </a:stretch>
                </pic:blipFill>
                <pic:spPr>
                  <a:xfrm>
                    <a:off x="0" y="0"/>
                    <a:ext cx="1438275" cy="409575"/>
                  </a:xfrm>
                  <a:prstGeom prst="rect">
                    <a:avLst/>
                  </a:prstGeom>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A3FCE"/>
    <w:multiLevelType w:val="multilevel"/>
    <w:tmpl w:val="2102A8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2EE5E6C"/>
    <w:multiLevelType w:val="multilevel"/>
    <w:tmpl w:val="232CD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A78191E"/>
    <w:multiLevelType w:val="multilevel"/>
    <w:tmpl w:val="7CAE9A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5DB0F03"/>
    <w:multiLevelType w:val="multilevel"/>
    <w:tmpl w:val="4F6066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C4A4889"/>
    <w:multiLevelType w:val="multilevel"/>
    <w:tmpl w:val="C77206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5934066"/>
    <w:multiLevelType w:val="multilevel"/>
    <w:tmpl w:val="8F7CFA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6A516FC1"/>
    <w:multiLevelType w:val="multilevel"/>
    <w:tmpl w:val="2EC6C8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
  </w:num>
  <w:num w:numId="2">
    <w:abstractNumId w:val="0"/>
  </w:num>
  <w:num w:numId="3">
    <w:abstractNumId w:val="1"/>
  </w:num>
  <w:num w:numId="4">
    <w:abstractNumId w:val="6"/>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1278C"/>
    <w:rsid w:val="0041278C"/>
    <w:rsid w:val="00B141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24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14115"/>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1411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B14115"/>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1411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help.salesforce.com/apex/HTViewHelpDoc?id=import_which_data_import_tool.htm&amp;language=en_US" TargetMode="External"/><Relationship Id="rId47" Type="http://schemas.openxmlformats.org/officeDocument/2006/relationships/hyperlink" Target="http://workbench.salesforce.org/" TargetMode="External"/><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hyperlink" Target="https://github.com/umabot/bkleumi-hack/blob/master/translation/Bilingual_iw_2014-09-28%200825.stf" TargetMode="External"/><Relationship Id="rId27" Type="http://schemas.openxmlformats.org/officeDocument/2006/relationships/hyperlink" Target="https://github.com/umabot/bkleumi-hack/tree/master/translation" TargetMode="External"/><Relationship Id="rId28" Type="http://schemas.openxmlformats.org/officeDocument/2006/relationships/hyperlink" Target="https://github.com/umabot/bkleumi-hack/blob/master/translation/Bilingual_iw_2014-09-28%200825.stf" TargetMode="External"/><Relationship Id="rId29" Type="http://schemas.openxmlformats.org/officeDocument/2006/relationships/image" Target="media/image12.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help.salesforce.com/HTViewHelpDoc?id=data_import_wizard.htm&amp;language=en_US" TargetMode="Externa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developer.salesforce.com/signup?d=70130000000hUZp" TargetMode="External"/><Relationship Id="rId33" Type="http://schemas.openxmlformats.org/officeDocument/2006/relationships/hyperlink" Target="https://help.salesforce.com/apex/HTViewHelpDoc?id=data_loader.htm&amp;language=en_US" TargetMode="External"/><Relationship Id="rId34" Type="http://schemas.openxmlformats.org/officeDocument/2006/relationships/hyperlink" Target="https://appexchange.salesforce.com/listingDetail?listingId=a0N30000009w8ZBEAY" TargetMode="External"/><Relationship Id="rId35" Type="http://schemas.openxmlformats.org/officeDocument/2006/relationships/hyperlink" Target="https://appexchange.salesforce.com/listingDetail?listingId=a0N300000016ZoVEAU" TargetMode="External"/><Relationship Id="rId36" Type="http://schemas.openxmlformats.org/officeDocument/2006/relationships/hyperlink" Target="https://appexchange.salesforce.com/results?keywords=data%20loader" TargetMode="External"/><Relationship Id="rId10" Type="http://schemas.openxmlformats.org/officeDocument/2006/relationships/hyperlink" Target="mailto:firstname@lastname.com" TargetMode="External"/><Relationship Id="rId11" Type="http://schemas.openxmlformats.org/officeDocument/2006/relationships/image" Target="media/image2.png"/><Relationship Id="rId12" Type="http://schemas.openxmlformats.org/officeDocument/2006/relationships/hyperlink" Target="https://developer.salesforce.com/docs/atlas.en-us.workbook.meta/workbook/workshops_intro.htm" TargetMode="External"/><Relationship Id="rId13" Type="http://schemas.openxmlformats.org/officeDocument/2006/relationships/image" Target="media/image3.png"/><Relationship Id="rId14" Type="http://schemas.openxmlformats.org/officeDocument/2006/relationships/hyperlink" Target="https://developer.salesforce.com/page/Developer_Edition" TargetMode="External"/><Relationship Id="rId15" Type="http://schemas.openxmlformats.org/officeDocument/2006/relationships/hyperlink" Target="https://help.salesforce.com/HTViewHelpDoc?id=users_understanding_license_types.htm&amp;language=en_US" TargetMode="External"/><Relationship Id="rId16" Type="http://schemas.openxmlformats.org/officeDocument/2006/relationships/hyperlink" Target="https://help.salesforce.com/HTViewHelpDoc?id=users_license_types_available.htm&amp;language=en_US" TargetMode="External"/><Relationship Id="rId17" Type="http://schemas.openxmlformats.org/officeDocument/2006/relationships/image" Target="media/image4.png"/><Relationship Id="rId18" Type="http://schemas.openxmlformats.org/officeDocument/2006/relationships/hyperlink" Target="https://login.salesforce.com/packaging/installPackage.apexp?p0=04t200000006VzU" TargetMode="External"/><Relationship Id="rId19" Type="http://schemas.openxmlformats.org/officeDocument/2006/relationships/image" Target="media/image5.png"/><Relationship Id="rId37" Type="http://schemas.openxmlformats.org/officeDocument/2006/relationships/hyperlink" Target="http://developer.financialforce.com/customizations/importing-large-csv-files-via-batch-apex/" TargetMode="External"/><Relationship Id="rId38" Type="http://schemas.openxmlformats.org/officeDocument/2006/relationships/hyperlink" Target="http://th3silverlining.com/2011/01/28/salesforce-programmatically-populating-sample-data-post-deployment/" TargetMode="External"/><Relationship Id="rId39" Type="http://schemas.openxmlformats.org/officeDocument/2006/relationships/hyperlink" Target="https://developer.salesforce.com/page/Code_Samples" TargetMode="External"/><Relationship Id="rId40" Type="http://schemas.openxmlformats.org/officeDocument/2006/relationships/hyperlink" Target="http://blogs.salesforce.com/company/2013/01/new-video-series-data-import.html" TargetMode="External"/><Relationship Id="rId41" Type="http://schemas.openxmlformats.org/officeDocument/2006/relationships/hyperlink" Target="http://blogs.salesforce.com/company/2013/01/new-video-series-data-import.html" TargetMode="External"/><Relationship Id="rId42" Type="http://schemas.openxmlformats.org/officeDocument/2006/relationships/hyperlink" Target="http://youtu.be/pozXkBMkSYM" TargetMode="External"/><Relationship Id="rId43" Type="http://schemas.openxmlformats.org/officeDocument/2006/relationships/hyperlink" Target="https://help.salesforce.com/HTViewQuickStarts?id=000113376" TargetMode="External"/><Relationship Id="rId44" Type="http://schemas.openxmlformats.org/officeDocument/2006/relationships/hyperlink" Target="https://help.salesforce.com/HTViewQuickStarts?id=000113376" TargetMode="External"/><Relationship Id="rId45" Type="http://schemas.openxmlformats.org/officeDocument/2006/relationships/hyperlink" Target="https://help.salesforce.com/apex/HTViewHelpDoc?id=import_which_data_import_tool.htm&amp;language=en_U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1272</Words>
  <Characters>7256</Characters>
  <Application>Microsoft Macintosh Word</Application>
  <DocSecurity>0</DocSecurity>
  <Lines>60</Lines>
  <Paragraphs>17</Paragraphs>
  <ScaleCrop>false</ScaleCrop>
  <Company>SFDC</Company>
  <LinksUpToDate>false</LinksUpToDate>
  <CharactersWithSpaces>8511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deploy Hackathon Model.docx</dc:title>
  <cp:lastModifiedBy>Silvio Casagrande</cp:lastModifiedBy>
  <cp:revision>2</cp:revision>
  <dcterms:created xsi:type="dcterms:W3CDTF">2014-10-04T10:16:00Z</dcterms:created>
  <dcterms:modified xsi:type="dcterms:W3CDTF">2014-10-04T10:22:00Z</dcterms:modified>
</cp:coreProperties>
</file>