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60" w:before="480" w:lineRule="auto"/>
        <w:jc w:val="center"/>
        <w:rPr>
          <w:rFonts w:ascii="Roboto" w:cs="Roboto" w:eastAsia="Roboto" w:hAnsi="Roboto"/>
          <w:b w:val="1"/>
          <w:color w:val="2a2a2a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color w:val="2a2a2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nquin" w:cs="Palanquin" w:eastAsia="Palanquin" w:hAnsi="Palanquin"/>
          <w:b w:val="1"/>
          <w:color w:val="2a2a2a"/>
          <w:sz w:val="46"/>
          <w:szCs w:val="46"/>
          <w:rtl w:val="0"/>
        </w:rPr>
        <w:t xml:space="preserve">पेट्रोलियम पदार्थको मूल्य फेरि बढ्यो</w:t>
      </w:r>
    </w:p>
    <w:p w:rsidR="00000000" w:rsidDel="00000000" w:rsidP="00000000" w:rsidRDefault="00000000" w:rsidRPr="00000000" w14:paraId="00000002">
      <w:pPr>
        <w:spacing w:after="260" w:before="480" w:lineRule="auto"/>
        <w:jc w:val="center"/>
        <w:rPr>
          <w:rFonts w:ascii="Roboto" w:cs="Roboto" w:eastAsia="Roboto" w:hAnsi="Roboto"/>
          <w:color w:val="2a2a2a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काठमाडौँ — सरकारले पेट्रोलियम पदार्थको मूल्य फेरि बढाएको छ । इन्डियन आयल कर्पोरेसनबाट खरिद मूल्य बढेर आएको भन्दै शुक्रबार बसेको निगम व्यवस्थापनको बैठकले पेट्रोल प्रतिलिटर १ र डिजेल/मट्टितेलमा ३ रुपैयाँ वृद्धि गर्ने निर्णय गरेको हो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मूल्यवृद्धिसँगै अब काठमाडौंमा पेट्रोल प्रतिलिटर १८३ र डिजेल/मट्टितेल प्रतिलिटर १७३ पुगेको छ । बढेको मूल्य शनिबार बिहान १ बजेदेखि लागू हुने निगमले शुक्रबार साँझ जारी गरेको विज्ञप्तिमा उल्लेख छ |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यसअघि निगमले भदौ १४ गते मूल्य समायोजन गर्दै पेट्रोल ४ रुपैयाँ र डिजेल/मट्टितेलमा प्रतिलिटर ३ रुपैयाँ बढाएको थियो ।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इन्डियन आयल कर्पोरेशनबाट आज प्राप्त नयाँ खरिद मूल्यअनुसार पेट्रोल र डिजेलको मूल्यमा क्रमशः प्रतिलिटर १ रुपैयाँ १२ पैसा र २ रुपैयाँ ९१ पैसा वृद्धि भई आएकाले खुद्रा बिक्री मूल्य बढाउनु परेको निगमका प्रवक्ता मनोज ठाकुरले जानकारी दिए ।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lanquin-regular.ttf"/><Relationship Id="rId6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