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08080"/>
          <w:sz w:val="18"/>
          <w:szCs w:val="18"/>
        </w:rPr>
        <w:t xml:space="preserve">SAMPLE SLACK EXPORT — TRAINING USE ONLY</w:t>
      </w:r>
    </w:p>
    <w:p>
      <w:pPr>
        <w:spacing w:after="100"/>
      </w:pPr>
    </w:p>
    <w:p>
      <w:pPr>
        <w:pStyle w:val="Heading1"/>
        <w:spacing w:after="100"/>
      </w:pPr>
      <w:r>
        <w:rPr>
          <w:b/>
          <w:bCs/>
          <w:color w:val="1F2A44"/>
          <w:sz w:val="28"/>
          <w:szCs w:val="28"/>
        </w:rPr>
        <w:t xml:space="preserve">Workspace Activity — Thursday</w:t>
      </w:r>
    </w:p>
    <w:p>
      <w:pPr>
        <w:spacing w:after="200"/>
      </w:pPr>
      <w:r>
        <w:rPr>
          <w:i/>
          <w:iCs/>
          <w:color w:val="5B6178"/>
          <w:sz w:val="18"/>
          <w:szCs w:val="18"/>
        </w:rPr>
        <w:t xml:space="preserve">Stand-in for Lab 2.1's “yesterday's Slack activity” task card. Paste or upload this as the source content if you don't have a live Slack connector set up for this exercise.</w:t>
      </w:r>
    </w:p>
    <w:p>
      <w:pPr>
        <w:spacing w:after="150" w:before="300"/>
      </w:pPr>
      <w:r>
        <w:rPr>
          <w:b/>
          <w:bCs/>
          <w:color w:val="1F2A44"/>
          <w:sz w:val="24"/>
          <w:szCs w:val="24"/>
        </w:rPr>
        <w:t xml:space="preserve"># eng-alerts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9:02 AM  </w:t>
      </w:r>
      <w:r>
        <w:rPr>
          <w:b/>
          <w:bCs/>
          <w:sz w:val="19"/>
          <w:szCs w:val="19"/>
        </w:rPr>
        <w:t xml:space="preserve">Dana Kim: </w:t>
      </w:r>
      <w:r>
        <w:rPr>
          <w:sz w:val="19"/>
          <w:szCs w:val="19"/>
        </w:rPr>
        <w:t xml:space="preserve">Nimbus staging environment provisioned, ready for batch 1 migration test.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9:15 AM  </w:t>
      </w:r>
      <w:r>
        <w:rPr>
          <w:b/>
          <w:bCs/>
          <w:sz w:val="19"/>
          <w:szCs w:val="19"/>
        </w:rPr>
        <w:t xml:space="preserve">Marcus Webb: </w:t>
      </w:r>
      <w:r>
        <w:rPr>
          <w:sz w:val="19"/>
          <w:szCs w:val="19"/>
        </w:rPr>
        <w:t xml:space="preserve">Batch 1 test failed — connection timeout to legacy DB. Investigating.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10:40 AM  </w:t>
      </w:r>
      <w:r>
        <w:rPr>
          <w:b/>
          <w:bCs/>
          <w:sz w:val="19"/>
          <w:szCs w:val="19"/>
        </w:rPr>
        <w:t xml:space="preserve">Marcus Webb: </w:t>
      </w:r>
      <w:r>
        <w:rPr>
          <w:sz w:val="19"/>
          <w:szCs w:val="19"/>
        </w:rPr>
        <w:t xml:space="preserve">Root cause found — firewall rule missing for the staging subnet. Filed ticket INF-482.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2:15 PM  </w:t>
      </w:r>
      <w:r>
        <w:rPr>
          <w:b/>
          <w:bCs/>
          <w:sz w:val="19"/>
          <w:szCs w:val="19"/>
        </w:rPr>
        <w:t xml:space="preserve">Priya Shah: </w:t>
      </w:r>
      <w:r>
        <w:rPr>
          <w:sz w:val="19"/>
          <w:szCs w:val="19"/>
        </w:rPr>
        <w:t xml:space="preserve">Firewall rule applied, batch 1 retest passed ✅</w:t>
      </w:r>
    </w:p>
    <w:p>
      <w:pPr>
        <w:spacing w:after="150" w:before="300"/>
      </w:pPr>
      <w:r>
        <w:rPr>
          <w:b/>
          <w:bCs/>
          <w:color w:val="1F2A44"/>
          <w:sz w:val="24"/>
          <w:szCs w:val="24"/>
        </w:rPr>
        <w:t xml:space="preserve"># general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11:00 AM  </w:t>
      </w:r>
      <w:r>
        <w:rPr>
          <w:b/>
          <w:bCs/>
          <w:sz w:val="19"/>
          <w:szCs w:val="19"/>
        </w:rPr>
        <w:t xml:space="preserve">Alex Rivera: </w:t>
      </w:r>
      <w:r>
        <w:rPr>
          <w:sz w:val="19"/>
          <w:szCs w:val="19"/>
        </w:rPr>
        <w:t xml:space="preserve">Reminder: all-hands Friday 10:00 AM, agenda is in the shared doc.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1:30 PM  </w:t>
      </w:r>
      <w:r>
        <w:rPr>
          <w:b/>
          <w:bCs/>
          <w:sz w:val="19"/>
          <w:szCs w:val="19"/>
        </w:rPr>
        <w:t xml:space="preserve">Jordan Lee: </w:t>
      </w:r>
      <w:r>
        <w:rPr>
          <w:sz w:val="19"/>
          <w:szCs w:val="19"/>
        </w:rPr>
        <w:t xml:space="preserve">Anyone free to review PR #214 today? Small change, should be a quick look.</w:t>
      </w:r>
    </w:p>
    <w:p>
      <w:pPr>
        <w:spacing w:after="150" w:before="300"/>
      </w:pPr>
      <w:r>
        <w:rPr>
          <w:b/>
          <w:bCs/>
          <w:color w:val="1F2A44"/>
          <w:sz w:val="24"/>
          <w:szCs w:val="24"/>
        </w:rPr>
        <w:t xml:space="preserve"># project-nimbus-migration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3:00 PM  </w:t>
      </w:r>
      <w:r>
        <w:rPr>
          <w:b/>
          <w:bCs/>
          <w:sz w:val="19"/>
          <w:szCs w:val="19"/>
        </w:rPr>
        <w:t xml:space="preserve">Priya Shah: </w:t>
      </w:r>
      <w:r>
        <w:rPr>
          <w:sz w:val="19"/>
          <w:szCs w:val="19"/>
        </w:rPr>
        <w:t xml:space="preserve">Go/no-go for the weekend migration window is still Friday 12:00 PM ET — need final confirmation from App and Ops by then.</w:t>
      </w:r>
    </w:p>
    <w:p>
      <w:pPr>
        <w:spacing w:after="130"/>
      </w:pPr>
      <w:r>
        <w:rPr>
          <w:b/>
          <w:bCs/>
          <w:color w:val="5B6178"/>
          <w:sz w:val="19"/>
          <w:szCs w:val="19"/>
        </w:rPr>
        <w:t xml:space="preserve">4:45 PM  </w:t>
      </w:r>
      <w:r>
        <w:rPr>
          <w:b/>
          <w:bCs/>
          <w:sz w:val="19"/>
          <w:szCs w:val="19"/>
        </w:rPr>
        <w:t xml:space="preserve">Dana Kim: </w:t>
      </w:r>
      <w:r>
        <w:rPr>
          <w:sz w:val="19"/>
          <w:szCs w:val="19"/>
        </w:rPr>
        <w:t xml:space="preserve">Maintenance page tested and ready. Rollback plan doc attached in the project channel.</w:t>
      </w:r>
    </w:p>
    <w:p>
      <w:pPr>
        <w:spacing w:after="300"/>
      </w:pPr>
    </w:p>
    <w:p>
      <w:r>
        <w:rPr>
          <w:i/>
          <w:iCs/>
          <w:color w:val="808080"/>
          <w:sz w:val="16"/>
          <w:szCs w:val="16"/>
        </w:rPr>
        <w:t xml:space="preserve">Note: This is a fictional sample Slack export created for AI training purposes only.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2026-07-24T04:14:05.239Z</dcterms:created>
  <dcterms:modified xsi:type="dcterms:W3CDTF">2026-07-24T04:14:05.239Z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