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3675" w:leader="none"/>
        </w:tabs>
        <w:spacing w:before="0" w:after="0" w:line="240"/>
        <w:ind w:right="0" w:left="0" w:firstLine="0"/>
        <w:jc w:val="center"/>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Lecture_10_List_View</w:t>
      </w:r>
    </w:p>
    <w:p>
      <w:pPr>
        <w:tabs>
          <w:tab w:val="left" w:pos="3675" w:leader="none"/>
        </w:tabs>
        <w:spacing w:before="0" w:after="0" w:line="240"/>
        <w:ind w:right="0" w:left="0" w:firstLine="0"/>
        <w:jc w:val="center"/>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 Mobile Computing (MC)</w:t>
      </w:r>
    </w:p>
    <w:p>
      <w:pPr>
        <w:tabs>
          <w:tab w:val="left" w:pos="3675" w:leader="none"/>
        </w:tabs>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__________________________________________________________________</w:t>
      </w:r>
    </w:p>
    <w:p>
      <w:pPr>
        <w:tabs>
          <w:tab w:val="left" w:pos="3675" w:leader="none"/>
        </w:tabs>
        <w:spacing w:before="0" w:after="0" w:line="480"/>
        <w:ind w:right="0" w:left="0" w:firstLine="0"/>
        <w:jc w:val="left"/>
        <w:rPr>
          <w:rFonts w:ascii="Times New Roman" w:hAnsi="Times New Roman" w:cs="Times New Roman" w:eastAsia="Times New Roman"/>
          <w:b/>
          <w:color w:val="auto"/>
          <w:spacing w:val="0"/>
          <w:position w:val="0"/>
          <w:sz w:val="24"/>
          <w:shd w:fill="FFFFFF" w:val="clear"/>
        </w:rPr>
      </w:pPr>
    </w:p>
    <w:p>
      <w:pPr>
        <w:tabs>
          <w:tab w:val="left" w:pos="3675" w:leader="none"/>
        </w:tabs>
        <w:spacing w:before="0" w:after="0" w:line="480"/>
        <w:ind w:right="0" w:left="0" w:firstLine="0"/>
        <w:jc w:val="center"/>
        <w:rPr>
          <w:rFonts w:ascii="Times New Roman" w:hAnsi="Times New Roman" w:cs="Times New Roman" w:eastAsia="Times New Roman"/>
          <w:b/>
          <w:color w:val="auto"/>
          <w:spacing w:val="0"/>
          <w:position w:val="0"/>
          <w:sz w:val="24"/>
          <w:shd w:fill="FFFFFF" w:val="clear"/>
        </w:rPr>
      </w:pPr>
    </w:p>
    <w:p>
      <w:pPr>
        <w:tabs>
          <w:tab w:val="left" w:pos="3675" w:leader="none"/>
        </w:tabs>
        <w:spacing w:before="0" w:after="0" w:line="480"/>
        <w:ind w:right="0" w:left="0" w:firstLine="0"/>
        <w:jc w:val="center"/>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Submitted to:</w:t>
      </w:r>
    </w:p>
    <w:p>
      <w:pPr>
        <w:tabs>
          <w:tab w:val="left" w:pos="3675" w:leader="none"/>
        </w:tabs>
        <w:spacing w:before="0" w:after="0" w:line="480"/>
        <w:ind w:right="0" w:left="0" w:firstLine="0"/>
        <w:jc w:val="center"/>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Sir Haq Nawaz</w:t>
      </w:r>
    </w:p>
    <w:p>
      <w:pPr>
        <w:spacing w:before="0" w:after="0" w:line="480"/>
        <w:ind w:right="0" w:left="0" w:firstLine="0"/>
        <w:jc w:val="center"/>
        <w:rPr>
          <w:rFonts w:ascii="Times New Roman" w:hAnsi="Times New Roman" w:cs="Times New Roman" w:eastAsia="Times New Roman"/>
          <w:b/>
          <w:color w:val="auto"/>
          <w:spacing w:val="0"/>
          <w:position w:val="0"/>
          <w:sz w:val="28"/>
          <w:shd w:fill="FFFFFF" w:val="clear"/>
        </w:rPr>
      </w:pPr>
    </w:p>
    <w:p>
      <w:pPr>
        <w:spacing w:before="0" w:after="0" w:line="480"/>
        <w:ind w:right="0" w:left="0" w:firstLine="0"/>
        <w:jc w:val="left"/>
        <w:rPr>
          <w:rFonts w:ascii="Calibri" w:hAnsi="Calibri" w:cs="Calibri" w:eastAsia="Calibri"/>
          <w:b/>
          <w:color w:val="auto"/>
          <w:spacing w:val="0"/>
          <w:position w:val="0"/>
          <w:sz w:val="28"/>
          <w:shd w:fill="FFFFFF" w:val="clear"/>
        </w:rPr>
      </w:pPr>
    </w:p>
    <w:p>
      <w:pPr>
        <w:spacing w:before="0" w:after="0" w:line="48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In this lecture we will discuss about Simple List View in Android Studio</w:t>
      </w:r>
    </w:p>
    <w:p>
      <w:pPr>
        <w:spacing w:before="0" w:after="0" w:line="48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Android List View:</w:t>
      </w:r>
    </w:p>
    <w:p>
      <w:pPr>
        <w:spacing w:before="0" w:after="0" w:line="480"/>
        <w:ind w:right="0" w:left="0" w:firstLine="0"/>
        <w:jc w:val="left"/>
        <w:rPr>
          <w:rFonts w:ascii="Calibri" w:hAnsi="Calibri" w:cs="Calibri" w:eastAsia="Calibri"/>
          <w:b/>
          <w:color w:val="auto"/>
          <w:spacing w:val="0"/>
          <w:position w:val="0"/>
          <w:sz w:val="28"/>
          <w:shd w:fill="FFFFFF" w:val="clear"/>
        </w:rPr>
      </w:pPr>
      <w:r>
        <w:rPr>
          <w:rFonts w:ascii="Arial" w:hAnsi="Arial" w:cs="Arial" w:eastAsia="Arial"/>
          <w:color w:val="000000"/>
          <w:spacing w:val="0"/>
          <w:position w:val="0"/>
          <w:sz w:val="24"/>
          <w:shd w:fill="FFFFFF" w:val="clear"/>
        </w:rPr>
        <w:t xml:space="preserve">Android </w:t>
      </w:r>
      <w:r>
        <w:rPr>
          <w:rFonts w:ascii="Arial" w:hAnsi="Arial" w:cs="Arial" w:eastAsia="Arial"/>
          <w:b/>
          <w:color w:val="000000"/>
          <w:spacing w:val="0"/>
          <w:position w:val="0"/>
          <w:sz w:val="24"/>
          <w:shd w:fill="FFFFFF" w:val="clear"/>
        </w:rPr>
        <w:t xml:space="preserve">ListView</w:t>
      </w:r>
      <w:r>
        <w:rPr>
          <w:rFonts w:ascii="Arial" w:hAnsi="Arial" w:cs="Arial" w:eastAsia="Arial"/>
          <w:color w:val="000000"/>
          <w:spacing w:val="0"/>
          <w:position w:val="0"/>
          <w:sz w:val="24"/>
          <w:shd w:fill="FFFFFF" w:val="clear"/>
        </w:rPr>
        <w:t xml:space="preserve"> is a view which groups several items and display them in vertical scrollable list. The list items are automatically inserted to the list using an </w:t>
      </w:r>
      <w:r>
        <w:rPr>
          <w:rFonts w:ascii="Arial" w:hAnsi="Arial" w:cs="Arial" w:eastAsia="Arial"/>
          <w:b/>
          <w:color w:val="000000"/>
          <w:spacing w:val="0"/>
          <w:position w:val="0"/>
          <w:sz w:val="24"/>
          <w:shd w:fill="FFFFFF" w:val="clear"/>
        </w:rPr>
        <w:t xml:space="preserve">Adapter</w:t>
      </w:r>
      <w:r>
        <w:rPr>
          <w:rFonts w:ascii="Arial" w:hAnsi="Arial" w:cs="Arial" w:eastAsia="Arial"/>
          <w:color w:val="000000"/>
          <w:spacing w:val="0"/>
          <w:position w:val="0"/>
          <w:sz w:val="24"/>
          <w:shd w:fill="FFFFFF" w:val="clear"/>
        </w:rPr>
        <w:t xml:space="preserve"> that pulls content from a source such as an array or database.</w:t>
      </w:r>
    </w:p>
    <w:p>
      <w:pPr>
        <w:spacing w:before="0" w:after="0" w:line="48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Adapter:</w:t>
      </w:r>
    </w:p>
    <w:p>
      <w:pPr>
        <w:spacing w:before="0" w:after="200" w:line="276"/>
        <w:ind w:right="0" w:left="0" w:firstLine="72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An adapter actually bridges between UI components and the data source that fill data into UI Component. Adapter holds the data and send the data to adapter view, the view can takes the data from adapter view and shows the data on different views like as spinner, list view, grid view etc.</w:t>
      </w:r>
    </w:p>
    <w:p>
      <w:pPr>
        <w:spacing w:before="0" w:after="200" w:line="276"/>
        <w:ind w:right="0" w:left="0" w:firstLine="72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The </w:t>
      </w:r>
      <w:r>
        <w:rPr>
          <w:rFonts w:ascii="Arial" w:hAnsi="Arial" w:cs="Arial" w:eastAsia="Arial"/>
          <w:b/>
          <w:color w:val="000000"/>
          <w:spacing w:val="0"/>
          <w:position w:val="0"/>
          <w:sz w:val="24"/>
          <w:shd w:fill="auto" w:val="clear"/>
        </w:rPr>
        <w:t xml:space="preserve">ListView</w:t>
      </w:r>
      <w:r>
        <w:rPr>
          <w:rFonts w:ascii="Arial" w:hAnsi="Arial" w:cs="Arial" w:eastAsia="Arial"/>
          <w:color w:val="000000"/>
          <w:spacing w:val="0"/>
          <w:position w:val="0"/>
          <w:sz w:val="24"/>
          <w:shd w:fill="auto" w:val="clear"/>
        </w:rPr>
        <w:t xml:space="preserve"> and </w:t>
      </w:r>
      <w:r>
        <w:rPr>
          <w:rFonts w:ascii="Arial" w:hAnsi="Arial" w:cs="Arial" w:eastAsia="Arial"/>
          <w:b/>
          <w:color w:val="000000"/>
          <w:spacing w:val="0"/>
          <w:position w:val="0"/>
          <w:sz w:val="24"/>
          <w:shd w:fill="auto" w:val="clear"/>
        </w:rPr>
        <w:t xml:space="preserve">GridView</w:t>
      </w:r>
      <w:r>
        <w:rPr>
          <w:rFonts w:ascii="Arial" w:hAnsi="Arial" w:cs="Arial" w:eastAsia="Arial"/>
          <w:color w:val="000000"/>
          <w:spacing w:val="0"/>
          <w:position w:val="0"/>
          <w:sz w:val="24"/>
          <w:shd w:fill="auto" w:val="clear"/>
        </w:rPr>
        <w:t xml:space="preserve"> are subclasses of </w:t>
      </w:r>
      <w:r>
        <w:rPr>
          <w:rFonts w:ascii="Arial" w:hAnsi="Arial" w:cs="Arial" w:eastAsia="Arial"/>
          <w:b/>
          <w:color w:val="000000"/>
          <w:spacing w:val="0"/>
          <w:position w:val="0"/>
          <w:sz w:val="24"/>
          <w:shd w:fill="auto" w:val="clear"/>
        </w:rPr>
        <w:t xml:space="preserve">AdapterView</w:t>
      </w:r>
      <w:r>
        <w:rPr>
          <w:rFonts w:ascii="Arial" w:hAnsi="Arial" w:cs="Arial" w:eastAsia="Arial"/>
          <w:color w:val="000000"/>
          <w:spacing w:val="0"/>
          <w:position w:val="0"/>
          <w:sz w:val="24"/>
          <w:shd w:fill="auto" w:val="clear"/>
        </w:rPr>
        <w:t xml:space="preserve"> and they can be populated by binding them to an </w:t>
      </w:r>
      <w:r>
        <w:rPr>
          <w:rFonts w:ascii="Arial" w:hAnsi="Arial" w:cs="Arial" w:eastAsia="Arial"/>
          <w:b/>
          <w:color w:val="000000"/>
          <w:spacing w:val="0"/>
          <w:position w:val="0"/>
          <w:sz w:val="24"/>
          <w:shd w:fill="auto" w:val="clear"/>
        </w:rPr>
        <w:t xml:space="preserve">Adapter</w:t>
      </w:r>
      <w:r>
        <w:rPr>
          <w:rFonts w:ascii="Arial" w:hAnsi="Arial" w:cs="Arial" w:eastAsia="Arial"/>
          <w:color w:val="000000"/>
          <w:spacing w:val="0"/>
          <w:position w:val="0"/>
          <w:sz w:val="24"/>
          <w:shd w:fill="auto" w:val="clear"/>
        </w:rPr>
        <w:t xml:space="preserve">, which retrieves data from an external source and creates a View that represents each data entry.</w:t>
      </w:r>
    </w:p>
    <w:p>
      <w:pPr>
        <w:spacing w:before="0" w:after="200" w:line="276"/>
        <w:ind w:right="0" w:left="0" w:firstLine="720"/>
        <w:jc w:val="both"/>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Android provides several subclasses of Adapter that are useful for retrieving different kinds of data and building views for an AdapterView ( i.e. ListView or GridView). The common adapters are </w:t>
      </w:r>
      <w:r>
        <w:rPr>
          <w:rFonts w:ascii="Arial" w:hAnsi="Arial" w:cs="Arial" w:eastAsia="Arial"/>
          <w:b/>
          <w:color w:val="000000"/>
          <w:spacing w:val="0"/>
          <w:position w:val="0"/>
          <w:sz w:val="24"/>
          <w:shd w:fill="auto" w:val="clear"/>
        </w:rPr>
        <w:t xml:space="preserve">ArrayAdapter</w:t>
      </w:r>
      <w:r>
        <w:rPr>
          <w:rFonts w:ascii="Arial" w:hAnsi="Arial" w:cs="Arial" w:eastAsia="Arial"/>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Base Adapter</w:t>
      </w:r>
      <w:r>
        <w:rPr>
          <w:rFonts w:ascii="Arial" w:hAnsi="Arial" w:cs="Arial" w:eastAsia="Arial"/>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CursorAdapter</w:t>
      </w:r>
      <w:r>
        <w:rPr>
          <w:rFonts w:ascii="Arial" w:hAnsi="Arial" w:cs="Arial" w:eastAsia="Arial"/>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SimpleCursorAdapter</w:t>
      </w:r>
      <w:r>
        <w:rPr>
          <w:rFonts w:ascii="Arial" w:hAnsi="Arial" w:cs="Arial" w:eastAsia="Arial"/>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SpinnerAdapter</w:t>
      </w:r>
      <w:r>
        <w:rPr>
          <w:rFonts w:ascii="Arial" w:hAnsi="Arial" w:cs="Arial" w:eastAsia="Arial"/>
          <w:color w:val="000000"/>
          <w:spacing w:val="0"/>
          <w:position w:val="0"/>
          <w:sz w:val="24"/>
          <w:shd w:fill="auto" w:val="clear"/>
        </w:rPr>
        <w:t xml:space="preserve"> and </w:t>
      </w:r>
      <w:r>
        <w:rPr>
          <w:rFonts w:ascii="Arial" w:hAnsi="Arial" w:cs="Arial" w:eastAsia="Arial"/>
          <w:b/>
          <w:color w:val="000000"/>
          <w:spacing w:val="0"/>
          <w:position w:val="0"/>
          <w:sz w:val="24"/>
          <w:shd w:fill="auto" w:val="clear"/>
        </w:rPr>
        <w:t xml:space="preserve">WrapperListAdapter</w:t>
      </w:r>
      <w:r>
        <w:rPr>
          <w:rFonts w:ascii="Arial" w:hAnsi="Arial" w:cs="Arial" w:eastAsia="Arial"/>
          <w:color w:val="000000"/>
          <w:spacing w:val="0"/>
          <w:position w:val="0"/>
          <w:sz w:val="24"/>
          <w:shd w:fill="auto" w:val="clear"/>
        </w:rPr>
        <w:t xml:space="preserve">. We will see separate examples for both the adapters.</w:t>
      </w:r>
    </w:p>
    <w:p>
      <w:pPr>
        <w:spacing w:before="0" w:after="0" w:line="48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We can use this code to create Adapter:</w:t>
      </w:r>
    </w:p>
    <w:p>
      <w:pPr>
        <w:spacing w:before="0" w:after="0" w:line="480"/>
        <w:ind w:right="0" w:left="0" w:firstLine="0"/>
        <w:jc w:val="left"/>
        <w:rPr>
          <w:rFonts w:ascii="Calibri" w:hAnsi="Calibri" w:cs="Calibri" w:eastAsia="Calibri"/>
          <w:color w:val="auto"/>
          <w:spacing w:val="0"/>
          <w:position w:val="0"/>
          <w:sz w:val="22"/>
          <w:shd w:fill="auto" w:val="clear"/>
        </w:rPr>
      </w:pPr>
      <w:r>
        <w:object w:dxaOrig="8985" w:dyaOrig="1353">
          <v:rect xmlns:o="urn:schemas-microsoft-com:office:office" xmlns:v="urn:schemas-microsoft-com:vml" id="rectole0000000000" style="width:449.250000pt;height:6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Associate an Adapter with the list:</w:t>
      </w:r>
    </w:p>
    <w:p>
      <w:pPr>
        <w:spacing w:before="0" w:after="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To display the items in the list view we use setAdapter() function:</w:t>
      </w:r>
    </w:p>
    <w:p>
      <w:pPr>
        <w:spacing w:before="0" w:after="0" w:line="480"/>
        <w:ind w:right="0" w:left="0" w:firstLine="0"/>
        <w:jc w:val="left"/>
        <w:rPr>
          <w:rFonts w:ascii="Calibri" w:hAnsi="Calibri" w:cs="Calibri" w:eastAsia="Calibri"/>
          <w:color w:val="auto"/>
          <w:spacing w:val="0"/>
          <w:position w:val="0"/>
          <w:sz w:val="22"/>
          <w:shd w:fill="auto" w:val="clear"/>
        </w:rPr>
      </w:pPr>
      <w:r>
        <w:object w:dxaOrig="9072" w:dyaOrig="1293">
          <v:rect xmlns:o="urn:schemas-microsoft-com:office:office" xmlns:v="urn:schemas-microsoft-com:vml" id="rectole0000000001" style="width:453.600000pt;height:64.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Update A Record in ListView:</w:t>
      </w:r>
    </w:p>
    <w:p>
      <w:pPr>
        <w:spacing w:before="0" w:after="0" w:line="480"/>
        <w:ind w:right="0" w:left="0" w:firstLine="0"/>
        <w:jc w:val="left"/>
        <w:rPr>
          <w:rFonts w:ascii="Calibri" w:hAnsi="Calibri" w:cs="Calibri" w:eastAsia="Calibri"/>
          <w:color w:val="auto"/>
          <w:spacing w:val="0"/>
          <w:position w:val="0"/>
          <w:sz w:val="22"/>
          <w:shd w:fill="auto" w:val="clear"/>
        </w:rPr>
      </w:pPr>
      <w:r>
        <w:object w:dxaOrig="6652" w:dyaOrig="964">
          <v:rect xmlns:o="urn:schemas-microsoft-com:office:office" xmlns:v="urn:schemas-microsoft-com:vml" id="rectole0000000002" style="width:332.600000pt;height:4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480"/>
        <w:ind w:right="0" w:left="0" w:firstLine="0"/>
        <w:jc w:val="center"/>
        <w:rPr>
          <w:rFonts w:ascii="Calibri" w:hAnsi="Calibri" w:cs="Calibri" w:eastAsia="Calibri"/>
          <w:b/>
          <w:color w:val="auto"/>
          <w:spacing w:val="0"/>
          <w:position w:val="0"/>
          <w:sz w:val="28"/>
          <w:shd w:fill="FFFFFF" w:val="clear"/>
        </w:rPr>
      </w:pPr>
    </w:p>
    <w:p>
      <w:pPr>
        <w:spacing w:before="0" w:after="0" w:line="48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Sort ListView Items:</w:t>
      </w:r>
      <w:r>
        <w:object w:dxaOrig="7444" w:dyaOrig="964">
          <v:rect xmlns:o="urn:schemas-microsoft-com:office:office" xmlns:v="urn:schemas-microsoft-com:vml" id="rectole0000000003" style="width:372.200000pt;height:48.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480"/>
        <w:ind w:right="0" w:left="0"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SetOnItemClickListener:</w:t>
      </w:r>
    </w:p>
    <w:p>
      <w:pPr>
        <w:spacing w:before="0" w:after="0" w:line="480"/>
        <w:ind w:right="0" w:left="0" w:firstLine="0"/>
        <w:jc w:val="left"/>
        <w:rPr>
          <w:rFonts w:ascii="Calibri" w:hAnsi="Calibri" w:cs="Calibri" w:eastAsia="Calibri"/>
          <w:color w:val="auto"/>
          <w:spacing w:val="0"/>
          <w:position w:val="0"/>
          <w:sz w:val="22"/>
          <w:shd w:fill="auto" w:val="clear"/>
        </w:rPr>
      </w:pPr>
      <w:r>
        <w:object w:dxaOrig="8985" w:dyaOrig="5040">
          <v:rect xmlns:o="urn:schemas-microsoft-com:office:office" xmlns:v="urn:schemas-microsoft-com:vml" id="rectole0000000004" style="width:449.250000pt;height:252.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