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3675" w:leader="none"/>
        </w:tabs>
        <w:spacing w:before="0" w:after="200" w:line="24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Lecture_13_RecyclerView</w:t>
      </w:r>
    </w:p>
    <w:p>
      <w:pPr>
        <w:tabs>
          <w:tab w:val="left" w:pos="3675" w:leader="none"/>
        </w:tabs>
        <w:spacing w:before="0" w:after="20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 Mobile Computing (MC)</w:t>
      </w:r>
    </w:p>
    <w:p>
      <w:pPr>
        <w:tabs>
          <w:tab w:val="left" w:pos="3675" w:leader="none"/>
        </w:tabs>
        <w:spacing w:before="0" w:after="200" w:line="480"/>
        <w:ind w:right="0" w:left="0" w:firstLine="0"/>
        <w:jc w:val="center"/>
        <w:rPr>
          <w:rFonts w:ascii="Times New Roman" w:hAnsi="Times New Roman" w:cs="Times New Roman" w:eastAsia="Times New Roman"/>
          <w:color w:val="000000"/>
          <w:spacing w:val="0"/>
          <w:position w:val="0"/>
          <w:sz w:val="24"/>
          <w:shd w:fill="auto" w:val="clear"/>
        </w:rPr>
      </w:pPr>
    </w:p>
    <w:p>
      <w:pPr>
        <w:tabs>
          <w:tab w:val="left" w:pos="3675" w:leader="none"/>
        </w:tabs>
        <w:spacing w:before="0" w:after="200" w:line="480"/>
        <w:ind w:right="0" w:left="0" w:firstLine="0"/>
        <w:jc w:val="center"/>
        <w:rPr>
          <w:rFonts w:ascii="Times New Roman" w:hAnsi="Times New Roman" w:cs="Times New Roman" w:eastAsia="Times New Roman"/>
          <w:color w:val="000000"/>
          <w:spacing w:val="0"/>
          <w:position w:val="0"/>
          <w:sz w:val="24"/>
          <w:shd w:fill="auto" w:val="clear"/>
        </w:rPr>
      </w:pPr>
    </w:p>
    <w:p>
      <w:pPr>
        <w:tabs>
          <w:tab w:val="left" w:pos="3675" w:leader="none"/>
        </w:tabs>
        <w:spacing w:before="0" w:after="200" w:line="48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Punjab University College of Information Technology, </w:t>
      </w:r>
    </w:p>
    <w:p>
      <w:pPr>
        <w:spacing w:before="0" w:after="200" w:line="48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PUCIT (Old Campus),</w:t>
      </w:r>
    </w:p>
    <w:p>
      <w:pPr>
        <w:spacing w:before="0" w:after="200" w:line="480"/>
        <w:ind w:right="0" w:left="0" w:firstLine="0"/>
        <w:jc w:val="center"/>
        <w:rPr>
          <w:rFonts w:ascii="Times New Roman" w:hAnsi="Times New Roman" w:cs="Times New Roman" w:eastAsia="Times New Roman"/>
          <w:b/>
          <w:color w:val="000000"/>
          <w:spacing w:val="0"/>
          <w:position w:val="0"/>
          <w:sz w:val="28"/>
          <w:shd w:fill="auto" w:val="clear"/>
        </w:rPr>
      </w:pPr>
    </w:p>
    <w:p>
      <w:pPr>
        <w:spacing w:before="0" w:after="200" w:line="48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RecyclerView:</w:t>
      </w:r>
    </w:p>
    <w:p>
      <w:pPr>
        <w:spacing w:before="0" w:after="200" w:line="480"/>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w:t>
      </w:r>
      <w:r>
        <w:rPr>
          <w:rFonts w:ascii="Arial" w:hAnsi="Arial" w:cs="Arial" w:eastAsia="Arial"/>
          <w:b/>
          <w:color w:val="auto"/>
          <w:spacing w:val="0"/>
          <w:position w:val="0"/>
          <w:sz w:val="24"/>
          <w:shd w:fill="auto" w:val="clear"/>
        </w:rPr>
        <w:t xml:space="preserve">Android</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RecyclerView</w:t>
      </w:r>
      <w:r>
        <w:rPr>
          <w:rFonts w:ascii="Arial" w:hAnsi="Arial" w:cs="Arial" w:eastAsia="Arial"/>
          <w:color w:val="auto"/>
          <w:spacing w:val="0"/>
          <w:position w:val="0"/>
          <w:sz w:val="24"/>
          <w:shd w:fill="auto" w:val="clear"/>
        </w:rPr>
        <w:t xml:space="preserve"> is an advanced and flexible version of ListView and GridView. It is a container used for displaying large amount of data sets that can be scrolled very efficiently by maintaining a limited number of views.</w:t>
      </w:r>
    </w:p>
    <w:p>
      <w:pPr>
        <w:spacing w:before="0" w:after="160" w:line="259"/>
        <w:ind w:right="0" w:left="0" w:firstLine="720"/>
        <w:jc w:val="both"/>
        <w:rPr>
          <w:rFonts w:ascii="Calibri" w:hAnsi="Calibri" w:cs="Calibri" w:eastAsia="Calibri"/>
          <w:color w:val="auto"/>
          <w:spacing w:val="0"/>
          <w:position w:val="0"/>
          <w:sz w:val="25"/>
          <w:shd w:fill="auto" w:val="clear"/>
        </w:rPr>
      </w:pPr>
      <w:r>
        <w:rPr>
          <w:rFonts w:ascii="Calibri" w:hAnsi="Calibri" w:cs="Calibri" w:eastAsia="Calibri"/>
          <w:color w:val="auto"/>
          <w:spacing w:val="0"/>
          <w:position w:val="0"/>
          <w:sz w:val="25"/>
          <w:shd w:fill="auto" w:val="clear"/>
        </w:rPr>
        <w:t xml:space="preserve">This new widget is a big step for displaying data in Material Design because the ListView and GridView are one of the most commonly used UI widget. In </w:t>
      </w:r>
      <w:hyperlink xmlns:r="http://schemas.openxmlformats.org/officeDocument/2006/relationships" r:id="docRId0">
        <w:r>
          <w:rPr>
            <w:rFonts w:ascii="Calibri" w:hAnsi="Calibri" w:cs="Calibri" w:eastAsia="Calibri"/>
            <w:color w:val="0000FF"/>
            <w:spacing w:val="0"/>
            <w:position w:val="0"/>
            <w:sz w:val="25"/>
            <w:u w:val="single"/>
            <w:shd w:fill="auto" w:val="clear"/>
          </w:rPr>
          <w:t xml:space="preserve">RecyclerView</w:t>
        </w:r>
      </w:hyperlink>
      <w:r>
        <w:rPr>
          <w:rFonts w:ascii="Calibri" w:hAnsi="Calibri" w:cs="Calibri" w:eastAsia="Calibri"/>
          <w:color w:val="auto"/>
          <w:spacing w:val="0"/>
          <w:position w:val="0"/>
          <w:sz w:val="25"/>
          <w:shd w:fill="auto" w:val="clear"/>
        </w:rPr>
        <w:t xml:space="preserve"> android provides a lots of new features which are not present in existing ListView or GridView.</w:t>
      </w:r>
    </w:p>
    <w:p>
      <w:pPr>
        <w:spacing w:before="0" w:after="160" w:line="259"/>
        <w:ind w:right="0" w:left="0" w:firstLine="720"/>
        <w:jc w:val="both"/>
        <w:rPr>
          <w:rFonts w:ascii="Calibri" w:hAnsi="Calibri" w:cs="Calibri" w:eastAsia="Calibri"/>
          <w:color w:val="auto"/>
          <w:spacing w:val="0"/>
          <w:position w:val="0"/>
          <w:sz w:val="25"/>
          <w:shd w:fill="auto" w:val="clear"/>
        </w:rPr>
      </w:pPr>
      <w:r>
        <w:rPr>
          <w:rFonts w:ascii="Calibri" w:hAnsi="Calibri" w:cs="Calibri" w:eastAsia="Calibri"/>
          <w:color w:val="auto"/>
          <w:spacing w:val="0"/>
          <w:position w:val="0"/>
          <w:sz w:val="25"/>
          <w:shd w:fill="auto" w:val="clear"/>
        </w:rPr>
        <w:t xml:space="preserve">In Android, </w:t>
      </w:r>
      <w:hyperlink xmlns:r="http://schemas.openxmlformats.org/officeDocument/2006/relationships" r:id="docRId1">
        <w:r>
          <w:rPr>
            <w:rFonts w:ascii="Calibri" w:hAnsi="Calibri" w:cs="Calibri" w:eastAsia="Calibri"/>
            <w:color w:val="0000FF"/>
            <w:spacing w:val="0"/>
            <w:position w:val="0"/>
            <w:sz w:val="25"/>
            <w:u w:val="single"/>
            <w:shd w:fill="auto" w:val="clear"/>
          </w:rPr>
          <w:t xml:space="preserve">RecyclerView</w:t>
        </w:r>
      </w:hyperlink>
      <w:r>
        <w:rPr>
          <w:rFonts w:ascii="Calibri" w:hAnsi="Calibri" w:cs="Calibri" w:eastAsia="Calibri"/>
          <w:color w:val="auto"/>
          <w:spacing w:val="0"/>
          <w:position w:val="0"/>
          <w:sz w:val="25"/>
          <w:shd w:fill="auto" w:val="clear"/>
        </w:rPr>
        <w:t xml:space="preserve"> provides an ability to implement the horizontal, vertical and Expandable List. It is mainly used when we have data collections whose elements can change at run time based on user action or any network events.</w:t>
      </w:r>
    </w:p>
    <w:p>
      <w:pPr>
        <w:spacing w:before="0" w:after="160" w:line="259"/>
        <w:ind w:right="0" w:left="0" w:firstLine="720"/>
        <w:jc w:val="both"/>
        <w:rPr>
          <w:rFonts w:ascii="Calibri" w:hAnsi="Calibri" w:cs="Calibri" w:eastAsia="Calibri"/>
          <w:color w:val="auto"/>
          <w:spacing w:val="0"/>
          <w:position w:val="0"/>
          <w:sz w:val="25"/>
          <w:shd w:fill="auto" w:val="clear"/>
        </w:rPr>
      </w:pPr>
    </w:p>
    <w:p>
      <w:pPr>
        <w:spacing w:before="0" w:after="160" w:line="259"/>
        <w:ind w:right="0" w:left="0" w:firstLine="0"/>
        <w:jc w:val="both"/>
        <w:rPr>
          <w:rFonts w:ascii="Calibri" w:hAnsi="Calibri" w:cs="Calibri" w:eastAsia="Calibri"/>
          <w:color w:val="auto"/>
          <w:spacing w:val="0"/>
          <w:position w:val="0"/>
          <w:sz w:val="25"/>
          <w:shd w:fill="auto" w:val="clear"/>
        </w:rPr>
      </w:pPr>
      <w:r>
        <w:rPr>
          <w:rFonts w:ascii="Calibri" w:hAnsi="Calibri" w:cs="Calibri" w:eastAsia="Calibri"/>
          <w:color w:val="auto"/>
          <w:spacing w:val="0"/>
          <w:position w:val="0"/>
          <w:sz w:val="25"/>
          <w:shd w:fill="auto" w:val="clear"/>
        </w:rPr>
        <w:t xml:space="preserve">In this program we made the list of 10 most beautiful cities in the world:</w:t>
      </w:r>
    </w:p>
    <w:p>
      <w:pPr>
        <w:spacing w:before="0" w:after="160" w:line="259"/>
        <w:ind w:right="0" w:left="0" w:firstLine="0"/>
        <w:jc w:val="both"/>
        <w:rPr>
          <w:rFonts w:ascii="Calibri" w:hAnsi="Calibri" w:cs="Calibri" w:eastAsia="Calibri"/>
          <w:color w:val="auto"/>
          <w:spacing w:val="0"/>
          <w:position w:val="0"/>
          <w:sz w:val="25"/>
          <w:shd w:fill="auto" w:val="clear"/>
        </w:rPr>
      </w:pPr>
      <w:r>
        <w:rPr>
          <w:rFonts w:ascii="Calibri" w:hAnsi="Calibri" w:cs="Calibri" w:eastAsia="Calibri"/>
          <w:color w:val="auto"/>
          <w:spacing w:val="0"/>
          <w:position w:val="0"/>
          <w:sz w:val="25"/>
          <w:shd w:fill="auto" w:val="clear"/>
        </w:rPr>
        <w:t xml:space="preserve">In </w:t>
      </w:r>
      <w:r>
        <w:rPr>
          <w:rFonts w:ascii="Times New Roman" w:hAnsi="Times New Roman" w:cs="Times New Roman" w:eastAsia="Times New Roman"/>
          <w:b/>
          <w:color w:val="000000"/>
          <w:spacing w:val="0"/>
          <w:position w:val="0"/>
          <w:sz w:val="28"/>
          <w:shd w:fill="auto" w:val="clear"/>
        </w:rPr>
        <w:t xml:space="preserve">cities.xml</w:t>
      </w:r>
      <w:r>
        <w:rPr>
          <w:rFonts w:ascii="Calibri" w:hAnsi="Calibri" w:cs="Calibri" w:eastAsia="Calibri"/>
          <w:color w:val="auto"/>
          <w:spacing w:val="0"/>
          <w:position w:val="0"/>
          <w:sz w:val="25"/>
          <w:shd w:fill="auto" w:val="clear"/>
        </w:rPr>
        <w:t xml:space="preserve"> we make </w:t>
      </w:r>
      <w:r>
        <w:rPr>
          <w:rFonts w:ascii="Times New Roman" w:hAnsi="Times New Roman" w:cs="Times New Roman" w:eastAsia="Times New Roman"/>
          <w:b/>
          <w:color w:val="000000"/>
          <w:spacing w:val="0"/>
          <w:position w:val="0"/>
          <w:sz w:val="28"/>
          <w:shd w:fill="auto" w:val="clear"/>
        </w:rPr>
        <w:t xml:space="preserve">imageView</w:t>
      </w:r>
      <w:r>
        <w:rPr>
          <w:rFonts w:ascii="Calibri" w:hAnsi="Calibri" w:cs="Calibri" w:eastAsia="Calibri"/>
          <w:color w:val="auto"/>
          <w:spacing w:val="0"/>
          <w:position w:val="0"/>
          <w:sz w:val="25"/>
          <w:shd w:fill="auto" w:val="clear"/>
        </w:rPr>
        <w:t xml:space="preserve"> and </w:t>
      </w:r>
      <w:r>
        <w:rPr>
          <w:rFonts w:ascii="Times New Roman" w:hAnsi="Times New Roman" w:cs="Times New Roman" w:eastAsia="Times New Roman"/>
          <w:b/>
          <w:color w:val="000000"/>
          <w:spacing w:val="0"/>
          <w:position w:val="0"/>
          <w:sz w:val="28"/>
          <w:shd w:fill="auto" w:val="clear"/>
        </w:rPr>
        <w:t xml:space="preserve">two textViews.</w: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City Design Code Part:</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0" style="width:449.250000pt;height:25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1" style="width:449.250000pt;height:252.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City Design Page:</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2" style="width:449.250000pt;height:252.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160" w:line="259"/>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Code of cities.java:</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3" style="width:449.250000pt;height:252.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00"/>
          <w:spacing w:val="0"/>
          <w:position w:val="0"/>
          <w:sz w:val="28"/>
          <w:u w:val="single"/>
          <w:shd w:fill="auto" w:val="clear"/>
        </w:rPr>
        <w:t xml:space="preserve">RecyclerView.java</w:t>
      </w:r>
      <w:r>
        <w:rPr>
          <w:rFonts w:ascii="Times New Roman" w:hAnsi="Times New Roman" w:cs="Times New Roman" w:eastAsia="Times New Roman"/>
          <w:b/>
          <w:color w:val="000000"/>
          <w:spacing w:val="0"/>
          <w:position w:val="0"/>
          <w:sz w:val="28"/>
          <w:shd w:fill="auto" w:val="clear"/>
        </w:rPr>
        <w:t xml:space="preserve"> class Code:</w:t>
      </w:r>
    </w:p>
    <w:p>
      <w:pPr>
        <w:spacing w:before="0" w:after="160" w:line="259"/>
        <w:ind w:right="0" w:left="0" w:firstLine="0"/>
        <w:jc w:val="both"/>
        <w:rPr>
          <w:rFonts w:ascii="Calibri" w:hAnsi="Calibri" w:cs="Calibri" w:eastAsia="Calibri"/>
          <w:color w:val="auto"/>
          <w:spacing w:val="0"/>
          <w:position w:val="0"/>
          <w:sz w:val="25"/>
          <w:shd w:fill="auto" w:val="clear"/>
        </w:rPr>
      </w:pPr>
      <w:r>
        <w:rPr>
          <w:rFonts w:ascii="Calibri" w:hAnsi="Calibri" w:cs="Calibri" w:eastAsia="Calibri"/>
          <w:color w:val="auto"/>
          <w:spacing w:val="0"/>
          <w:position w:val="0"/>
          <w:sz w:val="25"/>
          <w:shd w:fill="auto" w:val="clear"/>
        </w:rPr>
        <w:t xml:space="preserve">In recyclerView class we make two classes RecyclerViewAdapter and citiesViewHolder.</w:t>
      </w:r>
    </w:p>
    <w:p>
      <w:pPr>
        <w:spacing w:before="0" w:after="160" w:line="259"/>
        <w:ind w:right="0" w:left="0" w:firstLine="0"/>
        <w:jc w:val="both"/>
        <w:rPr>
          <w:rFonts w:ascii="Calibri" w:hAnsi="Calibri" w:cs="Calibri" w:eastAsia="Calibri"/>
          <w:color w:val="auto"/>
          <w:spacing w:val="0"/>
          <w:position w:val="0"/>
          <w:sz w:val="25"/>
          <w:shd w:fill="auto" w:val="clear"/>
        </w:rPr>
      </w:pPr>
      <w:r>
        <w:rPr>
          <w:rFonts w:ascii="Calibri" w:hAnsi="Calibri" w:cs="Calibri" w:eastAsia="Calibri"/>
          <w:color w:val="auto"/>
          <w:spacing w:val="0"/>
          <w:position w:val="0"/>
          <w:sz w:val="25"/>
          <w:shd w:fill="auto" w:val="clear"/>
        </w:rPr>
        <w:t xml:space="preserve">As you see below</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4" style="width:449.250000pt;height:252.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5" style="width:449.250000pt;height:252.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259"/>
        <w:ind w:right="0" w:left="0" w:firstLine="0"/>
        <w:jc w:val="both"/>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MainActivity.Java Class:</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6" style="width:449.250000pt;height:252.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7" style="width:449.250000pt;height:252.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160" w:line="259"/>
        <w:ind w:right="0" w:left="0" w:firstLine="0"/>
        <w:jc w:val="both"/>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Activity_main.xml Code:</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8" style="width:449.250000pt;height:252.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9" style="width:449.250000pt;height:252.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160" w:line="259"/>
        <w:ind w:right="0" w:left="0" w:firstLine="0"/>
        <w:jc w:val="both"/>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Activity_main.xml Design:</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10" style="width:449.250000pt;height:252.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numbering.xml" Id="docRId24" Type="http://schemas.openxmlformats.org/officeDocument/2006/relationships/numbering" /><Relationship Target="media/image2.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Mode="External" Target="https://abhiandroid.com/materialdesign/recyclerview" Id="docRId1" Type="http://schemas.openxmlformats.org/officeDocument/2006/relationships/hyperlink"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Mode="External" Target="https://abhiandroid.com/materialdesign/recyclerview" Id="docRId0" Type="http://schemas.openxmlformats.org/officeDocument/2006/relationships/hyperlink" /><Relationship Target="embeddings/oleObject5.bin" Id="docRId12" Type="http://schemas.openxmlformats.org/officeDocument/2006/relationships/oleObject" /><Relationship Target="embeddings/oleObject7.bin" Id="docRId16" Type="http://schemas.openxmlformats.org/officeDocument/2006/relationships/oleObject" /><Relationship Target="media/image9.wmf" Id="docRId21" Type="http://schemas.openxmlformats.org/officeDocument/2006/relationships/image" /><Relationship Target="styles.xml" Id="docRId25" Type="http://schemas.openxmlformats.org/officeDocument/2006/relationships/styles" /><Relationship Target="embeddings/oleObject1.bin" Id="docRId4" Type="http://schemas.openxmlformats.org/officeDocument/2006/relationships/oleObject"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media/image0.wmf" Id="docRId3"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media/image4.wmf" Id="docRId11" Type="http://schemas.openxmlformats.org/officeDocument/2006/relationships/image" /><Relationship Target="media/image8.wmf" Id="docRId19" Type="http://schemas.openxmlformats.org/officeDocument/2006/relationships/image" /><Relationship Target="media/image1.wmf" Id="docRId5" Type="http://schemas.openxmlformats.org/officeDocument/2006/relationships/image" /></Relationships>
</file>