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071320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943600" cy="73787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175" y="3411050"/>
                          <a:ext cx="5943600" cy="737870"/>
                          <a:chOff x="2374175" y="3411050"/>
                          <a:chExt cx="5943650" cy="737900"/>
                        </a:xfrm>
                      </wpg:grpSpPr>
                      <wpg:grpSp>
                        <wpg:cNvGrpSpPr/>
                        <wpg:grpSpPr>
                          <a:xfrm>
                            <a:off x="2374200" y="3411065"/>
                            <a:ext cx="5943600" cy="737870"/>
                            <a:chOff x="0" y="0"/>
                            <a:chExt cx="6629400" cy="8238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29400" cy="8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429004" y="152659"/>
                              <a:ext cx="123033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COMSATS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501666" y="142024"/>
                              <a:ext cx="3988620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University Islamabad, Lahore Campus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352796" y="15265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998891" y="385464"/>
                              <a:ext cx="3536233" cy="3873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Department of Computer Sciences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298065" y="357129"/>
                              <a:ext cx="17126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770505" y="357129"/>
                              <a:ext cx="7897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828417" y="357129"/>
                              <a:ext cx="301870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3154553" y="357129"/>
                              <a:ext cx="13833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346577" y="357129"/>
                              <a:ext cx="13833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805555" y="35712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7455" y="561345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3675" y="0"/>
                              <a:ext cx="790093" cy="702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6" name="Shape 16"/>
                          <wps:spPr>
                            <a:xfrm>
                              <a:off x="0" y="772796"/>
                              <a:ext cx="6629400" cy="635"/>
                            </a:xfrm>
                            <a:custGeom>
                              <a:rect b="b" l="l" r="r" t="t"/>
                              <a:pathLst>
                                <a:path extrusionOk="0" h="635" w="6629400">
                                  <a:moveTo>
                                    <a:pt x="0" y="0"/>
                                  </a:moveTo>
                                  <a:lnTo>
                                    <a:pt x="6629400" y="635"/>
                                  </a:lnTo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7378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378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05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Terminal Lab – Semester Spring 2026</w:t>
      </w:r>
      <w:r w:rsidDel="00000000" w:rsidR="00000000" w:rsidRPr="00000000">
        <w:rPr>
          <w:rtl w:val="0"/>
        </w:rPr>
      </w:r>
    </w:p>
    <w:tbl>
      <w:tblPr>
        <w:tblStyle w:val="Table1"/>
        <w:tblW w:w="10536.0" w:type="dxa"/>
        <w:jc w:val="left"/>
        <w:tblInd w:w="-269.0" w:type="dxa"/>
        <w:tblLayout w:type="fixed"/>
        <w:tblLook w:val="0400"/>
      </w:tblPr>
      <w:tblGrid>
        <w:gridCol w:w="1889"/>
        <w:gridCol w:w="722"/>
        <w:gridCol w:w="808"/>
        <w:gridCol w:w="810"/>
        <w:gridCol w:w="454"/>
        <w:gridCol w:w="1078"/>
        <w:gridCol w:w="1387"/>
        <w:gridCol w:w="445"/>
        <w:gridCol w:w="891"/>
        <w:gridCol w:w="1422"/>
        <w:gridCol w:w="630"/>
        <w:tblGridChange w:id="0">
          <w:tblGrid>
            <w:gridCol w:w="1889"/>
            <w:gridCol w:w="722"/>
            <w:gridCol w:w="808"/>
            <w:gridCol w:w="810"/>
            <w:gridCol w:w="454"/>
            <w:gridCol w:w="1078"/>
            <w:gridCol w:w="1387"/>
            <w:gridCol w:w="445"/>
            <w:gridCol w:w="891"/>
            <w:gridCol w:w="1422"/>
            <w:gridCol w:w="630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3">
            <w:pPr>
              <w:ind w:left="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Title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1320"/>
                <w:rtl w:val="0"/>
              </w:rPr>
              <w:t xml:space="preserve">Software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6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CSE482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ind w:left="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Credit Hours: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38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E">
            <w:pPr>
              <w:ind w:left="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Instructor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 Yella Mehroze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4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 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ind w:left="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ind w:left="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B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Batch: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ind w:left="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FA22-BSE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Section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A,B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1">
            <w:pPr>
              <w:ind w:left="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ind w:left="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Theory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4">
            <w:pPr>
              <w:ind w:left="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Marks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6">
            <w:pPr>
              <w:ind w:left="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Obtained Marks: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A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 09, 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F">
            <w:pPr>
              <w:ind w:left="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Student’s Name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5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Reg. No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1"/>
        <w:keepLines w:val="1"/>
        <w:spacing w:before="240" w:line="25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713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71320"/>
          <w:rtl w:val="0"/>
        </w:rPr>
        <w:t xml:space="preserve">Question1: </w:t>
        <w:tab/>
        <w:tab/>
        <w:tab/>
        <w:tab/>
        <w:tab/>
        <w:tab/>
        <w:t xml:space="preserve">                          </w:t>
        <w:tab/>
        <w:tab/>
        <w:t xml:space="preserve">       [Marks 20]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[CLO &lt;5&gt;]: Create test plan document for a medium size software system in a team environment.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Bloom Taxonomy Level&lt;Create&gt;</w:t>
      </w:r>
    </w:p>
    <w:p w:rsidR="00000000" w:rsidDel="00000000" w:rsidP="00000000" w:rsidRDefault="00000000" w:rsidRPr="00000000" w14:paraId="0000003D">
      <w:pPr>
        <w:spacing w:line="25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 A - Choose the Apache JMeter to perform performance Testing.</w:t>
      </w:r>
    </w:p>
    <w:p w:rsidR="00000000" w:rsidDel="00000000" w:rsidP="00000000" w:rsidRDefault="00000000" w:rsidRPr="00000000" w14:paraId="0000003E">
      <w:pPr>
        <w:spacing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75" w:space="0" w:sz="6" w:val="single"/>
              <w:left w:color="1f6b75" w:space="0" w:sz="14" w:val="single"/>
              <w:bottom w:color="1f6b75" w:space="0" w:sz="4" w:val="single"/>
              <w:right w:color="1f6b75" w:space="0" w:sz="4" w:val="single"/>
            </w:tcBorders>
            <w:shd w:fill="d9eef1" w:val="clear"/>
            <w:tcMar>
              <w:top w:w="110.0" w:type="dxa"/>
              <w:left w:w="170.0" w:type="dxa"/>
              <w:bottom w:w="110.0" w:type="dxa"/>
              <w:right w:w="17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f6b75"/>
                <w:sz w:val="18"/>
                <w:szCs w:val="18"/>
                <w:rtl w:val="0"/>
              </w:rPr>
              <w:t xml:space="preserve">INSTALLATION — DO THIS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36" w:lineRule="auto"/>
              <w:rPr/>
            </w:pPr>
            <w:sdt>
              <w:sdtPr>
                <w:id w:val="64062646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1.  Install Java JDK 11+     →  https://adoptium.net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36" w:lineRule="auto"/>
              <w:rPr/>
            </w:pPr>
            <w:sdt>
              <w:sdtPr>
                <w:id w:val="111444064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2.  Download JMeter 5.6+    →  https://jmeter.apache.org/download_jmeter.cgi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36" w:lineRule="auto"/>
              <w:rPr/>
            </w:pPr>
            <w:sdt>
              <w:sdtPr>
                <w:id w:val="-185139276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3.  Extract to a folder     →  e.g.  C:\JMeter   or   /opt/jmeter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36" w:lineRule="auto"/>
              <w:rPr/>
            </w:pPr>
            <w:sdt>
              <w:sdtPr>
                <w:id w:val="8593470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4.  Launch JMeter GUI       →  Windows: bin\jmeter.bat   |   Linux/Mac: ./bin/jmeter.sh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36" w:lineRule="auto"/>
              <w:rPr/>
            </w:pPr>
            <w:sdt>
              <w:sdtPr>
                <w:id w:val="204653902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5.  Confirm installation    →  Help menu → About Apache JMeter → must show version 5.6+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5623" w:space="0" w:sz="10" w:val="single"/>
              <w:left w:color="375623" w:space="0" w:sz="20" w:val="single"/>
              <w:bottom w:color="375623" w:space="0" w:sz="4" w:val="single"/>
              <w:right w:color="375623" w:space="0" w:sz="4" w:val="single"/>
            </w:tcBorders>
            <w:shd w:fill="e2ef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TASK 1  </w:t>
            </w:r>
            <w:r w:rsidDel="00000000" w:rsidR="00000000" w:rsidRPr="00000000">
              <w:rPr>
                <w:b w:val="1"/>
                <w:bCs w:val="1"/>
                <w:color w:val="111111"/>
                <w:sz w:val="26"/>
                <w:szCs w:val="26"/>
                <w:rtl w:val="0"/>
              </w:rPr>
              <w:t xml:space="preserve">Foundations — GUI, HTTP Requests &amp; Assertions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17"/>
                <w:szCs w:val="17"/>
                <w:rtl w:val="0"/>
              </w:rPr>
              <w:t xml:space="preserve">Covers: Installation · Thread Groups · HTTP Methods · Assertions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60" w:lineRule="auto"/>
        <w:rPr/>
      </w:pPr>
      <w:r w:rsidDel="00000000" w:rsidR="00000000" w:rsidRPr="00000000">
        <w:rPr>
          <w:color w:val="333333"/>
          <w:rtl w:val="0"/>
        </w:rPr>
        <w:t xml:space="preserve">This task builds the complete foundation of JMeter. By the end you will understand the GUI, be able to send all types of HTTP requests, and validate responses using assertions.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Part A — GUI Orientation &amp; First Request</w:t>
      </w:r>
    </w:p>
    <w:p w:rsidR="00000000" w:rsidDel="00000000" w:rsidP="00000000" w:rsidRDefault="00000000" w:rsidRPr="00000000" w14:paraId="0000004C">
      <w:pPr>
        <w:spacing w:after="80" w:before="60" w:lineRule="auto"/>
        <w:rPr/>
      </w:pPr>
      <w:r w:rsidDel="00000000" w:rsidR="00000000" w:rsidRPr="00000000">
        <w:rPr>
          <w:color w:val="333333"/>
          <w:rtl w:val="0"/>
        </w:rPr>
        <w:t xml:space="preserve">After installing JMeter, explore the interface and send your first HTTP request to a live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Launch JMeter and identify these 5 components: Test Plan, Menu Bar, Toolbar, Tree Panel (left), Detail Panel (right)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48206193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Right-click Test Plan → Add → Threads → Thread Group. Set: 1 user, Ramp-Up 1s, Loop Count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4996258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Right-click Thread Group → Add → Sampler → HTTP Request. Configure as follows: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569cd6" w:space="0" w:sz="10" w:val="single"/>
              <w:bottom w:color="444444" w:space="0" w:sz="4" w:val="single"/>
              <w:right w:color="444444" w:space="0" w:sz="4" w:val="single"/>
            </w:tcBorders>
            <w:shd w:fill="2d2d2d" w:val="clear"/>
            <w:tcMar>
              <w:top w:w="130.0" w:type="dxa"/>
              <w:left w:w="190.0" w:type="dxa"/>
              <w:bottom w:w="130.0" w:type="dxa"/>
              <w:right w:w="190.0" w:type="dxa"/>
            </w:tcMar>
          </w:tcPr>
          <w:p w:rsidR="00000000" w:rsidDel="00000000" w:rsidP="00000000" w:rsidRDefault="00000000" w:rsidRPr="00000000" w14:paraId="0000005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Protocol:    https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Server Name: jsonplaceholder.typicode.com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Method:      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Path:        /posts/1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Add two listeners: View Results Tree and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Click the green Run button. Confirm a GREEN result. Note the response time and response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B — All HTTP Methods</w:t>
      </w:r>
    </w:p>
    <w:p w:rsidR="00000000" w:rsidDel="00000000" w:rsidP="00000000" w:rsidRDefault="00000000" w:rsidRPr="00000000" w14:paraId="00000057">
      <w:pPr>
        <w:spacing w:after="80" w:before="60" w:lineRule="auto"/>
        <w:rPr/>
      </w:pPr>
      <w:r w:rsidDel="00000000" w:rsidR="00000000" w:rsidRPr="00000000">
        <w:rPr>
          <w:color w:val="333333"/>
          <w:rtl w:val="0"/>
        </w:rPr>
        <w:t xml:space="preserve">Extend your test plan to cover all four HTTP methods used in modern REST web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Add 3 more HTTP Request samplers to the same Thread Group for POST, PUT, and DELETE: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569cd6" w:space="0" w:sz="10" w:val="single"/>
              <w:bottom w:color="444444" w:space="0" w:sz="4" w:val="single"/>
              <w:right w:color="444444" w:space="0" w:sz="4" w:val="single"/>
            </w:tcBorders>
            <w:shd w:fill="2d2d2d" w:val="clear"/>
            <w:tcMar>
              <w:top w:w="130.0" w:type="dxa"/>
              <w:left w:w="190.0" w:type="dxa"/>
              <w:bottom w:w="130.0" w:type="dxa"/>
              <w:right w:w="190.0" w:type="dxa"/>
            </w:tcMar>
          </w:tcPr>
          <w:p w:rsidR="00000000" w:rsidDel="00000000" w:rsidP="00000000" w:rsidRDefault="00000000" w:rsidRPr="00000000" w14:paraId="0000005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POST   /posts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Body: {"title":"Test Post","body":"Hello World","userId":1}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PUT    /posts/1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Body: {"id":1,"title":"Updated Title","body":"Updated Body","userId":1}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DELETE /posts/1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(no body needed)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For POST and PUT — add HTTP Header Manager to each sampler: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6" w:before="16" w:lineRule="auto"/>
              <w:rPr/>
            </w:pPr>
            <w:sdt>
              <w:sdtPr>
                <w:id w:val="-1899161618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d4d4d4"/>
                    <w:sz w:val="18"/>
                    <w:szCs w:val="18"/>
                    <w:rtl w:val="0"/>
                  </w:rPr>
                  <w:t xml:space="preserve">  Right-click sampler → Add → Config Element → HTTP Header 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Name: Content-Type    Value: 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Run all 4 samplers. Expected response codes: GET = 200,  POST = 201,  PUT = 200,  DELETE =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Part C — Assertions</w:t>
      </w:r>
    </w:p>
    <w:p w:rsidR="00000000" w:rsidDel="00000000" w:rsidP="00000000" w:rsidRDefault="00000000" w:rsidRPr="00000000" w14:paraId="00000067">
      <w:pPr>
        <w:spacing w:after="80" w:before="60" w:lineRule="auto"/>
        <w:rPr/>
      </w:pPr>
      <w:r w:rsidDel="00000000" w:rsidR="00000000" w:rsidRPr="00000000">
        <w:rPr>
          <w:color w:val="333333"/>
          <w:rtl w:val="0"/>
        </w:rPr>
        <w:t xml:space="preserve">Add three types of assertions to the GET /posts/1 request to automatically validate the server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Response Code Assertion — verifies the HTTP status code is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Response Body Assertion — verifies the response body contains the word 'userId'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JSON Assertion — verifies the JSON field $.userId equals the value 1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569cd6" w:space="0" w:sz="10" w:val="single"/>
              <w:bottom w:color="444444" w:space="0" w:sz="4" w:val="single"/>
              <w:right w:color="444444" w:space="0" w:sz="4" w:val="single"/>
            </w:tcBorders>
            <w:shd w:fill="2d2d2d" w:val="clear"/>
            <w:tcMar>
              <w:top w:w="130.0" w:type="dxa"/>
              <w:left w:w="190.0" w:type="dxa"/>
              <w:bottom w:w="130.0" w:type="dxa"/>
              <w:right w:w="190.0" w:type="dxa"/>
            </w:tcMar>
          </w:tcPr>
          <w:p w:rsidR="00000000" w:rsidDel="00000000" w:rsidP="00000000" w:rsidRDefault="00000000" w:rsidRPr="00000000" w14:paraId="000000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Assertion 1 — Response 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6" w:before="16" w:lineRule="auto"/>
              <w:rPr/>
            </w:pPr>
            <w:sdt>
              <w:sdtPr>
                <w:id w:val="631138388"/>
                <w:tag w:val="goog_rdk_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d4d4d4"/>
                    <w:sz w:val="18"/>
                    <w:szCs w:val="18"/>
                    <w:rtl w:val="0"/>
                  </w:rPr>
                  <w:t xml:space="preserve">  Right-click GET sampler → Add → Assertions → Response Assertion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Field to Test: Response Code   Pattern: Equals   Value: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Assertion 2 — Response Body Contains Text: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Add another Response Assertion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Field to Test: Response Body   Pattern: Contains   Value: userId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Assertion 3 — JSON Path Assertion: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6" w:before="16" w:lineRule="auto"/>
              <w:rPr/>
            </w:pPr>
            <w:sdt>
              <w:sdtPr>
                <w:id w:val="179792894"/>
                <w:tag w:val="goog_rdk_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d4d4d4"/>
                    <w:sz w:val="18"/>
                    <w:szCs w:val="18"/>
                    <w:rtl w:val="0"/>
                  </w:rPr>
                  <w:t xml:space="preserve">  Right-click GET sampler → Add → Assertions → JSON Assertion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JSON Path: $.userId    Expected Value: 1    Check 'Additionally assert value'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Intentional failure test: Change the Response Code assertion value to 999, run, and observe the RED failure. Then restore it back to 200 and confirm GREEN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Task 1 — Deliverables: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Labelled screenshot of JMeter GUI identifying all 5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View Results Tree showing the GET request passing (GREEN)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all 4 HTTP methods in View Results Tree — all 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all 3 assertions passing on the GET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the intentional assertion failure showing RED result with error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10" w:val="single"/>
              <w:left w:color="c55a11" w:space="0" w:sz="20" w:val="single"/>
              <w:bottom w:color="c55a11" w:space="0" w:sz="4" w:val="single"/>
              <w:right w:color="c55a11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26"/>
                <w:szCs w:val="26"/>
                <w:rtl w:val="0"/>
              </w:rPr>
              <w:t xml:space="preserve">TASK 2  </w:t>
            </w:r>
            <w:r w:rsidDel="00000000" w:rsidR="00000000" w:rsidRPr="00000000">
              <w:rPr>
                <w:b w:val="1"/>
                <w:bCs w:val="1"/>
                <w:color w:val="111111"/>
                <w:sz w:val="26"/>
                <w:szCs w:val="26"/>
                <w:rtl w:val="0"/>
              </w:rPr>
              <w:t xml:space="preserve">Performance Testing — Load, Stress &amp; Data-Driven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17"/>
                <w:szCs w:val="17"/>
                <w:rtl w:val="0"/>
              </w:rPr>
              <w:t xml:space="preserve">Covers: Load Test · Service Level Agreement Evaluation · Stress Test · CSV Parameterization · Correlation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60" w:lineRule="auto"/>
        <w:rPr/>
      </w:pPr>
      <w:r w:rsidDel="00000000" w:rsidR="00000000" w:rsidRPr="00000000">
        <w:rPr>
          <w:color w:val="333333"/>
          <w:rtl w:val="0"/>
        </w:rPr>
        <w:t xml:space="preserve">This is the core of JMeter — simulating real users under load. You will run a formal load test against defined performance targets, find the system's breaking point with a stress test, and use CSV files to send different data for each virtual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Part A — Load Test with Service Level Agreement Evaluation</w:t>
      </w:r>
    </w:p>
    <w:p w:rsidR="00000000" w:rsidDel="00000000" w:rsidP="00000000" w:rsidRDefault="00000000" w:rsidRPr="00000000" w14:paraId="00000089">
      <w:pPr>
        <w:spacing w:after="80" w:before="60" w:lineRule="auto"/>
        <w:rPr/>
      </w:pPr>
      <w:r w:rsidDel="00000000" w:rsidR="00000000" w:rsidRPr="00000000">
        <w:rPr>
          <w:color w:val="333333"/>
          <w:rtl w:val="0"/>
        </w:rPr>
        <w:t xml:space="preserve">A Service Level Agreement (Service Level Agreement) defines the minimum performance standards a system must meet. You will run a load test and check whether the application meets all four targets below.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6" w:val="single"/>
              <w:left w:color="c00000" w:space="0" w:sz="14" w:val="single"/>
              <w:bottom w:color="c00000" w:space="0" w:sz="4" w:val="single"/>
              <w:right w:color="c00000" w:space="0" w:sz="4" w:val="single"/>
            </w:tcBorders>
            <w:shd w:fill="fce4d6" w:val="clear"/>
            <w:tcMar>
              <w:top w:w="110.0" w:type="dxa"/>
              <w:left w:w="170.0" w:type="dxa"/>
              <w:bottom w:w="110.0" w:type="dxa"/>
              <w:right w:w="17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PERFORMANCE TARGETS — Service Level Agreement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before="36" w:lineRule="auto"/>
              <w:rPr/>
            </w:pPr>
            <w:sdt>
              <w:sdtPr>
                <w:id w:val="-168611518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Average Response Time  →  must be UNDER 2000 milliseconds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36" w:lineRule="auto"/>
              <w:rPr/>
            </w:pPr>
            <w:sdt>
              <w:sdtPr>
                <w:id w:val="-195227675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90th Percentile        →  90% of all requests must complete in UNDER 3000 milliseconds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before="36" w:lineRule="auto"/>
              <w:rPr/>
            </w:pPr>
            <w:sdt>
              <w:sdtPr>
                <w:id w:val="-140811850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Error Rate             →  must be UNDER 1% of total requests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before="36" w:lineRule="auto"/>
              <w:rPr/>
            </w:pPr>
            <w:sdt>
              <w:sdtPr>
                <w:id w:val="22054372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Throughput             →  server must handle at LEAST 5 requests per second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Target endpoint: GET https://jsonplaceholder.typicode.com/posts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Configure Thread Group: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569cd6" w:space="0" w:sz="10" w:val="single"/>
              <w:bottom w:color="444444" w:space="0" w:sz="4" w:val="single"/>
              <w:right w:color="444444" w:space="0" w:sz="4" w:val="single"/>
            </w:tcBorders>
            <w:shd w:fill="2d2d2d" w:val="clear"/>
            <w:tcMar>
              <w:top w:w="130.0" w:type="dxa"/>
              <w:left w:w="190.0" w:type="dxa"/>
              <w:bottom w:w="130.0" w:type="dxa"/>
              <w:right w:w="190.0" w:type="dxa"/>
            </w:tcMar>
          </w:tcPr>
          <w:p w:rsidR="00000000" w:rsidDel="00000000" w:rsidP="00000000" w:rsidRDefault="00000000" w:rsidRPr="00000000" w14:paraId="0000009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Number of Threads (users): 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Ramp-Up Period:             30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Loop Count:                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Scheduler: checked          Duration: 120 seconds  (run for 2 minutes)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Add these listeners: Aggregate Report, Response Time Graph,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Run the full 2-minute test. Record all 4 metrics from the Aggregate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Write a PASS or FAIL verdict for each metric against the Service Level Agreement targets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Part B — Stress Test: Find the Breaking Point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75" w:space="0" w:sz="6" w:val="single"/>
              <w:left w:color="1f6b75" w:space="0" w:sz="14" w:val="single"/>
              <w:bottom w:color="1f6b75" w:space="0" w:sz="4" w:val="single"/>
              <w:right w:color="1f6b75" w:space="0" w:sz="4" w:val="single"/>
            </w:tcBorders>
            <w:shd w:fill="d9eef1" w:val="clear"/>
            <w:tcMar>
              <w:top w:w="110.0" w:type="dxa"/>
              <w:left w:w="170.0" w:type="dxa"/>
              <w:bottom w:w="110.0" w:type="dxa"/>
              <w:right w:w="17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f6b75"/>
                <w:sz w:val="18"/>
                <w:szCs w:val="18"/>
                <w:rtl w:val="0"/>
              </w:rPr>
              <w:t xml:space="preserve">SERVICE LEVEL AGREEMENT vs STRESS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before="36" w:lineRule="auto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Load Test: Verify system handles EXPECTED traffic within the Service Level Agreement targets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before="36" w:lineRule="auto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Stress Test: Push BEYOND normal limits to find WHEN the system starts failing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before="36" w:lineRule="auto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The user count where error rate first exceeds 5% is called the breaking 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Run the same endpoint 4 times with increasing users. Stop when error rate exceeds 5%: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569cd6" w:space="0" w:sz="10" w:val="single"/>
              <w:bottom w:color="444444" w:space="0" w:sz="4" w:val="single"/>
              <w:right w:color="444444" w:space="0" w:sz="4" w:val="single"/>
            </w:tcBorders>
            <w:shd w:fill="2d2d2d" w:val="clear"/>
            <w:tcMar>
              <w:top w:w="130.0" w:type="dxa"/>
              <w:left w:w="190.0" w:type="dxa"/>
              <w:bottom w:w="130.0" w:type="dxa"/>
              <w:right w:w="190.0" w:type="dxa"/>
            </w:tcMar>
          </w:tcPr>
          <w:p w:rsidR="00000000" w:rsidDel="00000000" w:rsidP="00000000" w:rsidRDefault="00000000" w:rsidRPr="00000000" w14:paraId="000000A0">
            <w:pPr>
              <w:spacing w:after="16" w:before="16" w:lineRule="auto"/>
              <w:rPr/>
            </w:pPr>
            <w:sdt>
              <w:sdtPr>
                <w:id w:val="-536184916"/>
                <w:tag w:val="goog_rdk_1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d4d4d4"/>
                    <w:sz w:val="18"/>
                    <w:szCs w:val="18"/>
                    <w:rtl w:val="0"/>
                  </w:rPr>
                  <w:t xml:space="preserve">Run 1:   25 users,  ramp-up 10s,  loop 10  → record error 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6" w:before="16" w:lineRule="auto"/>
              <w:rPr/>
            </w:pPr>
            <w:sdt>
              <w:sdtPr>
                <w:id w:val="-37619888"/>
                <w:tag w:val="goog_rdk_1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d4d4d4"/>
                    <w:sz w:val="18"/>
                    <w:szCs w:val="18"/>
                    <w:rtl w:val="0"/>
                  </w:rPr>
                  <w:t xml:space="preserve">Run 2:   75 users,  ramp-up 15s,  loop 10  → record error 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6" w:before="16" w:lineRule="auto"/>
              <w:rPr/>
            </w:pPr>
            <w:sdt>
              <w:sdtPr>
                <w:id w:val="-969528578"/>
                <w:tag w:val="goog_rdk_1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d4d4d4"/>
                    <w:sz w:val="18"/>
                    <w:szCs w:val="18"/>
                    <w:rtl w:val="0"/>
                  </w:rPr>
                  <w:t xml:space="preserve">Run 3:  150 users,  ramp-up 25s,  loop 10  → record error 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6" w:before="16" w:lineRule="auto"/>
              <w:rPr/>
            </w:pPr>
            <w:sdt>
              <w:sdtPr>
                <w:id w:val="1480407856"/>
                <w:tag w:val="goog_rdk_1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d4d4d4"/>
                    <w:sz w:val="18"/>
                    <w:szCs w:val="18"/>
                    <w:rtl w:val="0"/>
                  </w:rPr>
                  <w:t xml:space="preserve">Run 4:  300 users,  ramp-up 40s,  loop 10  → record error 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Identify the breaking point — at how many users did error rate first exceed 5%?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Part C — CSV Data-Driven Testing &amp; Correlation</w:t>
      </w:r>
    </w:p>
    <w:p w:rsidR="00000000" w:rsidDel="00000000" w:rsidP="00000000" w:rsidRDefault="00000000" w:rsidRPr="00000000" w14:paraId="000000A6">
      <w:pPr>
        <w:spacing w:after="80" w:before="60" w:lineRule="auto"/>
        <w:rPr/>
      </w:pPr>
      <w:r w:rsidDel="00000000" w:rsidR="00000000" w:rsidRPr="00000000">
        <w:rPr>
          <w:color w:val="333333"/>
          <w:rtl w:val="0"/>
        </w:rPr>
        <w:t xml:space="preserve">Real tests send different data for each virtual user instead of the same hardcoded value. This part covers CSV parameterization and passing data between two chained requests (called correlation).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Create a file named test_data.csv with this content: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569cd6" w:space="0" w:sz="10" w:val="single"/>
              <w:bottom w:color="444444" w:space="0" w:sz="4" w:val="single"/>
              <w:right w:color="444444" w:space="0" w:sz="4" w:val="single"/>
            </w:tcBorders>
            <w:shd w:fill="2d2d2d" w:val="clear"/>
            <w:tcMar>
              <w:top w:w="130.0" w:type="dxa"/>
              <w:left w:w="190.0" w:type="dxa"/>
              <w:bottom w:w="130.0" w:type="dxa"/>
              <w:right w:w="190.0" w:type="dxa"/>
            </w:tcMar>
          </w:tcPr>
          <w:p w:rsidR="00000000" w:rsidDel="00000000" w:rsidP="00000000" w:rsidRDefault="00000000" w:rsidRPr="00000000" w14:paraId="000000A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post_id,expected_code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10,200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50,200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100,200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999,404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Add CSV Data Set Config to Thread Group (5 users, loop 1):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569cd6" w:space="0" w:sz="10" w:val="single"/>
              <w:bottom w:color="444444" w:space="0" w:sz="4" w:val="single"/>
              <w:right w:color="444444" w:space="0" w:sz="4" w:val="single"/>
            </w:tcBorders>
            <w:shd w:fill="2d2d2d" w:val="clear"/>
            <w:tcMar>
              <w:top w:w="130.0" w:type="dxa"/>
              <w:left w:w="190.0" w:type="dxa"/>
              <w:bottom w:w="130.0" w:type="dxa"/>
              <w:right w:w="190.0" w:type="dxa"/>
            </w:tcMar>
          </w:tcPr>
          <w:p w:rsidR="00000000" w:rsidDel="00000000" w:rsidP="00000000" w:rsidRDefault="00000000" w:rsidRPr="00000000" w14:paraId="000000AF">
            <w:pPr>
              <w:spacing w:after="16" w:before="16" w:lineRule="auto"/>
              <w:rPr/>
            </w:pPr>
            <w:sdt>
              <w:sdtPr>
                <w:id w:val="-836366886"/>
                <w:tag w:val="goog_rdk_1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d4d4d4"/>
                    <w:sz w:val="18"/>
                    <w:szCs w:val="18"/>
                    <w:rtl w:val="0"/>
                  </w:rPr>
                  <w:t xml:space="preserve">Right-click Thread Group → Add → Config Element → CSV Data Set Config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Filename:            full path to your test_data.csv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Variable Names:      post_id,expected_code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Delimiter:           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Stop thread on EOF: 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Set HTTP Request path to  /posts/${post_id}  and add Response Assertion using  ${expected_code}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Add a JSON Extractor to the HTTP Request to extract the returned post ID: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569cd6" w:space="0" w:sz="10" w:val="single"/>
              <w:bottom w:color="444444" w:space="0" w:sz="4" w:val="single"/>
              <w:right w:color="444444" w:space="0" w:sz="4" w:val="single"/>
            </w:tcBorders>
            <w:shd w:fill="2d2d2d" w:val="clear"/>
            <w:tcMar>
              <w:top w:w="130.0" w:type="dxa"/>
              <w:left w:w="190.0" w:type="dxa"/>
              <w:bottom w:w="130.0" w:type="dxa"/>
              <w:right w:w="190.0" w:type="dxa"/>
            </w:tcMar>
          </w:tcPr>
          <w:p w:rsidR="00000000" w:rsidDel="00000000" w:rsidP="00000000" w:rsidRDefault="00000000" w:rsidRPr="00000000" w14:paraId="000000B6">
            <w:pPr>
              <w:spacing w:after="16" w:before="16" w:lineRule="auto"/>
              <w:rPr/>
            </w:pPr>
            <w:sdt>
              <w:sdtPr>
                <w:id w:val="373782661"/>
                <w:tag w:val="goog_rdk_1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d4d4d4"/>
                    <w:sz w:val="18"/>
                    <w:szCs w:val="18"/>
                    <w:rtl w:val="0"/>
                  </w:rPr>
                  <w:t xml:space="preserve">Right-click HTTP Request → Add → Post Processors → JSON Extractor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Variable name:   extracted_id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JSON Path:       $.id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Add a second HTTP Request using the extracted value: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Path: /posts/${extracted_id}/comments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Verify in View Results Tree that Request 2 URL contains the correct extracted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tl w:val="0"/>
        </w:rPr>
        <w:t xml:space="preserve">Task 2 — Deliverables: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Aggregate Report from the 50-user load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Service Level Agreement table in your report: metric | measured value | target | PASS or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Response Time Graph showing the full 2-minute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Stress test table: all 4 runs with user count and error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Written answer: What was the breaking point and at how many users did it occur?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CSV Data Set Config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View Results Tree showing 5 users hitting different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View Results Tree showing Request 2 URL using the extracted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Written answer: What is correlation and when is it needed?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10" w:val="single"/>
              <w:left w:color="c00000" w:space="0" w:sz="20" w:val="single"/>
              <w:bottom w:color="c00000" w:space="0" w:sz="4" w:val="single"/>
              <w:right w:color="c00000" w:space="0" w:sz="4" w:val="single"/>
            </w:tcBorders>
            <w:shd w:fill="fce4d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6"/>
                <w:szCs w:val="26"/>
                <w:rtl w:val="0"/>
              </w:rPr>
              <w:t xml:space="preserve">TASK 3  </w:t>
            </w:r>
            <w:r w:rsidDel="00000000" w:rsidR="00000000" w:rsidRPr="00000000">
              <w:rPr>
                <w:b w:val="1"/>
                <w:bCs w:val="1"/>
                <w:color w:val="111111"/>
                <w:sz w:val="26"/>
                <w:szCs w:val="26"/>
                <w:rtl w:val="0"/>
              </w:rPr>
              <w:t xml:space="preserve">Professional JMeter — CI/CD Pipeline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· GitHub Actions Automation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60" w:lineRule="auto"/>
        <w:rPr/>
      </w:pPr>
      <w:r w:rsidDel="00000000" w:rsidR="00000000" w:rsidRPr="00000000">
        <w:rPr>
          <w:color w:val="333333"/>
          <w:rtl w:val="0"/>
        </w:rPr>
        <w:t xml:space="preserve">This task covers professional-grade JMeter usage as practiced in real software teams. You will run your test from the command line, generate a full HTML performance dashboard, and set up an automated pipeline on GitHub so your test runs every time code is pushed.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 Non-GUI Reports &amp; GitHub Actions CI/CD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6" w:val="single"/>
              <w:left w:color="c55a11" w:space="0" w:sz="14" w:val="single"/>
              <w:bottom w:color="c55a11" w:space="0" w:sz="4" w:val="single"/>
              <w:right w:color="c55a11" w:space="0" w:sz="4" w:val="single"/>
            </w:tcBorders>
            <w:shd w:fill="fff2cc" w:val="clear"/>
            <w:tcMar>
              <w:top w:w="110.0" w:type="dxa"/>
              <w:left w:w="170.0" w:type="dxa"/>
              <w:bottom w:w="110.0" w:type="dxa"/>
              <w:right w:w="17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IMPORTANT RULE FOR REAL 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before="36" w:lineRule="auto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Never run actual load tests using the JMeter GUI — it uses extra CPU and memory which distorts results.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before="36" w:lineRule="auto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Always run performance tests from the command line (called non-GUI or headless mode).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before="36" w:lineRule="auto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Rule to remember: Use the GUI only to BUILD the test plan. Always RUN from the command 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  <w:t xml:space="preserve">Step 1 — Run JMeter from the Command Line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Save your Task 2 load test as  load_test.jmx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Open a terminal or command prompt and run the following command: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569cd6" w:space="0" w:sz="10" w:val="single"/>
              <w:bottom w:color="444444" w:space="0" w:sz="4" w:val="single"/>
              <w:right w:color="444444" w:space="0" w:sz="4" w:val="single"/>
            </w:tcBorders>
            <w:shd w:fill="2d2d2d" w:val="clear"/>
            <w:tcMar>
              <w:top w:w="130.0" w:type="dxa"/>
              <w:left w:w="190.0" w:type="dxa"/>
              <w:bottom w:w="130.0" w:type="dxa"/>
              <w:right w:w="190.0" w:type="dxa"/>
            </w:tcMar>
          </w:tcPr>
          <w:p w:rsidR="00000000" w:rsidDel="00000000" w:rsidP="00000000" w:rsidRDefault="00000000" w:rsidRPr="00000000" w14:paraId="000000E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Windows: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cd C:\apache-jmeter-5.6\bin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jmeter -n -t C:\path\load_test.jmx -l C:\results\results.jtl -e -o C:\reports\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Linux / Mac: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cd /opt/jmeter/bin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./jmeter.sh -n -t ~/load_test.jmx -l ~/results/results.jtl -e -o ~/reports/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What each flag means: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-n   =  Non-GUI (headless) 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-t   =  Path to your .jmx test plan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-l   =  Path to save the raw results (.jtl file)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-e   =  Generate HTML report after test finishes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-o   =  Output folder for HTML report (must be empty before running)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Open the generated report: browse to your reports folder and open  index.html  in a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Explore these 3 sections of the HTML dashboard and describe each one in your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Response Time Over Time chart — how did response time change during the test?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Throughput Over Time chart — how many requests per second at each moment?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Response Time Percentiles — what do the P90 and P99 values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  <w:t xml:space="preserve">Step 2 — CI/CD Pipeline with GitHub Actions</w:t>
      </w:r>
    </w:p>
    <w:p w:rsidR="00000000" w:rsidDel="00000000" w:rsidP="00000000" w:rsidRDefault="00000000" w:rsidRPr="00000000" w14:paraId="000000F6">
      <w:pPr>
        <w:spacing w:after="80" w:before="60" w:lineRule="auto"/>
        <w:rPr/>
      </w:pPr>
      <w:r w:rsidDel="00000000" w:rsidR="00000000" w:rsidRPr="00000000">
        <w:rPr>
          <w:color w:val="333333"/>
          <w:rtl w:val="0"/>
        </w:rPr>
        <w:t xml:space="preserve">Automate your JMeter test so it runs automatically every time code is pushed to GitHub. This is exactly how real Quality Assurance teams catch performance problems before they reach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Create a free GitHub account at github.com if you do not already have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Create a new public repository named  jmeter-semester-project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Upload your load_test.jmx file into a folder called  tests/  inside the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Create a new file at this path in the repository:  .github/workflows/jmeter.yml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Add the following content to the workflow file: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569cd6" w:space="0" w:sz="10" w:val="single"/>
              <w:bottom w:color="444444" w:space="0" w:sz="4" w:val="single"/>
              <w:right w:color="444444" w:space="0" w:sz="4" w:val="single"/>
            </w:tcBorders>
            <w:shd w:fill="2d2d2d" w:val="clear"/>
            <w:tcMar>
              <w:top w:w="130.0" w:type="dxa"/>
              <w:left w:w="190.0" w:type="dxa"/>
              <w:bottom w:w="130.0" w:type="dxa"/>
              <w:right w:w="190.0" w:type="dxa"/>
            </w:tcMar>
          </w:tcPr>
          <w:p w:rsidR="00000000" w:rsidDel="00000000" w:rsidP="00000000" w:rsidRDefault="00000000" w:rsidRPr="00000000" w14:paraId="000000F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name: JMeter Performance Tests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push: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branches: [ main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jobs: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performance-test: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runs-on: ubuntu-latest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steps: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name: Checkout repository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uses: actions/checkout@v3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name: Set up Java 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uses: actions/setup-java@v3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java-version: '11'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distribution: 'temurin'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name: Download Apache JMeter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run: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wget -q https://downloads.apache.org/jmeter/binaries/apache-jmeter-5.6.3.tgz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tar -xzf apache-jmeter-5.6.3.tgz &amp;&amp; mv apache-jmeter-5.6.3 jmeter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name: Run Performance Tests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run: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mkdir -p results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jmeter/bin/jmeter -n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-t tests/load_test.jmx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-l results/results.jtl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-e -o reports/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name: Upload HTML Report as Artifact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uses: actions/upload-artifact@v3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if: always()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name: jmeter-report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path: reports/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Commit and push all files 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89316092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Go to your repository on GitHub → click the Actions tab → watch the pipeline run automatically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62761956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After it completes → click the finished run → download the  jmeter-report  artifacts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/>
      </w:pPr>
      <w:r w:rsidDel="00000000" w:rsidR="00000000" w:rsidRPr="00000000">
        <w:rPr>
          <w:rtl w:val="0"/>
        </w:rPr>
        <w:t xml:space="preserve">Task 3 — Deliverables: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the terminal showing JMeter running in non-GUI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the HTML Dashboard index.html open in your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the Statistics Table from the HTML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the Response Time Over Time chart from the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Written explanation (2–3 sentences): What does the P90 value in your report mean?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GitHub repository link — share this with your instructor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GitHub Actions pipeline completing successfully (green checkmark)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7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Screenshot of the downloaded jmeter-report artifact from GitHub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No local server needed — all tasks use free public APIs. Task 3 requires a free GitHub account. Each student's .jtl result file has unique timing values for plagiarism checking.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Submission Requirements box: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Submit one PDF report with screenshots and written answers, plus your .jmx test plan file. Include your Name, Student ID, and Date on the cover page.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Sample tables for Students [Will assist in VIVA]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1773"/>
        <w:gridCol w:w="1773"/>
        <w:gridCol w:w="1773"/>
        <w:gridCol w:w="1773"/>
        <w:tblGridChange w:id="0">
          <w:tblGrid>
            <w:gridCol w:w="2268"/>
            <w:gridCol w:w="1773"/>
            <w:gridCol w:w="1773"/>
            <w:gridCol w:w="1773"/>
            <w:gridCol w:w="17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90th Percentile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 Table to Complete: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90"/>
        <w:gridCol w:w="1890"/>
        <w:gridCol w:w="1890"/>
        <w:gridCol w:w="1890"/>
        <w:tblGridChange w:id="0">
          <w:tblGrid>
            <w:gridCol w:w="180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Response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 (req/s)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Response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Apto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pBdr>
        <w:top w:color="2e75b6" w:space="4" w:sz="4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Individual Semester Project — Do Not Share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pBdr>
        <w:bottom w:color="2e75b6" w:space="4" w:sz="4" w:val="single"/>
      </w:pBdr>
      <w:rPr/>
    </w:pPr>
    <w:r w:rsidDel="00000000" w:rsidR="00000000" w:rsidRPr="00000000">
      <w:rPr>
        <w:color w:val="2e75b6"/>
        <w:sz w:val="16"/>
        <w:szCs w:val="16"/>
        <w:rtl w:val="0"/>
      </w:rPr>
      <w:t xml:space="preserve">Apache JMeter — Semester Project</w:t>
    </w:r>
    <w:r w:rsidDel="00000000" w:rsidR="00000000" w:rsidRPr="00000000">
      <w:rPr>
        <w:color w:val="888888"/>
        <w:sz w:val="16"/>
        <w:szCs w:val="16"/>
        <w:rtl w:val="0"/>
      </w:rPr>
      <w:t xml:space="preserve">   |   Instructor: Yella Mehroze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P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27.0" w:type="dxa"/>
        <w:left w:w="11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c0iA0jn7YDI5WUesEzPgwAstpw==">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