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28"/>
        </w:rPr>
        <w:t>Artificial Intelligence (AI) in Information Security</w:t>
      </w:r>
    </w:p>
    <w:p>
      <w:r>
        <w:t>Artificial Intelligence (AI) is revolutionizing the field of information security by enabling more sophisticated, adaptive, and responsive defense mechanisms against increasingly complex cyber threats. AI technologies such as machine learning (ML), natural language processing (NLP), and deep learning are being utilized to analyze vast amounts of data, detect anomalies, and respond to threats in real-time.</w:t>
      </w:r>
    </w:p>
    <w:p>
      <w:pPr>
        <w:pStyle w:val="Heading1"/>
      </w:pPr>
      <w:r>
        <w:rPr>
          <w:rFonts w:ascii="Times New Roman" w:hAnsi="Times New Roman"/>
          <w:b/>
          <w:sz w:val="28"/>
        </w:rPr>
        <w:t>1. Threat Detection and Prevention</w:t>
      </w:r>
    </w:p>
    <w:p>
      <w:r>
        <w:t>AI helps in identifying potential threats and vulnerabilities by analyzing patterns and behaviors. Machine learning algorithms can detect anomalies that may indicate malicious activity, such as phishing, malware, or ransomware attacks, and take proactive measures to prevent them.</w:t>
      </w:r>
    </w:p>
    <w:p>
      <w:pPr>
        <w:pStyle w:val="Heading1"/>
      </w:pPr>
      <w:r>
        <w:rPr>
          <w:rFonts w:ascii="Times New Roman" w:hAnsi="Times New Roman"/>
          <w:b/>
          <w:sz w:val="28"/>
        </w:rPr>
        <w:t>2. Automated Response Systems</w:t>
      </w:r>
    </w:p>
    <w:p>
      <w:r>
        <w:t>AI-powered security systems can respond to threats automatically without human intervention. This includes isolating affected systems, blocking malicious IP addresses, and executing predefined protocols to mitigate damage, thus significantly reducing response time.</w:t>
      </w:r>
    </w:p>
    <w:p>
      <w:pPr>
        <w:pStyle w:val="Heading1"/>
      </w:pPr>
      <w:r>
        <w:rPr>
          <w:rFonts w:ascii="Times New Roman" w:hAnsi="Times New Roman"/>
          <w:b/>
          <w:sz w:val="28"/>
        </w:rPr>
        <w:t>3. Behavioral Analysis</w:t>
      </w:r>
    </w:p>
    <w:p>
      <w:r>
        <w:t>AI can monitor user behavior and establish a baseline of normal activities. Any deviation from this baseline can trigger alerts or automated responses, helping identify insider threats or compromised accounts.</w:t>
      </w:r>
    </w:p>
    <w:p>
      <w:pPr>
        <w:pStyle w:val="Heading1"/>
      </w:pPr>
      <w:r>
        <w:rPr>
          <w:rFonts w:ascii="Times New Roman" w:hAnsi="Times New Roman"/>
          <w:b/>
          <w:sz w:val="28"/>
        </w:rPr>
        <w:t>4. Threat Intelligence</w:t>
      </w:r>
    </w:p>
    <w:p>
      <w:r>
        <w:t>AI aggregates and analyzes data from multiple sources to generate actionable threat intelligence. This includes scanning the dark web, social media, and various databases to identify emerging threats and vulnerabilities.</w:t>
      </w:r>
    </w:p>
    <w:p>
      <w:pPr>
        <w:pStyle w:val="Heading1"/>
      </w:pPr>
      <w:r>
        <w:rPr>
          <w:rFonts w:ascii="Times New Roman" w:hAnsi="Times New Roman"/>
          <w:b/>
          <w:sz w:val="28"/>
        </w:rPr>
        <w:t>5. Fraud Detection</w:t>
      </w:r>
    </w:p>
    <w:p>
      <w:r>
        <w:t>Financial institutions use AI to detect and prevent fraud by recognizing unusual transaction patterns and flagging them for further investigation. This helps reduce financial losses and improve customer trust.</w:t>
      </w:r>
    </w:p>
    <w:p>
      <w:pPr>
        <w:pStyle w:val="Heading1"/>
      </w:pPr>
      <w:r>
        <w:rPr>
          <w:rFonts w:ascii="Times New Roman" w:hAnsi="Times New Roman"/>
          <w:b/>
          <w:sz w:val="28"/>
        </w:rPr>
        <w:t>6. Network Security</w:t>
      </w:r>
    </w:p>
    <w:p>
      <w:r>
        <w:t>AI can monitor network traffic in real-time, identify suspicious activities, and ensure that only authorized devices and users have access. It plays a vital role in preventing data breaches and maintaining secure communication channels.</w:t>
      </w:r>
    </w:p>
    <w:p>
      <w:pPr>
        <w:pStyle w:val="Heading1"/>
      </w:pPr>
      <w:r>
        <w:rPr>
          <w:rFonts w:ascii="Times New Roman" w:hAnsi="Times New Roman"/>
          <w:b/>
          <w:sz w:val="28"/>
        </w:rPr>
        <w:t>7. Challenges and Ethical Considerations</w:t>
      </w:r>
    </w:p>
    <w:p>
      <w:r>
        <w:t>While AI offers numerous benefits in information security, it also presents challenges such as data privacy concerns, algorithmic bias, and the risk of adversarial attacks. Ethical considerations must be addressed to ensure responsible AI deployment.</w:t>
      </w:r>
    </w:p>
    <w:p>
      <w:pPr>
        <w:pStyle w:val="Heading1"/>
      </w:pPr>
      <w:r>
        <w:rPr>
          <w:rFonts w:ascii="Times New Roman" w:hAnsi="Times New Roman"/>
          <w:b/>
          <w:sz w:val="28"/>
        </w:rPr>
        <w:t>Conclusion</w:t>
      </w:r>
    </w:p>
    <w:p>
      <w:r>
        <w:t>Artificial Intelligence is a powerful tool in the arsenal of information security professionals. Its ability to learn, adapt, and respond in real-time makes it indispensable in the fight against cyber threats. However, it is essential to balance innovation with ethical responsibility to harness AI's full potential securely.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