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0A1D" w14:textId="2BEBF22C" w:rsidR="00C22B86" w:rsidRDefault="00854780" w:rsidP="00854780">
      <w:pPr>
        <w:ind w:left="720" w:hanging="720"/>
      </w:pPr>
      <w:r>
        <w:t>Dynamic Computing Trends in Big Data</w:t>
      </w:r>
    </w:p>
    <w:p w14:paraId="39B77A3B" w14:textId="4C4646A2" w:rsidR="00854780" w:rsidRDefault="00854780">
      <w:r>
        <w:t>Lecture:1</w:t>
      </w:r>
    </w:p>
    <w:p w14:paraId="7858F851" w14:textId="1C53FC49" w:rsidR="00854780" w:rsidRDefault="00854780">
      <w:r>
        <w:t xml:space="preserve">High-performance Computing </w:t>
      </w:r>
    </w:p>
    <w:p w14:paraId="0ED6ABDF" w14:textId="347A8025" w:rsidR="00854780" w:rsidRDefault="00854780">
      <w:r>
        <w:t>Characteristics of high-performance computing</w:t>
      </w:r>
    </w:p>
    <w:p w14:paraId="4F33BB2F" w14:textId="77777777" w:rsidR="00854780" w:rsidRDefault="00854780" w:rsidP="00854780">
      <w:pPr>
        <w:spacing w:line="360" w:lineRule="auto"/>
      </w:pPr>
    </w:p>
    <w:p w14:paraId="4A6D2F80" w14:textId="13BC4F80" w:rsidR="00854780" w:rsidRDefault="00854780" w:rsidP="00854780">
      <w:pPr>
        <w:pStyle w:val="ListParagraph"/>
        <w:numPr>
          <w:ilvl w:val="0"/>
          <w:numId w:val="1"/>
        </w:numPr>
        <w:spacing w:line="360" w:lineRule="auto"/>
      </w:pPr>
      <w:r>
        <w:t>HPC refers to the use of advanced computing techniques and technologies to solve complex problems or perform large-scale computations at significantly higher speeds and capabilities than traditional computing systems</w:t>
      </w:r>
    </w:p>
    <w:p w14:paraId="2B50BED7" w14:textId="681A187C" w:rsidR="00854780" w:rsidRDefault="00854780" w:rsidP="00854780">
      <w:pPr>
        <w:pStyle w:val="ListParagraph"/>
        <w:numPr>
          <w:ilvl w:val="0"/>
          <w:numId w:val="1"/>
        </w:numPr>
        <w:spacing w:line="360" w:lineRule="auto"/>
      </w:pPr>
      <w:r>
        <w:t xml:space="preserve">HPC systems are designed to deliver exceptional performance by leveraging parallel processing and aggregating the power of multiple processors, nodes, or clusters working together. </w:t>
      </w:r>
    </w:p>
    <w:p w14:paraId="7DD38DF5" w14:textId="5E6185AF" w:rsidR="00854780" w:rsidRDefault="00854780" w:rsidP="00854780">
      <w:pPr>
        <w:pStyle w:val="ListParagraph"/>
        <w:numPr>
          <w:ilvl w:val="0"/>
          <w:numId w:val="1"/>
        </w:numPr>
        <w:spacing w:line="360" w:lineRule="auto"/>
      </w:pPr>
      <w:r>
        <w:t>HPC includes Supercomputing and Cluster Computing</w:t>
      </w:r>
    </w:p>
    <w:p w14:paraId="28C58AA1" w14:textId="2F1339A1" w:rsidR="00854780" w:rsidRDefault="00854780" w:rsidP="00854780">
      <w:pPr>
        <w:pStyle w:val="ListParagraph"/>
        <w:numPr>
          <w:ilvl w:val="1"/>
          <w:numId w:val="1"/>
        </w:numPr>
        <w:spacing w:line="360" w:lineRule="auto"/>
      </w:pPr>
      <w:r>
        <w:t>Supercomputing</w:t>
      </w:r>
    </w:p>
    <w:p w14:paraId="1AF6FBC4" w14:textId="2EA6E69B" w:rsidR="00854780" w:rsidRDefault="00672194" w:rsidP="00854780">
      <w:pPr>
        <w:pStyle w:val="ListParagraph"/>
        <w:numPr>
          <w:ilvl w:val="2"/>
          <w:numId w:val="1"/>
        </w:numPr>
        <w:spacing w:line="360" w:lineRule="auto"/>
      </w:pPr>
      <w:r>
        <w:t>Supercomputers use</w:t>
      </w:r>
      <w:r w:rsidR="00854780">
        <w:t xml:space="preserve"> more than 1 cpu. These CPUs are grouped into compute nodes, compromising a processor or a group of processors, symmetric multiprocessing and a memory lock. </w:t>
      </w:r>
    </w:p>
    <w:p w14:paraId="5A3C398D" w14:textId="20C60B8C" w:rsidR="00854780" w:rsidRDefault="00854780" w:rsidP="00854780">
      <w:pPr>
        <w:pStyle w:val="ListParagraph"/>
        <w:numPr>
          <w:ilvl w:val="2"/>
          <w:numId w:val="1"/>
        </w:numPr>
        <w:spacing w:line="360" w:lineRule="auto"/>
      </w:pPr>
      <w:r>
        <w:t>Supercomputers can contain tens of thousands of nodes.</w:t>
      </w:r>
    </w:p>
    <w:p w14:paraId="229B50A5" w14:textId="24CE80E5" w:rsidR="00854780" w:rsidRDefault="00854780" w:rsidP="00854780">
      <w:pPr>
        <w:pStyle w:val="ListParagraph"/>
        <w:numPr>
          <w:ilvl w:val="2"/>
          <w:numId w:val="1"/>
        </w:numPr>
        <w:spacing w:line="360" w:lineRule="auto"/>
      </w:pPr>
      <w:r>
        <w:t>With interconnect communication capabilities, these nodes can colla</w:t>
      </w:r>
      <w:r w:rsidR="00BA6EB7">
        <w:t xml:space="preserve">borate on solving a specific problem. </w:t>
      </w:r>
    </w:p>
    <w:p w14:paraId="6CEC2E88" w14:textId="29123346" w:rsidR="00672194" w:rsidRDefault="00672194" w:rsidP="00672194">
      <w:pPr>
        <w:pStyle w:val="ListParagraph"/>
        <w:numPr>
          <w:ilvl w:val="1"/>
          <w:numId w:val="1"/>
        </w:numPr>
        <w:spacing w:line="360" w:lineRule="auto"/>
      </w:pPr>
      <w:r>
        <w:t xml:space="preserve">Purpose of </w:t>
      </w:r>
      <w:r w:rsidR="009B120B">
        <w:t>Supercomputing</w:t>
      </w:r>
    </w:p>
    <w:p w14:paraId="31420D13" w14:textId="53AFA226" w:rsidR="00672194" w:rsidRDefault="00672194" w:rsidP="00672194">
      <w:pPr>
        <w:pStyle w:val="ListParagraph"/>
        <w:numPr>
          <w:ilvl w:val="2"/>
          <w:numId w:val="1"/>
        </w:numPr>
        <w:spacing w:line="360" w:lineRule="auto"/>
      </w:pPr>
      <w:r>
        <w:t xml:space="preserve">It is primarily focused on delivering exceptional processing power and speed to solve complex computational problems. </w:t>
      </w:r>
    </w:p>
    <w:p w14:paraId="5AB0184D" w14:textId="6BCBE1F5" w:rsidR="009B120B" w:rsidRDefault="009B120B" w:rsidP="009B120B">
      <w:pPr>
        <w:pStyle w:val="ListParagraph"/>
        <w:numPr>
          <w:ilvl w:val="2"/>
          <w:numId w:val="1"/>
        </w:numPr>
        <w:spacing w:line="360" w:lineRule="auto"/>
      </w:pPr>
      <w:r>
        <w:t xml:space="preserve">It aims to achieve the highest levels of performance and efficiency in executing demanding calculations and simulations. </w:t>
      </w:r>
    </w:p>
    <w:p w14:paraId="646DA7C6" w14:textId="5625308E" w:rsidR="009B120B" w:rsidRDefault="009B120B" w:rsidP="009B120B">
      <w:pPr>
        <w:pStyle w:val="ListParagraph"/>
        <w:numPr>
          <w:ilvl w:val="1"/>
          <w:numId w:val="1"/>
        </w:numPr>
        <w:spacing w:line="360" w:lineRule="auto"/>
      </w:pPr>
      <w:r>
        <w:t>Scale of Supercomputing</w:t>
      </w:r>
    </w:p>
    <w:p w14:paraId="71255C15" w14:textId="784524E1" w:rsidR="009B120B" w:rsidRDefault="009B120B" w:rsidP="009B120B">
      <w:pPr>
        <w:pStyle w:val="ListParagraph"/>
        <w:numPr>
          <w:ilvl w:val="2"/>
          <w:numId w:val="1"/>
        </w:numPr>
        <w:spacing w:line="360" w:lineRule="auto"/>
      </w:pPr>
      <w:r>
        <w:t xml:space="preserve">It is typically designed to operate at a large scale consisting of a substantial number of processors and a significant amount of memory. They can comprise thousands or even millions of computer </w:t>
      </w:r>
      <w:r>
        <w:lastRenderedPageBreak/>
        <w:t xml:space="preserve">nodes. </w:t>
      </w:r>
      <w:r w:rsidR="00442713">
        <w:t xml:space="preserve">The scale of a supercomputer often surpasses that of a typical cluster. </w:t>
      </w:r>
    </w:p>
    <w:p w14:paraId="1BD8C797" w14:textId="1354432A" w:rsidR="00241B53" w:rsidRDefault="00241B53" w:rsidP="00241B53">
      <w:pPr>
        <w:pStyle w:val="ListParagraph"/>
        <w:numPr>
          <w:ilvl w:val="1"/>
          <w:numId w:val="1"/>
        </w:numPr>
        <w:spacing w:line="360" w:lineRule="auto"/>
      </w:pPr>
      <w:r>
        <w:t>Desing and architecture of Supercomputing</w:t>
      </w:r>
    </w:p>
    <w:p w14:paraId="0FEF729F" w14:textId="77777777" w:rsidR="0070302F" w:rsidRDefault="00241B53" w:rsidP="0070302F">
      <w:pPr>
        <w:pStyle w:val="ListParagraph"/>
        <w:numPr>
          <w:ilvl w:val="2"/>
          <w:numId w:val="1"/>
        </w:numPr>
        <w:spacing w:line="360" w:lineRule="auto"/>
      </w:pPr>
      <w:r>
        <w:t xml:space="preserve">They are purposely built and highly specialized computing systems. </w:t>
      </w:r>
      <w:r w:rsidR="00800879">
        <w:t xml:space="preserve">They often incorporate specific components and technologies optimized for high performance computing, such as specialized processors, interconnects and cooling systems. </w:t>
      </w:r>
    </w:p>
    <w:p w14:paraId="04D3AC0D" w14:textId="4BA91719" w:rsidR="0070302F" w:rsidRDefault="0070302F" w:rsidP="0070302F">
      <w:pPr>
        <w:pStyle w:val="ListParagraph"/>
        <w:numPr>
          <w:ilvl w:val="1"/>
          <w:numId w:val="1"/>
        </w:numPr>
        <w:spacing w:line="360" w:lineRule="auto"/>
      </w:pPr>
      <w:r>
        <w:t>Performance of super computers</w:t>
      </w:r>
    </w:p>
    <w:p w14:paraId="230F5736" w14:textId="33BDC118" w:rsidR="00241B53" w:rsidRDefault="000F3C43" w:rsidP="0070302F">
      <w:pPr>
        <w:pStyle w:val="ListParagraph"/>
        <w:numPr>
          <w:ilvl w:val="2"/>
          <w:numId w:val="1"/>
        </w:numPr>
        <w:spacing w:line="360" w:lineRule="auto"/>
      </w:pPr>
      <w:r>
        <w:t xml:space="preserve">Supercomputers are known for delivering exceptional performance and computational power. </w:t>
      </w:r>
      <w:r w:rsidR="0070302F">
        <w:t xml:space="preserve">They are specifically designed to handle complex calculations and simulations at high speeds, often achieving peak performance in terms of </w:t>
      </w:r>
      <w:r w:rsidR="00CE0032">
        <w:t>floating-point</w:t>
      </w:r>
      <w:r w:rsidR="0070302F">
        <w:t xml:space="preserve"> operations per second flipped US </w:t>
      </w:r>
    </w:p>
    <w:p w14:paraId="40FF0B84" w14:textId="4886100A" w:rsidR="00672194" w:rsidRDefault="00672194" w:rsidP="00672194">
      <w:pPr>
        <w:pStyle w:val="ListParagraph"/>
        <w:numPr>
          <w:ilvl w:val="1"/>
          <w:numId w:val="1"/>
        </w:numPr>
        <w:spacing w:line="360" w:lineRule="auto"/>
      </w:pPr>
      <w:r>
        <w:t>Cluster computing</w:t>
      </w:r>
    </w:p>
    <w:p w14:paraId="63F200E6" w14:textId="655063D8" w:rsidR="00672194" w:rsidRDefault="00672194" w:rsidP="00672194">
      <w:pPr>
        <w:pStyle w:val="ListParagraph"/>
        <w:numPr>
          <w:ilvl w:val="2"/>
          <w:numId w:val="1"/>
        </w:numPr>
        <w:spacing w:line="360" w:lineRule="auto"/>
      </w:pPr>
      <w:r>
        <w:t>Cluster computing refers to the utilization of multiple computers or servers interconnected and working together as a unified system to solve complex and computational problems.</w:t>
      </w:r>
    </w:p>
    <w:p w14:paraId="78829C63" w14:textId="78383DA9" w:rsidR="00672194" w:rsidRDefault="00672194" w:rsidP="00672194">
      <w:pPr>
        <w:pStyle w:val="ListParagraph"/>
        <w:numPr>
          <w:ilvl w:val="2"/>
          <w:numId w:val="1"/>
        </w:numPr>
        <w:spacing w:line="360" w:lineRule="auto"/>
      </w:pPr>
      <w:r>
        <w:t xml:space="preserve">It is a homogenous network in which devices have the same hardware components and the same operating system connected in a cluster. </w:t>
      </w:r>
    </w:p>
    <w:p w14:paraId="16CC0037" w14:textId="42391C4F" w:rsidR="00672194" w:rsidRDefault="00672194" w:rsidP="00672194">
      <w:pPr>
        <w:pStyle w:val="ListParagraph"/>
        <w:numPr>
          <w:ilvl w:val="2"/>
          <w:numId w:val="1"/>
        </w:numPr>
        <w:spacing w:line="360" w:lineRule="auto"/>
      </w:pPr>
      <w:r>
        <w:t xml:space="preserve">The devices in the cluster perform the same task. All the devices function as a single unit. </w:t>
      </w:r>
    </w:p>
    <w:p w14:paraId="2915B34F" w14:textId="772FA0EE" w:rsidR="00672194" w:rsidRDefault="009B120B" w:rsidP="00672194">
      <w:pPr>
        <w:pStyle w:val="ListParagraph"/>
        <w:numPr>
          <w:ilvl w:val="1"/>
          <w:numId w:val="1"/>
        </w:numPr>
        <w:spacing w:line="360" w:lineRule="auto"/>
      </w:pPr>
      <w:r>
        <w:t xml:space="preserve">Purpose of Cluster computing </w:t>
      </w:r>
    </w:p>
    <w:p w14:paraId="532A26C7" w14:textId="535875A3" w:rsidR="009B120B" w:rsidRDefault="009B120B" w:rsidP="009B120B">
      <w:pPr>
        <w:pStyle w:val="ListParagraph"/>
        <w:numPr>
          <w:ilvl w:val="2"/>
          <w:numId w:val="1"/>
        </w:numPr>
        <w:spacing w:line="360" w:lineRule="auto"/>
      </w:pPr>
      <w:r>
        <w:t xml:space="preserve">It is a general approach of interconnecting multiple computers or servers to work together as a unified system, often for parallel processing and workload distributions. Cluster computing can range </w:t>
      </w:r>
      <w:r w:rsidR="00442713">
        <w:t>on a scale</w:t>
      </w:r>
      <w:r>
        <w:t xml:space="preserve"> with hundreds or thousands of nodes. </w:t>
      </w:r>
    </w:p>
    <w:p w14:paraId="602D55B0" w14:textId="0B64486C" w:rsidR="00123159" w:rsidRDefault="00123159" w:rsidP="00123159">
      <w:pPr>
        <w:pStyle w:val="ListParagraph"/>
        <w:numPr>
          <w:ilvl w:val="1"/>
          <w:numId w:val="1"/>
        </w:numPr>
        <w:spacing w:line="360" w:lineRule="auto"/>
      </w:pPr>
      <w:r>
        <w:t>Applications for Supercomputing</w:t>
      </w:r>
    </w:p>
    <w:p w14:paraId="69062376" w14:textId="12BE6EF4" w:rsidR="00123159" w:rsidRDefault="00123159" w:rsidP="00123159">
      <w:pPr>
        <w:pStyle w:val="ListParagraph"/>
        <w:numPr>
          <w:ilvl w:val="2"/>
          <w:numId w:val="1"/>
        </w:numPr>
        <w:spacing w:line="360" w:lineRule="auto"/>
      </w:pPr>
      <w:r>
        <w:lastRenderedPageBreak/>
        <w:t xml:space="preserve">Commonly used in scientific research, engineering simulations, weather forecasting, drug discovery and other computationally intensive domains.  </w:t>
      </w:r>
    </w:p>
    <w:p w14:paraId="52A4A2A8" w14:textId="10E30DEA" w:rsidR="00442713" w:rsidRDefault="000F3C43" w:rsidP="00442713">
      <w:pPr>
        <w:pStyle w:val="ListParagraph"/>
        <w:numPr>
          <w:ilvl w:val="1"/>
          <w:numId w:val="1"/>
        </w:numPr>
        <w:spacing w:line="360" w:lineRule="auto"/>
      </w:pPr>
      <w:r>
        <w:t>Desing and architecture of Cluster computing</w:t>
      </w:r>
    </w:p>
    <w:p w14:paraId="29728415" w14:textId="17F846B3" w:rsidR="000F3C43" w:rsidRDefault="000F3C43" w:rsidP="000F3C43">
      <w:pPr>
        <w:pStyle w:val="ListParagraph"/>
        <w:numPr>
          <w:ilvl w:val="2"/>
          <w:numId w:val="1"/>
        </w:numPr>
        <w:spacing w:line="360" w:lineRule="auto"/>
      </w:pPr>
      <w:r>
        <w:t xml:space="preserve">It is more flexible and adaptable approach that can be implemented using a variety of hardware and software configurations, including off-the-shelf components. </w:t>
      </w:r>
    </w:p>
    <w:p w14:paraId="16B51BCE" w14:textId="6B6F9825" w:rsidR="00CE0032" w:rsidRDefault="00CE0032" w:rsidP="00CE0032">
      <w:pPr>
        <w:pStyle w:val="ListParagraph"/>
        <w:numPr>
          <w:ilvl w:val="1"/>
          <w:numId w:val="1"/>
        </w:numPr>
        <w:spacing w:line="360" w:lineRule="auto"/>
      </w:pPr>
      <w:r>
        <w:t>Performance of Cluster Computing</w:t>
      </w:r>
    </w:p>
    <w:p w14:paraId="531BD393" w14:textId="3D2A837A" w:rsidR="00CE0032" w:rsidRDefault="00CE0032" w:rsidP="00CE0032">
      <w:pPr>
        <w:pStyle w:val="ListParagraph"/>
        <w:numPr>
          <w:ilvl w:val="2"/>
          <w:numId w:val="1"/>
        </w:numPr>
        <w:spacing w:line="360" w:lineRule="auto"/>
      </w:pPr>
      <w:r>
        <w:t xml:space="preserve">Cluster </w:t>
      </w:r>
      <w:r w:rsidR="00B53EF5">
        <w:t>computing,</w:t>
      </w:r>
      <w:r w:rsidR="00123159">
        <w:t xml:space="preserve"> while capable of parallel processing, may not always match the performance levels achieved by dedicated supercomputers due to differences in hardware and architectural optimizations. </w:t>
      </w:r>
    </w:p>
    <w:p w14:paraId="4B477C13" w14:textId="540A4AFA" w:rsidR="00B53EF5" w:rsidRDefault="00B53EF5" w:rsidP="00B53EF5">
      <w:pPr>
        <w:pStyle w:val="ListParagraph"/>
        <w:numPr>
          <w:ilvl w:val="1"/>
          <w:numId w:val="1"/>
        </w:numPr>
        <w:spacing w:line="360" w:lineRule="auto"/>
      </w:pPr>
      <w:r>
        <w:t>Applications for Cluster computing</w:t>
      </w:r>
    </w:p>
    <w:p w14:paraId="4205AC68" w14:textId="1E9B9AFC" w:rsidR="00B53EF5" w:rsidRDefault="00B53EF5" w:rsidP="00E133DD">
      <w:pPr>
        <w:pStyle w:val="ListParagraph"/>
        <w:numPr>
          <w:ilvl w:val="2"/>
          <w:numId w:val="1"/>
        </w:numPr>
        <w:spacing w:line="360" w:lineRule="auto"/>
      </w:pPr>
      <w:r>
        <w:t xml:space="preserve">Also used in scientific and engineering applications, is more versatile and can be employed in various fields, including data analytics, cloud computing, distributed computing, and </w:t>
      </w:r>
      <w:r w:rsidR="00E133DD">
        <w:t>high-performance</w:t>
      </w:r>
      <w:r>
        <w:t xml:space="preserve"> computing.</w:t>
      </w:r>
    </w:p>
    <w:p w14:paraId="4CC7B05D" w14:textId="1952342D" w:rsidR="00E133DD" w:rsidRDefault="00E133DD" w:rsidP="00E133DD">
      <w:pPr>
        <w:pStyle w:val="ListParagraph"/>
        <w:numPr>
          <w:ilvl w:val="0"/>
          <w:numId w:val="1"/>
        </w:numPr>
        <w:spacing w:line="360" w:lineRule="auto"/>
      </w:pPr>
      <w:r>
        <w:t>Benefits of HPC</w:t>
      </w:r>
    </w:p>
    <w:p w14:paraId="34C5B0BC" w14:textId="2492EC00" w:rsidR="00E133DD" w:rsidRDefault="00E133DD" w:rsidP="00E133DD">
      <w:pPr>
        <w:pStyle w:val="ListParagraph"/>
        <w:numPr>
          <w:ilvl w:val="1"/>
          <w:numId w:val="1"/>
        </w:numPr>
        <w:spacing w:line="360" w:lineRule="auto"/>
      </w:pPr>
      <w:r>
        <w:t>Enhanced Processing power</w:t>
      </w:r>
    </w:p>
    <w:p w14:paraId="16AE786F" w14:textId="12245C88" w:rsidR="00E133DD" w:rsidRDefault="00E133DD" w:rsidP="00E133DD">
      <w:pPr>
        <w:pStyle w:val="ListParagraph"/>
        <w:numPr>
          <w:ilvl w:val="1"/>
          <w:numId w:val="1"/>
        </w:numPr>
        <w:spacing w:line="360" w:lineRule="auto"/>
      </w:pPr>
      <w:r>
        <w:t>Simulation and Modeling Capabilities</w:t>
      </w:r>
    </w:p>
    <w:p w14:paraId="1B861A0D" w14:textId="172CAB47" w:rsidR="00E133DD" w:rsidRDefault="00E133DD" w:rsidP="00E133DD">
      <w:pPr>
        <w:pStyle w:val="ListParagraph"/>
        <w:numPr>
          <w:ilvl w:val="1"/>
          <w:numId w:val="1"/>
        </w:numPr>
        <w:spacing w:line="360" w:lineRule="auto"/>
      </w:pPr>
      <w:r>
        <w:t>Scalability and Flexibility</w:t>
      </w:r>
    </w:p>
    <w:p w14:paraId="2C0658A5" w14:textId="7E3390C1" w:rsidR="00E133DD" w:rsidRDefault="00E133DD" w:rsidP="00E133DD">
      <w:pPr>
        <w:pStyle w:val="ListParagraph"/>
        <w:numPr>
          <w:ilvl w:val="1"/>
          <w:numId w:val="1"/>
        </w:numPr>
        <w:spacing w:line="360" w:lineRule="auto"/>
      </w:pPr>
      <w:r>
        <w:t xml:space="preserve">Collaboration and Resource Sharing </w:t>
      </w:r>
    </w:p>
    <w:p w14:paraId="27F25D0A" w14:textId="27C747A2" w:rsidR="00E133DD" w:rsidRDefault="00E133DD" w:rsidP="00E133DD">
      <w:pPr>
        <w:pStyle w:val="ListParagraph"/>
        <w:numPr>
          <w:ilvl w:val="1"/>
          <w:numId w:val="1"/>
        </w:numPr>
        <w:spacing w:line="360" w:lineRule="auto"/>
      </w:pPr>
      <w:r>
        <w:t xml:space="preserve">Economic and Societal impact. </w:t>
      </w:r>
    </w:p>
    <w:p w14:paraId="452067F6" w14:textId="29694B69" w:rsidR="008139AA" w:rsidRDefault="008139AA" w:rsidP="008139AA">
      <w:pPr>
        <w:pStyle w:val="ListParagraph"/>
        <w:numPr>
          <w:ilvl w:val="0"/>
          <w:numId w:val="1"/>
        </w:numPr>
        <w:spacing w:line="360" w:lineRule="auto"/>
      </w:pPr>
      <w:r>
        <w:t>Use of HPC</w:t>
      </w:r>
    </w:p>
    <w:p w14:paraId="6356CBEA" w14:textId="286639F2" w:rsidR="008139AA" w:rsidRDefault="008139AA" w:rsidP="008139AA">
      <w:pPr>
        <w:pStyle w:val="ListParagraph"/>
        <w:numPr>
          <w:ilvl w:val="1"/>
          <w:numId w:val="1"/>
        </w:numPr>
        <w:spacing w:line="360" w:lineRule="auto"/>
      </w:pPr>
      <w:r>
        <w:t xml:space="preserve">HPC is used to tackle computationally intensive tasks that require substantial processing power such as, </w:t>
      </w:r>
    </w:p>
    <w:p w14:paraId="7D7BE9B9" w14:textId="1B9A5EAB" w:rsidR="008139AA" w:rsidRDefault="008139AA" w:rsidP="008139AA">
      <w:pPr>
        <w:pStyle w:val="ListParagraph"/>
        <w:numPr>
          <w:ilvl w:val="2"/>
          <w:numId w:val="1"/>
        </w:numPr>
        <w:spacing w:line="360" w:lineRule="auto"/>
      </w:pPr>
      <w:r>
        <w:t>Scientific simulations</w:t>
      </w:r>
    </w:p>
    <w:p w14:paraId="33783D5D" w14:textId="6E39245F" w:rsidR="008139AA" w:rsidRDefault="008139AA" w:rsidP="008139AA">
      <w:pPr>
        <w:pStyle w:val="ListParagraph"/>
        <w:numPr>
          <w:ilvl w:val="2"/>
          <w:numId w:val="1"/>
        </w:numPr>
        <w:spacing w:line="360" w:lineRule="auto"/>
      </w:pPr>
      <w:r>
        <w:t>Data analysis</w:t>
      </w:r>
    </w:p>
    <w:p w14:paraId="12F0CA7A" w14:textId="245FD898" w:rsidR="008139AA" w:rsidRDefault="008139AA" w:rsidP="008139AA">
      <w:pPr>
        <w:pStyle w:val="ListParagraph"/>
        <w:numPr>
          <w:ilvl w:val="2"/>
          <w:numId w:val="1"/>
        </w:numPr>
        <w:spacing w:line="360" w:lineRule="auto"/>
      </w:pPr>
      <w:r>
        <w:t>Weather forecasting</w:t>
      </w:r>
    </w:p>
    <w:p w14:paraId="3812A37B" w14:textId="3FF77BBE" w:rsidR="008139AA" w:rsidRDefault="008139AA" w:rsidP="008139AA">
      <w:pPr>
        <w:pStyle w:val="ListParagraph"/>
        <w:numPr>
          <w:ilvl w:val="2"/>
          <w:numId w:val="1"/>
        </w:numPr>
        <w:spacing w:line="360" w:lineRule="auto"/>
      </w:pPr>
      <w:r>
        <w:t>Financial Modeling</w:t>
      </w:r>
    </w:p>
    <w:p w14:paraId="566981CC" w14:textId="11431199" w:rsidR="00245883" w:rsidRDefault="008139AA" w:rsidP="00245883">
      <w:pPr>
        <w:pStyle w:val="ListParagraph"/>
        <w:numPr>
          <w:ilvl w:val="2"/>
          <w:numId w:val="1"/>
        </w:numPr>
        <w:spacing w:line="360" w:lineRule="auto"/>
      </w:pPr>
      <w:r>
        <w:lastRenderedPageBreak/>
        <w:t xml:space="preserve">Advanced engineering </w:t>
      </w:r>
      <w:r w:rsidR="00245883">
        <w:t>simulations</w:t>
      </w:r>
    </w:p>
    <w:p w14:paraId="3C0B4DCB" w14:textId="5EC1F2F4" w:rsidR="00E2060C" w:rsidRDefault="00E2060C" w:rsidP="00E2060C">
      <w:pPr>
        <w:spacing w:line="360" w:lineRule="auto"/>
      </w:pPr>
      <w:r>
        <w:t>Lecture 2</w:t>
      </w:r>
    </w:p>
    <w:p w14:paraId="79EFF41D" w14:textId="60EC2180" w:rsidR="00E2060C" w:rsidRDefault="00E2060C" w:rsidP="00E2060C">
      <w:pPr>
        <w:spacing w:line="360" w:lineRule="auto"/>
      </w:pPr>
      <w:r>
        <w:t>Grid Computing</w:t>
      </w:r>
    </w:p>
    <w:p w14:paraId="4595766C" w14:textId="664CA2D8" w:rsidR="00E2060C" w:rsidRDefault="00E2060C" w:rsidP="00E2060C">
      <w:pPr>
        <w:spacing w:line="360" w:lineRule="auto"/>
      </w:pPr>
      <w:r>
        <w:t>Description</w:t>
      </w:r>
    </w:p>
    <w:p w14:paraId="548632C0" w14:textId="7B1FB15E" w:rsidR="00E2060C" w:rsidRDefault="00E2060C" w:rsidP="00E2060C">
      <w:pPr>
        <w:pStyle w:val="ListParagraph"/>
        <w:numPr>
          <w:ilvl w:val="0"/>
          <w:numId w:val="2"/>
        </w:numPr>
        <w:spacing w:line="360" w:lineRule="auto"/>
      </w:pPr>
      <w:r>
        <w:t xml:space="preserve">Grid computing is a distributed architecture of multiple computers connected by networks to accomplish a joint task. </w:t>
      </w:r>
    </w:p>
    <w:p w14:paraId="7950ACC6" w14:textId="0C3E0EF6" w:rsidR="00E2060C" w:rsidRDefault="00E2060C" w:rsidP="00E2060C">
      <w:pPr>
        <w:pStyle w:val="ListParagraph"/>
        <w:numPr>
          <w:ilvl w:val="0"/>
          <w:numId w:val="2"/>
        </w:numPr>
        <w:spacing w:line="360" w:lineRule="auto"/>
      </w:pPr>
      <w:r>
        <w:t xml:space="preserve">It is a heterogenous network in which devices can have different hardware components and different OS. The devices in the grid perform a different task. </w:t>
      </w:r>
    </w:p>
    <w:p w14:paraId="35A64943" w14:textId="51FE9BAE" w:rsidR="00E2060C" w:rsidRDefault="0015596F" w:rsidP="00E2060C">
      <w:pPr>
        <w:pStyle w:val="ListParagraph"/>
        <w:numPr>
          <w:ilvl w:val="0"/>
          <w:numId w:val="2"/>
        </w:numPr>
        <w:spacing w:line="360" w:lineRule="auto"/>
      </w:pPr>
      <w:r>
        <w:t xml:space="preserve">Components of Grid computing </w:t>
      </w:r>
    </w:p>
    <w:p w14:paraId="403B736D" w14:textId="011C2E7E" w:rsidR="0015596F" w:rsidRDefault="0015596F" w:rsidP="0015596F">
      <w:pPr>
        <w:pStyle w:val="ListParagraph"/>
        <w:numPr>
          <w:ilvl w:val="1"/>
          <w:numId w:val="2"/>
        </w:numPr>
        <w:spacing w:line="360" w:lineRule="auto"/>
      </w:pPr>
      <w:r>
        <w:t>User Interface</w:t>
      </w:r>
    </w:p>
    <w:p w14:paraId="23A9F499" w14:textId="2EB2BA73" w:rsidR="0015596F" w:rsidRDefault="0015596F" w:rsidP="0015596F">
      <w:pPr>
        <w:pStyle w:val="ListParagraph"/>
        <w:numPr>
          <w:ilvl w:val="1"/>
          <w:numId w:val="2"/>
        </w:numPr>
        <w:spacing w:line="360" w:lineRule="auto"/>
      </w:pPr>
      <w:r>
        <w:t>Security</w:t>
      </w:r>
    </w:p>
    <w:p w14:paraId="501B26F7" w14:textId="2B225CCA" w:rsidR="0015596F" w:rsidRDefault="0015596F" w:rsidP="0015596F">
      <w:pPr>
        <w:pStyle w:val="ListParagraph"/>
        <w:numPr>
          <w:ilvl w:val="1"/>
          <w:numId w:val="2"/>
        </w:numPr>
        <w:spacing w:line="360" w:lineRule="auto"/>
      </w:pPr>
      <w:r>
        <w:t>Schedular</w:t>
      </w:r>
    </w:p>
    <w:p w14:paraId="3F964302" w14:textId="63D78250" w:rsidR="0015596F" w:rsidRDefault="0015596F" w:rsidP="0015596F">
      <w:pPr>
        <w:pStyle w:val="ListParagraph"/>
        <w:numPr>
          <w:ilvl w:val="1"/>
          <w:numId w:val="2"/>
        </w:numPr>
        <w:spacing w:line="360" w:lineRule="auto"/>
      </w:pPr>
      <w:r>
        <w:t>Data Management</w:t>
      </w:r>
    </w:p>
    <w:p w14:paraId="2256A1EE" w14:textId="063D73BF" w:rsidR="0015596F" w:rsidRDefault="0015596F" w:rsidP="0015596F">
      <w:pPr>
        <w:pStyle w:val="ListParagraph"/>
        <w:numPr>
          <w:ilvl w:val="1"/>
          <w:numId w:val="2"/>
        </w:numPr>
        <w:spacing w:line="360" w:lineRule="auto"/>
      </w:pPr>
      <w:r>
        <w:t>Workload and Resource Management</w:t>
      </w:r>
    </w:p>
    <w:p w14:paraId="2A6C5D03" w14:textId="3B298705" w:rsidR="0015596F" w:rsidRDefault="0015596F" w:rsidP="0015596F">
      <w:pPr>
        <w:spacing w:line="360" w:lineRule="auto"/>
      </w:pPr>
      <w:r>
        <w:t>Benefits of Grid Computing</w:t>
      </w:r>
    </w:p>
    <w:p w14:paraId="4AD5DE66" w14:textId="6EE30E26" w:rsidR="0015596F" w:rsidRDefault="0015596F" w:rsidP="0015596F">
      <w:pPr>
        <w:pStyle w:val="ListParagraph"/>
        <w:numPr>
          <w:ilvl w:val="0"/>
          <w:numId w:val="3"/>
        </w:numPr>
        <w:spacing w:line="360" w:lineRule="auto"/>
      </w:pPr>
      <w:r>
        <w:t>High efficiency and reliability</w:t>
      </w:r>
      <w:r w:rsidR="00F158A4">
        <w:t xml:space="preserve"> – deliver fast reliable results</w:t>
      </w:r>
    </w:p>
    <w:p w14:paraId="5CD5B289" w14:textId="341CDEAB" w:rsidR="0015596F" w:rsidRDefault="0015596F" w:rsidP="0015596F">
      <w:pPr>
        <w:pStyle w:val="ListParagraph"/>
        <w:numPr>
          <w:ilvl w:val="0"/>
          <w:numId w:val="3"/>
        </w:numPr>
        <w:spacing w:line="360" w:lineRule="auto"/>
      </w:pPr>
      <w:r>
        <w:t>Scalability</w:t>
      </w:r>
      <w:r w:rsidR="00F158A4">
        <w:t xml:space="preserve"> – flexibility of adding or removing components </w:t>
      </w:r>
    </w:p>
    <w:p w14:paraId="07053F1D" w14:textId="6896D9D6" w:rsidR="0015596F" w:rsidRDefault="0015596F" w:rsidP="0015596F">
      <w:pPr>
        <w:pStyle w:val="ListParagraph"/>
        <w:numPr>
          <w:ilvl w:val="0"/>
          <w:numId w:val="3"/>
        </w:numPr>
        <w:spacing w:line="360" w:lineRule="auto"/>
      </w:pPr>
      <w:r>
        <w:t>Fault tolerance and workload distribution</w:t>
      </w:r>
      <w:r w:rsidR="00F158A4">
        <w:t xml:space="preserve"> – if anything goes wrong, task is handled by other components.</w:t>
      </w:r>
    </w:p>
    <w:p w14:paraId="4E26D901" w14:textId="0D787B3A" w:rsidR="0015596F" w:rsidRDefault="0015596F" w:rsidP="0015596F">
      <w:pPr>
        <w:pStyle w:val="ListParagraph"/>
        <w:numPr>
          <w:ilvl w:val="0"/>
          <w:numId w:val="3"/>
        </w:numPr>
        <w:spacing w:line="360" w:lineRule="auto"/>
      </w:pPr>
      <w:r>
        <w:t>Grid software management</w:t>
      </w:r>
      <w:r w:rsidR="00F158A4">
        <w:t xml:space="preserve"> – brain behind the grid</w:t>
      </w:r>
    </w:p>
    <w:p w14:paraId="58E2FD70" w14:textId="27B3889C" w:rsidR="00F158A4" w:rsidRDefault="00F158A4" w:rsidP="00F158A4">
      <w:pPr>
        <w:spacing w:line="360" w:lineRule="auto"/>
      </w:pPr>
      <w:r>
        <w:t>Use of Grid Computing</w:t>
      </w:r>
    </w:p>
    <w:p w14:paraId="094FFA66" w14:textId="499A70B4" w:rsidR="00F158A4" w:rsidRDefault="00F158A4" w:rsidP="00F158A4">
      <w:pPr>
        <w:pStyle w:val="ListParagraph"/>
        <w:numPr>
          <w:ilvl w:val="0"/>
          <w:numId w:val="4"/>
        </w:numPr>
        <w:spacing w:line="360" w:lineRule="auto"/>
      </w:pPr>
      <w:r>
        <w:t>Industry and Financial Services – used to accelerate trade transactions, handle large volumes efficiently. Businesses can speed up their operations, process data faster and make better financial models.</w:t>
      </w:r>
    </w:p>
    <w:p w14:paraId="09DDF903" w14:textId="3C9F8452" w:rsidR="00F158A4" w:rsidRDefault="00F158A4" w:rsidP="00F158A4">
      <w:pPr>
        <w:pStyle w:val="ListParagraph"/>
        <w:numPr>
          <w:ilvl w:val="0"/>
          <w:numId w:val="4"/>
        </w:numPr>
        <w:spacing w:line="360" w:lineRule="auto"/>
      </w:pPr>
      <w:r>
        <w:lastRenderedPageBreak/>
        <w:t>Engineering-oriented applications – automative and aerospace industries reduced the cost of resource intensive engineering applications by enabling collaborative design efforts and data intensive testing facilities.</w:t>
      </w:r>
    </w:p>
    <w:p w14:paraId="7D00E7E6" w14:textId="4699B8F7" w:rsidR="00F158A4" w:rsidRDefault="00F158A4" w:rsidP="00F158A4">
      <w:pPr>
        <w:pStyle w:val="ListParagraph"/>
        <w:numPr>
          <w:ilvl w:val="0"/>
          <w:numId w:val="4"/>
        </w:numPr>
        <w:spacing w:line="360" w:lineRule="auto"/>
      </w:pPr>
      <w:r>
        <w:t>Government agencies deal with vast amount of data that require secure storage segregation and efficient access.</w:t>
      </w:r>
    </w:p>
    <w:p w14:paraId="168BF43B" w14:textId="0ABFABA0" w:rsidR="00F158A4" w:rsidRDefault="00CC6BDB" w:rsidP="00F158A4">
      <w:pPr>
        <w:pStyle w:val="ListParagraph"/>
        <w:numPr>
          <w:ilvl w:val="0"/>
          <w:numId w:val="4"/>
        </w:numPr>
        <w:spacing w:line="360" w:lineRule="auto"/>
      </w:pPr>
      <w:r>
        <w:t xml:space="preserve">Scientific Research Collaboration - </w:t>
      </w:r>
      <w:r w:rsidR="00DC11CE" w:rsidRPr="00DC11CE">
        <w:t>leverages grid computing to support distributed scientific experiments by providing shared access to high-performance computing resources, massive datasets, and coordinated workflows across research institutions.</w:t>
      </w:r>
    </w:p>
    <w:p w14:paraId="45E0A8F6" w14:textId="65E85360" w:rsidR="00AC31F5" w:rsidRDefault="00AC31F5" w:rsidP="00AC31F5">
      <w:pPr>
        <w:spacing w:line="360" w:lineRule="auto"/>
      </w:pPr>
      <w:r>
        <w:t>Lecture 3</w:t>
      </w:r>
    </w:p>
    <w:p w14:paraId="7A1D162B" w14:textId="76871605" w:rsidR="00AC31F5" w:rsidRDefault="00AC31F5" w:rsidP="00AC31F5">
      <w:pPr>
        <w:spacing w:line="360" w:lineRule="auto"/>
      </w:pPr>
      <w:r>
        <w:t>Cloud Computing</w:t>
      </w:r>
    </w:p>
    <w:p w14:paraId="2629A3EE" w14:textId="4EDE5A94" w:rsidR="00426500" w:rsidRDefault="00426500" w:rsidP="00426500">
      <w:pPr>
        <w:pStyle w:val="ListParagraph"/>
        <w:numPr>
          <w:ilvl w:val="0"/>
          <w:numId w:val="6"/>
        </w:numPr>
        <w:spacing w:line="360" w:lineRule="auto"/>
      </w:pPr>
      <w:r>
        <w:t xml:space="preserve">Cloud computing is the on-demand availability of computer system resources, especially data storage (cloud storage) and computing power, without direct active management by the user. </w:t>
      </w:r>
    </w:p>
    <w:p w14:paraId="66CB6B83" w14:textId="27458E4B" w:rsidR="00426500" w:rsidRDefault="00426500" w:rsidP="00426500">
      <w:pPr>
        <w:pStyle w:val="ListParagraph"/>
        <w:numPr>
          <w:ilvl w:val="0"/>
          <w:numId w:val="6"/>
        </w:numPr>
        <w:spacing w:line="360" w:lineRule="auto"/>
      </w:pPr>
      <w:r>
        <w:t xml:space="preserve">Large clouds often have functions distributed over multiple locations, each of which is data center. </w:t>
      </w:r>
    </w:p>
    <w:p w14:paraId="2E002165" w14:textId="4AC9C9F8" w:rsidR="00AC31F5" w:rsidRDefault="00AC31F5" w:rsidP="00AC31F5">
      <w:pPr>
        <w:pStyle w:val="ListParagraph"/>
        <w:numPr>
          <w:ilvl w:val="0"/>
          <w:numId w:val="5"/>
        </w:numPr>
        <w:spacing w:line="360" w:lineRule="auto"/>
      </w:pPr>
      <w:r>
        <w:t xml:space="preserve">Different types of cloud computing </w:t>
      </w:r>
      <w:r w:rsidR="00426500">
        <w:t xml:space="preserve">deployment </w:t>
      </w:r>
      <w:r>
        <w:t>models – private, public, hybrid</w:t>
      </w:r>
      <w:r w:rsidR="00875E77">
        <w:t>, community</w:t>
      </w:r>
    </w:p>
    <w:p w14:paraId="4B6D1C71" w14:textId="02405DBB" w:rsidR="00426500" w:rsidRDefault="00426500" w:rsidP="00426500">
      <w:pPr>
        <w:pStyle w:val="ListParagraph"/>
        <w:numPr>
          <w:ilvl w:val="1"/>
          <w:numId w:val="5"/>
        </w:numPr>
        <w:spacing w:line="360" w:lineRule="auto"/>
      </w:pPr>
      <w:r>
        <w:t>Private</w:t>
      </w:r>
    </w:p>
    <w:p w14:paraId="30E603F1" w14:textId="7356DEAF" w:rsidR="00426500" w:rsidRDefault="00426500" w:rsidP="00426500">
      <w:pPr>
        <w:pStyle w:val="ListParagraph"/>
        <w:numPr>
          <w:ilvl w:val="2"/>
          <w:numId w:val="5"/>
        </w:numPr>
        <w:spacing w:line="360" w:lineRule="auto"/>
      </w:pPr>
      <w:r>
        <w:t>Operated solely for one organization</w:t>
      </w:r>
    </w:p>
    <w:p w14:paraId="1E3CC424" w14:textId="6F317673" w:rsidR="00426500" w:rsidRDefault="00426500" w:rsidP="00426500">
      <w:pPr>
        <w:pStyle w:val="ListParagraph"/>
        <w:numPr>
          <w:ilvl w:val="2"/>
          <w:numId w:val="5"/>
        </w:numPr>
        <w:spacing w:line="360" w:lineRule="auto"/>
      </w:pPr>
      <w:r>
        <w:t>Managed by the organization or third party</w:t>
      </w:r>
    </w:p>
    <w:p w14:paraId="4AD5A71B" w14:textId="74362705" w:rsidR="00426500" w:rsidRDefault="00426500" w:rsidP="00426500">
      <w:pPr>
        <w:pStyle w:val="ListParagraph"/>
        <w:numPr>
          <w:ilvl w:val="2"/>
          <w:numId w:val="5"/>
        </w:numPr>
        <w:spacing w:line="360" w:lineRule="auto"/>
      </w:pPr>
      <w:r>
        <w:t>Offers complete control over resources and security</w:t>
      </w:r>
    </w:p>
    <w:p w14:paraId="3848C501" w14:textId="2E4AF33E" w:rsidR="00875E77" w:rsidRDefault="00875E77" w:rsidP="00875E77">
      <w:pPr>
        <w:pStyle w:val="ListParagraph"/>
        <w:numPr>
          <w:ilvl w:val="1"/>
          <w:numId w:val="5"/>
        </w:numPr>
        <w:spacing w:line="360" w:lineRule="auto"/>
      </w:pPr>
      <w:r>
        <w:t>Community cloud</w:t>
      </w:r>
    </w:p>
    <w:p w14:paraId="336AC6BD" w14:textId="09935C92" w:rsidR="00875E77" w:rsidRDefault="00875E77" w:rsidP="00875E77">
      <w:pPr>
        <w:pStyle w:val="ListParagraph"/>
        <w:numPr>
          <w:ilvl w:val="2"/>
          <w:numId w:val="5"/>
        </w:numPr>
        <w:spacing w:line="360" w:lineRule="auto"/>
      </w:pPr>
      <w:r>
        <w:t>Infrastructure shared between the organizations</w:t>
      </w:r>
    </w:p>
    <w:p w14:paraId="0B0887FC" w14:textId="3CCCDE86" w:rsidR="00875E77" w:rsidRDefault="00875E77" w:rsidP="00875E77">
      <w:pPr>
        <w:pStyle w:val="ListParagraph"/>
        <w:numPr>
          <w:ilvl w:val="2"/>
          <w:numId w:val="5"/>
        </w:numPr>
        <w:spacing w:line="360" w:lineRule="auto"/>
      </w:pPr>
      <w:r>
        <w:t>Supports community with shared interests</w:t>
      </w:r>
    </w:p>
    <w:p w14:paraId="7A000EE8" w14:textId="3ACE452F" w:rsidR="00875E77" w:rsidRDefault="00875E77" w:rsidP="00875E77">
      <w:pPr>
        <w:pStyle w:val="ListParagraph"/>
        <w:numPr>
          <w:ilvl w:val="2"/>
          <w:numId w:val="5"/>
        </w:numPr>
        <w:spacing w:line="360" w:lineRule="auto"/>
      </w:pPr>
      <w:r>
        <w:t>Managed by organizations, third party or hybrid</w:t>
      </w:r>
    </w:p>
    <w:p w14:paraId="51DF8971" w14:textId="4075B091" w:rsidR="00875E77" w:rsidRDefault="00875E77" w:rsidP="00875E77">
      <w:pPr>
        <w:pStyle w:val="ListParagraph"/>
        <w:numPr>
          <w:ilvl w:val="2"/>
          <w:numId w:val="5"/>
        </w:numPr>
        <w:spacing w:line="360" w:lineRule="auto"/>
      </w:pPr>
      <w:r>
        <w:t>Enables collaborative efforts in shared goals</w:t>
      </w:r>
    </w:p>
    <w:p w14:paraId="64C692BD" w14:textId="3C809D1B" w:rsidR="00875E77" w:rsidRDefault="00875E77" w:rsidP="00875E77">
      <w:pPr>
        <w:pStyle w:val="ListParagraph"/>
        <w:numPr>
          <w:ilvl w:val="1"/>
          <w:numId w:val="5"/>
        </w:numPr>
        <w:spacing w:line="360" w:lineRule="auto"/>
      </w:pPr>
      <w:r>
        <w:t>Public cloud</w:t>
      </w:r>
    </w:p>
    <w:p w14:paraId="071D4B28" w14:textId="74AD0F7E" w:rsidR="00875E77" w:rsidRDefault="00875E77" w:rsidP="00875E77">
      <w:pPr>
        <w:pStyle w:val="ListParagraph"/>
        <w:numPr>
          <w:ilvl w:val="2"/>
          <w:numId w:val="5"/>
        </w:numPr>
        <w:spacing w:line="360" w:lineRule="auto"/>
      </w:pPr>
      <w:r>
        <w:lastRenderedPageBreak/>
        <w:t>Available to the general public</w:t>
      </w:r>
    </w:p>
    <w:p w14:paraId="411E1835" w14:textId="6A8F81A9" w:rsidR="00875E77" w:rsidRDefault="00875E77" w:rsidP="00875E77">
      <w:pPr>
        <w:pStyle w:val="ListParagraph"/>
        <w:numPr>
          <w:ilvl w:val="2"/>
          <w:numId w:val="5"/>
        </w:numPr>
        <w:spacing w:line="360" w:lineRule="auto"/>
      </w:pPr>
      <w:r>
        <w:t>Owned by cloud provider selling services</w:t>
      </w:r>
    </w:p>
    <w:p w14:paraId="217D8800" w14:textId="49E22A1A" w:rsidR="00875E77" w:rsidRDefault="00875E77" w:rsidP="00875E77">
      <w:pPr>
        <w:pStyle w:val="ListParagraph"/>
        <w:numPr>
          <w:ilvl w:val="2"/>
          <w:numId w:val="5"/>
        </w:numPr>
        <w:spacing w:line="360" w:lineRule="auto"/>
      </w:pPr>
      <w:r>
        <w:t>Offers maximum flexibility and scalability</w:t>
      </w:r>
    </w:p>
    <w:p w14:paraId="4074E42A" w14:textId="121DFC1E" w:rsidR="00875E77" w:rsidRDefault="00875E77" w:rsidP="00875E77">
      <w:pPr>
        <w:pStyle w:val="ListParagraph"/>
        <w:numPr>
          <w:ilvl w:val="1"/>
          <w:numId w:val="5"/>
        </w:numPr>
        <w:spacing w:line="360" w:lineRule="auto"/>
      </w:pPr>
      <w:r>
        <w:t>Hybrid cloud</w:t>
      </w:r>
    </w:p>
    <w:p w14:paraId="61F2314A" w14:textId="4CC92209" w:rsidR="00875E77" w:rsidRDefault="00875E77" w:rsidP="00875E77">
      <w:pPr>
        <w:pStyle w:val="ListParagraph"/>
        <w:numPr>
          <w:ilvl w:val="2"/>
          <w:numId w:val="5"/>
        </w:numPr>
        <w:spacing w:line="360" w:lineRule="auto"/>
      </w:pPr>
      <w:r>
        <w:t>Composition of private, community, public clouds</w:t>
      </w:r>
    </w:p>
    <w:p w14:paraId="2FA08A8E" w14:textId="195EF104" w:rsidR="00875E77" w:rsidRDefault="00875E77" w:rsidP="00875E77">
      <w:pPr>
        <w:pStyle w:val="ListParagraph"/>
        <w:numPr>
          <w:ilvl w:val="2"/>
          <w:numId w:val="5"/>
        </w:numPr>
        <w:spacing w:line="360" w:lineRule="auto"/>
      </w:pPr>
      <w:r>
        <w:t>Balances control and flexibility</w:t>
      </w:r>
    </w:p>
    <w:p w14:paraId="3C12C222" w14:textId="7939541A" w:rsidR="00875E77" w:rsidRDefault="00875E77" w:rsidP="00875E77">
      <w:pPr>
        <w:pStyle w:val="ListParagraph"/>
        <w:numPr>
          <w:ilvl w:val="2"/>
          <w:numId w:val="5"/>
        </w:numPr>
        <w:spacing w:line="360" w:lineRule="auto"/>
      </w:pPr>
      <w:r>
        <w:t>Workloads can move between models</w:t>
      </w:r>
    </w:p>
    <w:p w14:paraId="1C3A3A7D" w14:textId="022EE4A9" w:rsidR="00875E77" w:rsidRDefault="00875E77" w:rsidP="00875E77">
      <w:pPr>
        <w:pStyle w:val="ListParagraph"/>
        <w:numPr>
          <w:ilvl w:val="2"/>
          <w:numId w:val="5"/>
        </w:numPr>
        <w:spacing w:line="360" w:lineRule="auto"/>
      </w:pPr>
      <w:r>
        <w:t>Optimizes for changing needs</w:t>
      </w:r>
    </w:p>
    <w:p w14:paraId="5CF6B992" w14:textId="1F4CE13E" w:rsidR="00AC31F5" w:rsidRDefault="00056D50" w:rsidP="00AC31F5">
      <w:pPr>
        <w:pStyle w:val="ListParagraph"/>
        <w:numPr>
          <w:ilvl w:val="0"/>
          <w:numId w:val="5"/>
        </w:numPr>
        <w:spacing w:line="360" w:lineRule="auto"/>
      </w:pPr>
      <w:r>
        <w:t>5 Layers in Cloud Computing</w:t>
      </w:r>
    </w:p>
    <w:p w14:paraId="6BD88DEB" w14:textId="7D265140" w:rsidR="00056D50" w:rsidRDefault="00056D50" w:rsidP="00056D50">
      <w:pPr>
        <w:pStyle w:val="ListParagraph"/>
        <w:numPr>
          <w:ilvl w:val="1"/>
          <w:numId w:val="5"/>
        </w:numPr>
        <w:spacing w:line="360" w:lineRule="auto"/>
      </w:pPr>
      <w:r>
        <w:t>Client</w:t>
      </w:r>
      <w:r w:rsidR="004B7C59">
        <w:t xml:space="preserve"> – consists of hardware and software like browsers and mobile apps used to access cloud services</w:t>
      </w:r>
    </w:p>
    <w:p w14:paraId="5D6DD83B" w14:textId="0DAF09E9" w:rsidR="00056D50" w:rsidRDefault="00056D50" w:rsidP="00056D50">
      <w:pPr>
        <w:pStyle w:val="ListParagraph"/>
        <w:numPr>
          <w:ilvl w:val="1"/>
          <w:numId w:val="5"/>
        </w:numPr>
        <w:spacing w:line="360" w:lineRule="auto"/>
      </w:pPr>
      <w:r>
        <w:t>Application</w:t>
      </w:r>
      <w:r w:rsidR="00B0537D">
        <w:t xml:space="preserve"> – (SaaS) delivers software applications over the internet without needing installation on user devices. </w:t>
      </w:r>
      <w:r w:rsidR="00287F56">
        <w:t>A cloud computing model where software applications are provided over the internet as a service.  example email, calendaring, and office tools. The consumer does not manage or control the underlying cloud infrastructure including network, servers, operating systems, storage.</w:t>
      </w:r>
    </w:p>
    <w:p w14:paraId="5D35CE70" w14:textId="55520603" w:rsidR="00056D50" w:rsidRDefault="00056D50" w:rsidP="00056D50">
      <w:pPr>
        <w:pStyle w:val="ListParagraph"/>
        <w:numPr>
          <w:ilvl w:val="1"/>
          <w:numId w:val="5"/>
        </w:numPr>
        <w:spacing w:line="360" w:lineRule="auto"/>
      </w:pPr>
      <w:r>
        <w:t>Platform</w:t>
      </w:r>
      <w:r w:rsidR="00DB6EC4">
        <w:t xml:space="preserve"> (PaaS)</w:t>
      </w:r>
      <w:r w:rsidR="00B0537D">
        <w:t xml:space="preserve"> – The platform as a service pass provides the computing platform and stack for building and running cloud applications</w:t>
      </w:r>
      <w:r w:rsidR="00DB6EC4">
        <w:t xml:space="preserve">. A cloud computing model that provides a platform environment for developing, deploying and managing applications. Common examples: Google App engine, AWS Elastic Beanstalk, Microsoft Azure App service. </w:t>
      </w:r>
    </w:p>
    <w:p w14:paraId="68B7DD3A" w14:textId="5C9A7103" w:rsidR="00056D50" w:rsidRDefault="00056D50" w:rsidP="00056D50">
      <w:pPr>
        <w:pStyle w:val="ListParagraph"/>
        <w:numPr>
          <w:ilvl w:val="1"/>
          <w:numId w:val="5"/>
        </w:numPr>
        <w:spacing w:line="360" w:lineRule="auto"/>
      </w:pPr>
      <w:r>
        <w:t>Infrastructure</w:t>
      </w:r>
      <w:r w:rsidR="00B0537D">
        <w:t xml:space="preserve"> – as a service, delivers the fundamental computing resources like storage, network, and virtual machines. </w:t>
      </w:r>
      <w:r w:rsidR="00287F56">
        <w:t>(IaaS) –</w:t>
      </w:r>
      <w:r w:rsidR="00287F56" w:rsidRPr="00287F56">
        <w:t xml:space="preserve"> </w:t>
      </w:r>
      <w:r w:rsidR="00287F56">
        <w:t>A cloud computing model that provides virtualized computing resources over the internet, enabling users to build and manage their own infrastructure. Common example, AWS Elastic Compute Coud (EC2), Azure, Virtual Machines, Google Cloud Platform (GCP) Compute engine</w:t>
      </w:r>
    </w:p>
    <w:p w14:paraId="3ACE3B9F" w14:textId="199754E0" w:rsidR="00056D50" w:rsidRDefault="00056D50" w:rsidP="00056D50">
      <w:pPr>
        <w:pStyle w:val="ListParagraph"/>
        <w:numPr>
          <w:ilvl w:val="1"/>
          <w:numId w:val="5"/>
        </w:numPr>
        <w:spacing w:line="360" w:lineRule="auto"/>
      </w:pPr>
      <w:r>
        <w:lastRenderedPageBreak/>
        <w:t>Server</w:t>
      </w:r>
      <w:r w:rsidR="00DB6EC4">
        <w:t xml:space="preserve"> – consists of a physical hardware and software like processors and operating systems that power the data centers providing cloud services.</w:t>
      </w:r>
    </w:p>
    <w:p w14:paraId="2CF1359A" w14:textId="69329185" w:rsidR="00A11BA5" w:rsidRDefault="00A11BA5" w:rsidP="00442DD3">
      <w:pPr>
        <w:pStyle w:val="ListParagraph"/>
        <w:numPr>
          <w:ilvl w:val="0"/>
          <w:numId w:val="5"/>
        </w:numPr>
        <w:spacing w:line="360" w:lineRule="auto"/>
      </w:pPr>
      <w:r>
        <w:t>Advantages</w:t>
      </w:r>
      <w:r w:rsidR="00AC31F5">
        <w:t xml:space="preserve"> of cloud computing, from scalability to </w:t>
      </w:r>
      <w:r>
        <w:t xml:space="preserve">cost effectiveness, flexibility and accessibility to reliability and availability to </w:t>
      </w:r>
      <w:r w:rsidR="00AC31F5">
        <w:t>security</w:t>
      </w:r>
      <w:r>
        <w:t>, collaboration and productivity, Automatic software updates to data backup and recovery.</w:t>
      </w:r>
    </w:p>
    <w:p w14:paraId="79A25DE7" w14:textId="4B09421D" w:rsidR="003F54F4" w:rsidRDefault="003F54F4" w:rsidP="00442DD3">
      <w:pPr>
        <w:pStyle w:val="ListParagraph"/>
        <w:numPr>
          <w:ilvl w:val="0"/>
          <w:numId w:val="5"/>
        </w:numPr>
        <w:spacing w:line="360" w:lineRule="auto"/>
      </w:pPr>
      <w:r>
        <w:t>Use of cloud computing</w:t>
      </w:r>
    </w:p>
    <w:p w14:paraId="7A554119" w14:textId="24072BA5" w:rsidR="003F54F4" w:rsidRDefault="003F54F4" w:rsidP="003F54F4">
      <w:pPr>
        <w:pStyle w:val="ListParagraph"/>
        <w:numPr>
          <w:ilvl w:val="1"/>
          <w:numId w:val="5"/>
        </w:numPr>
        <w:spacing w:line="360" w:lineRule="auto"/>
      </w:pPr>
      <w:r>
        <w:t>Online storage and file sharing</w:t>
      </w:r>
      <w:r w:rsidR="00A70C71">
        <w:t xml:space="preserve"> – google drive, oneNote store and excess file from anywhere with an internet connection</w:t>
      </w:r>
    </w:p>
    <w:p w14:paraId="40F121EF" w14:textId="33EE8970" w:rsidR="003F54F4" w:rsidRDefault="00A70C71" w:rsidP="003F54F4">
      <w:pPr>
        <w:pStyle w:val="ListParagraph"/>
        <w:numPr>
          <w:ilvl w:val="1"/>
          <w:numId w:val="5"/>
        </w:numPr>
        <w:spacing w:line="360" w:lineRule="auto"/>
      </w:pPr>
      <w:r>
        <w:t>Social media</w:t>
      </w:r>
      <w:r w:rsidR="003F54F4">
        <w:t xml:space="preserve"> and Content Sharing</w:t>
      </w:r>
      <w:r>
        <w:t>- Facebook, twitter to store and deliver vast amount of user generated content</w:t>
      </w:r>
    </w:p>
    <w:p w14:paraId="434A5074" w14:textId="67FCDAA1" w:rsidR="003F54F4" w:rsidRDefault="003F54F4" w:rsidP="003F54F4">
      <w:pPr>
        <w:pStyle w:val="ListParagraph"/>
        <w:numPr>
          <w:ilvl w:val="1"/>
          <w:numId w:val="5"/>
        </w:numPr>
        <w:spacing w:line="360" w:lineRule="auto"/>
      </w:pPr>
      <w:r>
        <w:t>E-Commerce</w:t>
      </w:r>
      <w:r w:rsidR="00A70C71">
        <w:t xml:space="preserve"> – for their infrastructure, secure transactions, inventory management etc </w:t>
      </w:r>
    </w:p>
    <w:p w14:paraId="6FE65EA0" w14:textId="688164F9" w:rsidR="003F54F4" w:rsidRDefault="003F54F4" w:rsidP="003F54F4">
      <w:pPr>
        <w:pStyle w:val="ListParagraph"/>
        <w:numPr>
          <w:ilvl w:val="1"/>
          <w:numId w:val="5"/>
        </w:numPr>
        <w:spacing w:line="360" w:lineRule="auto"/>
      </w:pPr>
      <w:r>
        <w:t>Healthcare systems</w:t>
      </w:r>
      <w:r w:rsidR="00A70C71">
        <w:t xml:space="preserve"> – data privacy and security, and availability </w:t>
      </w:r>
    </w:p>
    <w:p w14:paraId="505042D3" w14:textId="77777777" w:rsidR="0015596F" w:rsidRDefault="0015596F" w:rsidP="0015596F">
      <w:pPr>
        <w:pStyle w:val="ListParagraph"/>
        <w:spacing w:line="360" w:lineRule="auto"/>
      </w:pPr>
    </w:p>
    <w:p w14:paraId="2BDB6FCE" w14:textId="77777777" w:rsidR="00E2060C" w:rsidRDefault="00E2060C" w:rsidP="00E2060C">
      <w:pPr>
        <w:spacing w:line="360" w:lineRule="auto"/>
      </w:pPr>
    </w:p>
    <w:sectPr w:rsidR="00E20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42B7"/>
    <w:multiLevelType w:val="hybridMultilevel"/>
    <w:tmpl w:val="635C2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D0C2F"/>
    <w:multiLevelType w:val="hybridMultilevel"/>
    <w:tmpl w:val="47C83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DA21B6"/>
    <w:multiLevelType w:val="hybridMultilevel"/>
    <w:tmpl w:val="18468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990769"/>
    <w:multiLevelType w:val="hybridMultilevel"/>
    <w:tmpl w:val="F6688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044367"/>
    <w:multiLevelType w:val="hybridMultilevel"/>
    <w:tmpl w:val="05C0D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DD3CF1"/>
    <w:multiLevelType w:val="hybridMultilevel"/>
    <w:tmpl w:val="6742D7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972819">
    <w:abstractNumId w:val="5"/>
  </w:num>
  <w:num w:numId="2" w16cid:durableId="829709433">
    <w:abstractNumId w:val="4"/>
  </w:num>
  <w:num w:numId="3" w16cid:durableId="940717851">
    <w:abstractNumId w:val="1"/>
  </w:num>
  <w:num w:numId="4" w16cid:durableId="1341271139">
    <w:abstractNumId w:val="0"/>
  </w:num>
  <w:num w:numId="5" w16cid:durableId="950281112">
    <w:abstractNumId w:val="2"/>
  </w:num>
  <w:num w:numId="6" w16cid:durableId="855734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86"/>
    <w:rsid w:val="00056D50"/>
    <w:rsid w:val="000F3C43"/>
    <w:rsid w:val="00123159"/>
    <w:rsid w:val="0015596F"/>
    <w:rsid w:val="00241B53"/>
    <w:rsid w:val="00245883"/>
    <w:rsid w:val="00287F56"/>
    <w:rsid w:val="003F54F4"/>
    <w:rsid w:val="00426500"/>
    <w:rsid w:val="00442713"/>
    <w:rsid w:val="00442DD3"/>
    <w:rsid w:val="004B7C59"/>
    <w:rsid w:val="00672194"/>
    <w:rsid w:val="0070302F"/>
    <w:rsid w:val="00800879"/>
    <w:rsid w:val="008139AA"/>
    <w:rsid w:val="00854780"/>
    <w:rsid w:val="00875E77"/>
    <w:rsid w:val="008D1290"/>
    <w:rsid w:val="009B0C51"/>
    <w:rsid w:val="009B120B"/>
    <w:rsid w:val="00A11BA5"/>
    <w:rsid w:val="00A70C71"/>
    <w:rsid w:val="00AC31F5"/>
    <w:rsid w:val="00AD3587"/>
    <w:rsid w:val="00B0537D"/>
    <w:rsid w:val="00B53EF5"/>
    <w:rsid w:val="00BA6EB7"/>
    <w:rsid w:val="00C22B86"/>
    <w:rsid w:val="00CC6BDB"/>
    <w:rsid w:val="00CE0032"/>
    <w:rsid w:val="00DB6EC4"/>
    <w:rsid w:val="00DC11CE"/>
    <w:rsid w:val="00E133DD"/>
    <w:rsid w:val="00E2060C"/>
    <w:rsid w:val="00F15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7AA8"/>
  <w15:chartTrackingRefBased/>
  <w15:docId w15:val="{AD59416C-5DC8-46EE-BB21-46ADE18D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B86"/>
    <w:rPr>
      <w:rFonts w:eastAsiaTheme="majorEastAsia" w:cstheme="majorBidi"/>
      <w:color w:val="272727" w:themeColor="text1" w:themeTint="D8"/>
    </w:rPr>
  </w:style>
  <w:style w:type="paragraph" w:styleId="Title">
    <w:name w:val="Title"/>
    <w:basedOn w:val="Normal"/>
    <w:next w:val="Normal"/>
    <w:link w:val="TitleChar"/>
    <w:uiPriority w:val="10"/>
    <w:qFormat/>
    <w:rsid w:val="00C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C22B86"/>
    <w:rPr>
      <w:i/>
      <w:iCs/>
      <w:color w:val="404040" w:themeColor="text1" w:themeTint="BF"/>
    </w:rPr>
  </w:style>
  <w:style w:type="paragraph" w:styleId="ListParagraph">
    <w:name w:val="List Paragraph"/>
    <w:basedOn w:val="Normal"/>
    <w:uiPriority w:val="34"/>
    <w:qFormat/>
    <w:rsid w:val="00C22B86"/>
    <w:pPr>
      <w:ind w:left="720"/>
      <w:contextualSpacing/>
    </w:pPr>
  </w:style>
  <w:style w:type="character" w:styleId="IntenseEmphasis">
    <w:name w:val="Intense Emphasis"/>
    <w:basedOn w:val="DefaultParagraphFont"/>
    <w:uiPriority w:val="21"/>
    <w:qFormat/>
    <w:rsid w:val="00C22B86"/>
    <w:rPr>
      <w:i/>
      <w:iCs/>
      <w:color w:val="0F4761" w:themeColor="accent1" w:themeShade="BF"/>
    </w:rPr>
  </w:style>
  <w:style w:type="paragraph" w:styleId="IntenseQuote">
    <w:name w:val="Intense Quote"/>
    <w:basedOn w:val="Normal"/>
    <w:next w:val="Normal"/>
    <w:link w:val="IntenseQuoteChar"/>
    <w:uiPriority w:val="30"/>
    <w:qFormat/>
    <w:rsid w:val="00C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B86"/>
    <w:rPr>
      <w:i/>
      <w:iCs/>
      <w:color w:val="0F4761" w:themeColor="accent1" w:themeShade="BF"/>
    </w:rPr>
  </w:style>
  <w:style w:type="character" w:styleId="IntenseReference">
    <w:name w:val="Intense Reference"/>
    <w:basedOn w:val="DefaultParagraphFont"/>
    <w:uiPriority w:val="32"/>
    <w:qFormat/>
    <w:rsid w:val="00C22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ali</dc:creator>
  <cp:keywords/>
  <dc:description/>
  <cp:lastModifiedBy>umair ali</cp:lastModifiedBy>
  <cp:revision>51</cp:revision>
  <dcterms:created xsi:type="dcterms:W3CDTF">2026-01-28T11:49:00Z</dcterms:created>
  <dcterms:modified xsi:type="dcterms:W3CDTF">2026-01-29T20:43:00Z</dcterms:modified>
</cp:coreProperties>
</file>