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Java Input &amp; Output (IO)</w:t>
      </w:r>
    </w:p>
    <w:p>
      <w:pPr>
        <w:pStyle w:val="Subtitle"/>
      </w:pPr>
      <w:r>
        <w:t>Working with Files in Java: Introduction</w:t>
      </w:r>
    </w:p>
    <w:tbl>
      <w:tblPr>
        <w:tblW w:type="auto" w:w="0"/>
        <w:jc w:val="center"/>
        <w:tblLayout w:type="fixed"/>
        <w:tblLook w:firstColumn="1" w:firstRow="1" w:lastColumn="0" w:lastRow="0" w:noHBand="0" w:noVBand="1" w:val="04A0"/>
      </w:tblPr>
      <w:tblGrid>
        <w:gridCol w:w="9648"/>
      </w:tblGrid>
      <w:tr>
        <w:tc>
          <w:tcPr>
            <w:tcW w:type="dxa" w:w="9360"/>
            <w:shd w:fill="F4F6F9"/>
            <w:tcMar>
              <w:top w:w="130" w:type="dxa"/>
              <w:start w:w="160" w:type="dxa"/>
              <w:bottom w:w="130" w:type="dxa"/>
              <w:end w:w="160" w:type="dxa"/>
            </w:tcMar>
          </w:tcPr>
          <w:p>
            <w:pPr>
              <w:spacing w:after="0"/>
            </w:pPr>
            <w:r>
              <w:rPr>
                <w:b/>
                <w:color w:val="1F4D78"/>
              </w:rPr>
              <w:t xml:space="preserve">Core idea: </w:t>
            </w:r>
            <w:r>
              <w:t>Java code runs inside the JVM, but files, networks, databases, streams, and sockets exist outside it. Java communicates with these external resources through operating-system-managed handles and APIs.</w:t>
            </w:r>
          </w:p>
        </w:tc>
      </w:tr>
    </w:tbl>
    <w:p>
      <w:pPr>
        <w:spacing w:after="0"/>
      </w:pPr>
    </w:p>
    <w:p>
      <w:pPr>
        <w:pStyle w:val="Heading1"/>
      </w:pPr>
      <w:r>
        <w:t>1. External Resources and the JVM</w:t>
      </w:r>
    </w:p>
    <w:p>
      <w:r>
        <w:t>A resource is something a Java application uses to exchange information outside the JVM. Because the resource is external, Java often delegates the real work to the operating system or another service.</w:t>
      </w:r>
    </w:p>
    <w:p>
      <w:pPr>
        <w:pStyle w:val="ListBullet"/>
      </w:pPr>
      <w:r>
        <w:rPr>
          <w:b/>
        </w:rPr>
        <w:t>Files:</w:t>
      </w:r>
      <w:r>
        <w:t xml:space="preserve"> store and retrieve persistent data.</w:t>
      </w:r>
    </w:p>
    <w:p>
      <w:pPr>
        <w:pStyle w:val="ListBullet"/>
      </w:pPr>
      <w:r>
        <w:rPr>
          <w:b/>
        </w:rPr>
        <w:t>Network connections and sockets:</w:t>
      </w:r>
      <w:r>
        <w:t xml:space="preserve"> exchange data between machines or processes.</w:t>
      </w:r>
    </w:p>
    <w:p>
      <w:pPr>
        <w:pStyle w:val="ListBullet"/>
      </w:pPr>
      <w:r>
        <w:rPr>
          <w:b/>
        </w:rPr>
        <w:t>Database connections:</w:t>
      </w:r>
      <w:r>
        <w:t xml:space="preserve"> send queries and receive results.</w:t>
      </w:r>
    </w:p>
    <w:p>
      <w:pPr>
        <w:pStyle w:val="ListBullet"/>
      </w:pPr>
      <w:r>
        <w:rPr>
          <w:b/>
        </w:rPr>
        <w:t>Streams:</w:t>
      </w:r>
      <w:r>
        <w:t xml:space="preserve"> represent a flow of input or output data.</w:t>
      </w:r>
    </w:p>
    <w:p>
      <w:pPr>
        <w:pStyle w:val="Heading2"/>
      </w:pPr>
      <w:r>
        <w:t>Resource Lifecycle</w:t>
      </w:r>
    </w:p>
    <w:p>
      <w:pPr>
        <w:pStyle w:val="ListNumber"/>
      </w:pPr>
      <w:r>
        <w:t>Acquire or open the resource.</w:t>
      </w:r>
    </w:p>
    <w:p>
      <w:pPr>
        <w:pStyle w:val="ListNumber"/>
      </w:pPr>
      <w:r>
        <w:t>Read from it, write to it, or exchange data.</w:t>
      </w:r>
    </w:p>
    <w:p>
      <w:pPr>
        <w:pStyle w:val="ListNumber"/>
      </w:pPr>
      <w:r>
        <w:t>Handle failures that may occur while using it.</w:t>
      </w:r>
    </w:p>
    <w:p>
      <w:pPr>
        <w:pStyle w:val="ListNumber"/>
      </w:pPr>
      <w:r>
        <w:t>Close or release the resource.</w:t>
      </w:r>
    </w:p>
    <w:p>
      <w:pPr>
        <w:pStyle w:val="Heading1"/>
      </w:pPr>
      <w:r>
        <w:t>2. Why Exception Handling Matters</w:t>
      </w:r>
    </w:p>
    <w:p>
      <w:r>
        <w:t>External resources can fail for reasons outside the program's control. A file may not exist, permissions may be denied, a disk may be full, or a network connection may disappear. Java represents many of these failures with checked exceptions such as IOException.</w:t>
      </w:r>
    </w:p>
    <w:p>
      <w:pPr>
        <w:pStyle w:val="ListBullet"/>
      </w:pPr>
      <w:r>
        <w:t>Expect failure when working with external resources.</w:t>
      </w:r>
    </w:p>
    <w:p>
      <w:pPr>
        <w:pStyle w:val="ListBullet"/>
      </w:pPr>
      <w:r>
        <w:t>Handle failures at a level that can make a useful decision.</w:t>
      </w:r>
    </w:p>
    <w:p>
      <w:pPr>
        <w:pStyle w:val="ListBullet"/>
      </w:pPr>
      <w:r>
        <w:t>Always release acquired resources, even when an exception occurs.</w:t>
      </w:r>
    </w:p>
    <w:p>
      <w:pPr>
        <w:pStyle w:val="ListBullet"/>
      </w:pPr>
      <w:r>
        <w:t>Avoid swallowing exceptions without logging or responding to them.</w:t>
      </w:r>
    </w:p>
    <w:p>
      <w:pPr>
        <w:pStyle w:val="Heading2"/>
      </w:pPr>
      <w:r>
        <w:t>Basic IOException Example</w:t>
      </w:r>
    </w:p>
    <w:p>
      <w:pPr>
        <w:pStyle w:val="CodeBlock"/>
        <w:keepLines/>
      </w:pPr>
      <w:r>
        <w:rPr>
          <w:rFonts w:ascii="Consolas" w:hAnsi="Consolas"/>
        </w:rPr>
        <w:t>import java.io.IOException;</w:t>
        <w:br/>
        <w:t>import java.nio.file.Files;</w:t>
        <w:br/>
        <w:t>import java.nio.file.Path;</w:t>
        <w:br/>
        <w:br/>
        <w:t>try {</w:t>
        <w:br/>
        <w:t xml:space="preserve">    String content = Files.readString(Path.of("message.txt"));</w:t>
        <w:br/>
        <w:t xml:space="preserve">    System.out.println(content);</w:t>
        <w:br/>
        <w:t>} catch (IOException e) {</w:t>
        <w:br/>
        <w:t xml:space="preserve">    System.err.println("Could not read the file: " + e.getMessage());</w:t>
        <w:br/>
        <w:t>}</w:t>
      </w:r>
    </w:p>
    <w:p>
      <w:pPr>
        <w:pStyle w:val="Heading1"/>
      </w:pPr>
      <w:r>
        <w:t>3. What Happens When Java Opens a File?</w:t>
      </w:r>
    </w:p>
    <w:p>
      <w:r>
        <w:t>Creating a Java file-access object can look like ordinary object construction, but it may cause the operating system to open a real file resource.</w:t>
      </w:r>
    </w:p>
    <w:p>
      <w:pPr>
        <w:pStyle w:val="ListNumber"/>
      </w:pPr>
      <w:r>
        <w:t>Java asks the operating system to open the requested path.</w:t>
      </w:r>
    </w:p>
    <w:p>
      <w:pPr>
        <w:pStyle w:val="ListNumber"/>
      </w:pPr>
      <w:r>
        <w:t>The operating system checks whether the file exists.</w:t>
      </w:r>
    </w:p>
    <w:p>
      <w:pPr>
        <w:pStyle w:val="ListNumber"/>
      </w:pPr>
      <w:r>
        <w:t>It checks whether the user or process has the required read, write, or execute permissions.</w:t>
      </w:r>
    </w:p>
    <w:p>
      <w:pPr>
        <w:pStyle w:val="ListNumber"/>
      </w:pPr>
      <w:r>
        <w:t>The operating system retrieves file metadata, such as size, timestamps, and attributes.</w:t>
      </w:r>
    </w:p>
    <w:p>
      <w:pPr>
        <w:pStyle w:val="ListNumber"/>
      </w:pPr>
      <w:r>
        <w:t>It allocates a file descriptor or handle that identifies the opened file.</w:t>
      </w:r>
    </w:p>
    <w:p>
      <w:pPr>
        <w:pStyle w:val="ListNumber"/>
      </w:pPr>
      <w:r>
        <w:t>An entry is added to an operating-system file table or file control block table.</w:t>
      </w:r>
    </w:p>
    <w:p>
      <w:pPr>
        <w:pStyle w:val="ListNumber"/>
      </w:pPr>
      <w:r>
        <w:t>The file may be locked to control access from other processes.</w:t>
      </w:r>
    </w:p>
    <w:p>
      <w:pPr>
        <w:pStyle w:val="ListNumber"/>
      </w:pPr>
      <w:r>
        <w:t>The operating system may allocate buffers to cache data and improve read/write performance.</w:t>
      </w:r>
    </w:p>
    <w:tbl>
      <w:tblPr>
        <w:tblW w:type="auto" w:w="0"/>
        <w:jc w:val="center"/>
        <w:tblLayout w:type="fixed"/>
        <w:tblLook w:firstColumn="1" w:firstRow="1" w:lastColumn="0" w:lastRow="0" w:noHBand="0" w:noVBand="1" w:val="04A0"/>
      </w:tblPr>
      <w:tblGrid>
        <w:gridCol w:w="9648"/>
      </w:tblGrid>
      <w:tr>
        <w:tc>
          <w:tcPr>
            <w:tcW w:type="dxa" w:w="9360"/>
            <w:shd w:fill="F4F6F9"/>
            <w:tcMar>
              <w:top w:w="130" w:type="dxa"/>
              <w:start w:w="160" w:type="dxa"/>
              <w:bottom w:w="130" w:type="dxa"/>
              <w:end w:w="160" w:type="dxa"/>
            </w:tcMar>
          </w:tcPr>
          <w:p>
            <w:pPr>
              <w:spacing w:after="0"/>
            </w:pPr>
            <w:r>
              <w:rPr>
                <w:b/>
                <w:color w:val="1F4D78"/>
              </w:rPr>
              <w:t xml:space="preserve">File descriptor: </w:t>
            </w:r>
            <w:r>
              <w:t>A file descriptor or file handle is an operating-system-managed identifier for an open file. It is limited, so leaking handles can eventually prevent the application from opening more resources.</w:t>
            </w:r>
          </w:p>
        </w:tc>
      </w:tr>
    </w:tbl>
    <w:p>
      <w:pPr>
        <w:spacing w:after="0"/>
      </w:pPr>
    </w:p>
    <w:p>
      <w:pPr>
        <w:pStyle w:val="Heading1"/>
      </w:pPr>
      <w:r>
        <w:t>4. Closing an Open File Resource</w:t>
      </w:r>
    </w:p>
    <w:p>
      <w:r>
        <w:t>Closing a file releases its operating-system handle and associated buffers. It can also release locks, flush pending writes, and allow other processes to access the file.</w:t>
      </w:r>
    </w:p>
    <w:p>
      <w:pPr>
        <w:pStyle w:val="ListBullet"/>
      </w:pPr>
      <w:r>
        <w:t>Open resources consume limited operating-system resources.</w:t>
      </w:r>
    </w:p>
    <w:p>
      <w:pPr>
        <w:pStyle w:val="ListBullet"/>
      </w:pPr>
      <w:r>
        <w:t>Buffered output may not be fully written until the resource is flushed or closed.</w:t>
      </w:r>
    </w:p>
    <w:p>
      <w:pPr>
        <w:pStyle w:val="ListBullet"/>
      </w:pPr>
      <w:r>
        <w:t>A file lock may remain active while the resource stays open.</w:t>
      </w:r>
    </w:p>
    <w:p>
      <w:pPr>
        <w:pStyle w:val="ListBullet"/>
      </w:pPr>
      <w:r>
        <w:t>Relying on garbage collection is not a reliable way to close resources promptly.</w:t>
      </w:r>
    </w:p>
    <w:p>
      <w:pPr>
        <w:pStyle w:val="Heading2"/>
      </w:pPr>
      <w:r>
        <w:t>AutoCloseable and Try-with-Resources</w:t>
      </w:r>
    </w:p>
    <w:p>
      <w:r>
        <w:t>Most Java classes used for file access implement AutoCloseable. A try-with-resources statement closes each declared resource automatically, whether the block completes normally or throws an exception.</w:t>
      </w:r>
    </w:p>
    <w:p>
      <w:pPr>
        <w:pStyle w:val="CodeBlock"/>
        <w:keepLines/>
      </w:pPr>
      <w:r>
        <w:rPr>
          <w:rFonts w:ascii="Consolas" w:hAnsi="Consolas"/>
        </w:rPr>
        <w:t>import java.io.BufferedReader;</w:t>
        <w:br/>
        <w:t>import java.io.IOException;</w:t>
        <w:br/>
        <w:t>import java.nio.file.Files;</w:t>
        <w:br/>
        <w:t>import java.nio.file.Path;</w:t>
        <w:br/>
        <w:br/>
        <w:t>try (BufferedReader reader = Files.newBufferedReader(Path.of("message.txt"))) {</w:t>
        <w:br/>
        <w:t xml:space="preserve">    System.out.println(reader.readLine());</w:t>
        <w:br/>
        <w:t>} catch (IOException e) {</w:t>
        <w:br/>
        <w:t xml:space="preserve">    System.err.println("File operation failed: " + e.getMessage());</w:t>
        <w:br/>
        <w:t>}</w:t>
      </w:r>
    </w:p>
    <w:tbl>
      <w:tblPr>
        <w:tblW w:type="auto" w:w="0"/>
        <w:jc w:val="center"/>
        <w:tblLayout w:type="fixed"/>
        <w:tblLook w:firstColumn="1" w:firstRow="1" w:lastColumn="0" w:lastRow="0" w:noHBand="0" w:noVBand="1" w:val="04A0"/>
      </w:tblPr>
      <w:tblGrid>
        <w:gridCol w:w="9648"/>
      </w:tblGrid>
      <w:tr>
        <w:tc>
          <w:tcPr>
            <w:tcW w:type="dxa" w:w="9360"/>
            <w:shd w:fill="F4F6F9"/>
            <w:tcMar>
              <w:top w:w="130" w:type="dxa"/>
              <w:start w:w="160" w:type="dxa"/>
              <w:bottom w:w="130" w:type="dxa"/>
              <w:end w:w="160" w:type="dxa"/>
            </w:tcMar>
          </w:tcPr>
          <w:p>
            <w:pPr>
              <w:spacing w:after="0"/>
            </w:pPr>
            <w:r>
              <w:rPr>
                <w:b/>
                <w:color w:val="1F4D78"/>
              </w:rPr>
              <w:t xml:space="preserve">Best practice: </w:t>
            </w:r>
            <w:r>
              <w:t>Prefer try-with-resources over manually closing resources in a finally block. It is shorter, clearer, and handles multiple resources and suppressed exceptions correctly.</w:t>
            </w:r>
          </w:p>
        </w:tc>
      </w:tr>
    </w:tbl>
    <w:p>
      <w:pPr>
        <w:spacing w:after="0"/>
      </w:pPr>
    </w:p>
    <w:p>
      <w:pPr>
        <w:pStyle w:val="Heading1"/>
      </w:pPr>
      <w:r>
        <w:t>5. IO, NIO, and NIO.2</w:t>
      </w:r>
    </w:p>
    <w:p>
      <w:r>
        <w:t>Java offers several generations of input/output APIs. Their names are historically confusing, so focus on their packages and programming models.</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1152"/>
            <w:vAlign w:val="center"/>
            <w:shd w:fill="E8EEF5"/>
            <w:tcMar>
              <w:top w:w="100" w:type="dxa"/>
              <w:start w:w="120" w:type="dxa"/>
              <w:bottom w:w="100" w:type="dxa"/>
              <w:end w:w="120" w:type="dxa"/>
            </w:tcMar>
          </w:tcPr>
          <w:p>
            <w:r>
              <w:rPr>
                <w:b/>
                <w:color w:val="1F4D78"/>
              </w:rPr>
              <w:t>API</w:t>
            </w:r>
          </w:p>
        </w:tc>
        <w:tc>
          <w:tcPr>
            <w:tcW w:type="dxa" w:w="2232"/>
            <w:vAlign w:val="center"/>
            <w:shd w:fill="E8EEF5"/>
            <w:tcMar>
              <w:top w:w="100" w:type="dxa"/>
              <w:start w:w="120" w:type="dxa"/>
              <w:bottom w:w="100" w:type="dxa"/>
              <w:end w:w="120" w:type="dxa"/>
            </w:tcMar>
          </w:tcPr>
          <w:p>
            <w:r>
              <w:rPr>
                <w:b/>
                <w:color w:val="1F4D78"/>
              </w:rPr>
              <w:t>Introduced</w:t>
            </w:r>
          </w:p>
        </w:tc>
        <w:tc>
          <w:tcPr>
            <w:tcW w:type="dxa" w:w="2376"/>
            <w:vAlign w:val="center"/>
            <w:shd w:fill="E8EEF5"/>
            <w:tcMar>
              <w:top w:w="100" w:type="dxa"/>
              <w:start w:w="120" w:type="dxa"/>
              <w:bottom w:w="100" w:type="dxa"/>
              <w:end w:w="120" w:type="dxa"/>
            </w:tcMar>
          </w:tcPr>
          <w:p>
            <w:r>
              <w:rPr>
                <w:b/>
                <w:color w:val="1F4D78"/>
              </w:rPr>
              <w:t>Key Package</w:t>
            </w:r>
          </w:p>
        </w:tc>
        <w:tc>
          <w:tcPr>
            <w:tcW w:type="dxa" w:w="3600"/>
            <w:vAlign w:val="center"/>
            <w:shd w:fill="E8EEF5"/>
            <w:tcMar>
              <w:top w:w="100" w:type="dxa"/>
              <w:start w:w="120" w:type="dxa"/>
              <w:bottom w:w="100" w:type="dxa"/>
              <w:end w:w="120" w:type="dxa"/>
            </w:tcMar>
          </w:tcPr>
          <w:p>
            <w:r>
              <w:rPr>
                <w:b/>
                <w:color w:val="1F4D78"/>
              </w:rPr>
              <w:t>Main Idea</w:t>
            </w:r>
          </w:p>
        </w:tc>
      </w:tr>
      <w:tr>
        <w:tc>
          <w:tcPr>
            <w:tcW w:type="dxa" w:w="1152"/>
            <w:vAlign w:val="center"/>
            <w:tcMar>
              <w:top w:w="100" w:type="dxa"/>
              <w:start w:w="120" w:type="dxa"/>
              <w:bottom w:w="100" w:type="dxa"/>
              <w:end w:w="120" w:type="dxa"/>
            </w:tcMar>
          </w:tcPr>
          <w:p>
            <w:r>
              <w:t>IO</w:t>
            </w:r>
          </w:p>
        </w:tc>
        <w:tc>
          <w:tcPr>
            <w:tcW w:type="dxa" w:w="2232"/>
            <w:vAlign w:val="center"/>
            <w:tcMar>
              <w:top w:w="100" w:type="dxa"/>
              <w:start w:w="120" w:type="dxa"/>
              <w:bottom w:w="100" w:type="dxa"/>
              <w:end w:w="120" w:type="dxa"/>
            </w:tcMar>
          </w:tcPr>
          <w:p>
            <w:r>
              <w:t>Original API</w:t>
            </w:r>
          </w:p>
        </w:tc>
        <w:tc>
          <w:tcPr>
            <w:tcW w:type="dxa" w:w="2376"/>
            <w:vAlign w:val="center"/>
            <w:tcMar>
              <w:top w:w="100" w:type="dxa"/>
              <w:start w:w="120" w:type="dxa"/>
              <w:bottom w:w="100" w:type="dxa"/>
              <w:end w:w="120" w:type="dxa"/>
            </w:tcMar>
          </w:tcPr>
          <w:p>
            <w:r>
              <w:t>java.io</w:t>
            </w:r>
          </w:p>
        </w:tc>
        <w:tc>
          <w:tcPr>
            <w:tcW w:type="dxa" w:w="3600"/>
            <w:vAlign w:val="center"/>
            <w:tcMar>
              <w:top w:w="100" w:type="dxa"/>
              <w:start w:w="120" w:type="dxa"/>
              <w:bottom w:w="100" w:type="dxa"/>
              <w:end w:w="120" w:type="dxa"/>
            </w:tcMar>
          </w:tcPr>
          <w:p>
            <w:r>
              <w:t>Stream-based classes for reading and writing data.</w:t>
            </w:r>
          </w:p>
        </w:tc>
      </w:tr>
      <w:tr>
        <w:tc>
          <w:tcPr>
            <w:tcW w:type="dxa" w:w="1152"/>
            <w:vAlign w:val="center"/>
            <w:tcMar>
              <w:top w:w="100" w:type="dxa"/>
              <w:start w:w="120" w:type="dxa"/>
              <w:bottom w:w="100" w:type="dxa"/>
              <w:end w:w="120" w:type="dxa"/>
            </w:tcMar>
          </w:tcPr>
          <w:p>
            <w:r>
              <w:t>NIO</w:t>
            </w:r>
          </w:p>
        </w:tc>
        <w:tc>
          <w:tcPr>
            <w:tcW w:type="dxa" w:w="2232"/>
            <w:vAlign w:val="center"/>
            <w:tcMar>
              <w:top w:w="100" w:type="dxa"/>
              <w:start w:w="120" w:type="dxa"/>
              <w:bottom w:w="100" w:type="dxa"/>
              <w:end w:w="120" w:type="dxa"/>
            </w:tcMar>
          </w:tcPr>
          <w:p>
            <w:r>
              <w:t>Java 1.4</w:t>
            </w:r>
          </w:p>
        </w:tc>
        <w:tc>
          <w:tcPr>
            <w:tcW w:type="dxa" w:w="2376"/>
            <w:vAlign w:val="center"/>
            <w:tcMar>
              <w:top w:w="100" w:type="dxa"/>
              <w:start w:w="120" w:type="dxa"/>
              <w:bottom w:w="100" w:type="dxa"/>
              <w:end w:w="120" w:type="dxa"/>
            </w:tcMar>
          </w:tcPr>
          <w:p>
            <w:r>
              <w:t>java.nio</w:t>
            </w:r>
          </w:p>
        </w:tc>
        <w:tc>
          <w:tcPr>
            <w:tcW w:type="dxa" w:w="3600"/>
            <w:vAlign w:val="center"/>
            <w:tcMar>
              <w:top w:w="100" w:type="dxa"/>
              <w:start w:w="120" w:type="dxa"/>
              <w:bottom w:w="100" w:type="dxa"/>
              <w:end w:w="120" w:type="dxa"/>
            </w:tcMar>
          </w:tcPr>
          <w:p>
            <w:r>
              <w:t>Channels move data; buffers hold exchanged data. Supports non-blocking IO.</w:t>
            </w:r>
          </w:p>
        </w:tc>
      </w:tr>
      <w:tr>
        <w:tc>
          <w:tcPr>
            <w:tcW w:type="dxa" w:w="1152"/>
            <w:vAlign w:val="center"/>
            <w:tcMar>
              <w:top w:w="100" w:type="dxa"/>
              <w:start w:w="120" w:type="dxa"/>
              <w:bottom w:w="100" w:type="dxa"/>
              <w:end w:w="120" w:type="dxa"/>
            </w:tcMar>
          </w:tcPr>
          <w:p>
            <w:r>
              <w:t>NIO.2</w:t>
            </w:r>
          </w:p>
        </w:tc>
        <w:tc>
          <w:tcPr>
            <w:tcW w:type="dxa" w:w="2232"/>
            <w:vAlign w:val="center"/>
            <w:tcMar>
              <w:top w:w="100" w:type="dxa"/>
              <w:start w:w="120" w:type="dxa"/>
              <w:bottom w:w="100" w:type="dxa"/>
              <w:end w:w="120" w:type="dxa"/>
            </w:tcMar>
          </w:tcPr>
          <w:p>
            <w:r>
              <w:t>Java 1.7</w:t>
            </w:r>
          </w:p>
        </w:tc>
        <w:tc>
          <w:tcPr>
            <w:tcW w:type="dxa" w:w="2376"/>
            <w:vAlign w:val="center"/>
            <w:tcMar>
              <w:top w:w="100" w:type="dxa"/>
              <w:start w:w="120" w:type="dxa"/>
              <w:bottom w:w="100" w:type="dxa"/>
              <w:end w:w="120" w:type="dxa"/>
            </w:tcMar>
          </w:tcPr>
          <w:p>
            <w:r>
              <w:t>java.nio.file</w:t>
            </w:r>
          </w:p>
        </w:tc>
        <w:tc>
          <w:tcPr>
            <w:tcW w:type="dxa" w:w="3600"/>
            <w:vAlign w:val="center"/>
            <w:tcMar>
              <w:top w:w="100" w:type="dxa"/>
              <w:start w:w="120" w:type="dxa"/>
              <w:bottom w:w="100" w:type="dxa"/>
              <w:end w:w="120" w:type="dxa"/>
            </w:tcMar>
          </w:tcPr>
          <w:p>
            <w:r>
              <w:t>Improved file-system API centered on Path, Files, and related types.</w:t>
            </w:r>
          </w:p>
        </w:tc>
      </w:tr>
    </w:tbl>
    <w:p>
      <w:pPr>
        <w:pStyle w:val="Heading2"/>
      </w:pPr>
      <w:r>
        <w:t>IO: java.io</w:t>
      </w:r>
    </w:p>
    <w:p>
      <w:r>
        <w:t>The original input/output package uses streams and readers/writers. It remains useful and widely used, especially for wrapping or transforming data streams.</w:t>
      </w:r>
    </w:p>
    <w:p>
      <w:pPr>
        <w:pStyle w:val="ListBullet"/>
      </w:pPr>
      <w:r>
        <w:t>Byte-oriented types include InputStream and OutputStream.</w:t>
      </w:r>
    </w:p>
    <w:p>
      <w:pPr>
        <w:pStyle w:val="ListBullet"/>
      </w:pPr>
      <w:r>
        <w:t>Character-oriented types include Reader and Writer.</w:t>
      </w:r>
    </w:p>
    <w:p>
      <w:pPr>
        <w:pStyle w:val="ListBullet"/>
      </w:pPr>
      <w:r>
        <w:t>Buffered wrappers improve efficiency by reducing direct operating-system calls.</w:t>
      </w:r>
    </w:p>
    <w:p>
      <w:pPr>
        <w:pStyle w:val="Heading2"/>
      </w:pPr>
      <w:r>
        <w:t>NIO: Channels and Buffers</w:t>
      </w:r>
    </w:p>
    <w:p>
      <w:r>
        <w:t>NIO introduced channels and buffers. A channel represents a connection to a resource, while a buffer is a container that holds data being transferred. NIO also supports non-blocking operations.</w:t>
      </w:r>
    </w:p>
    <w:p>
      <w:pPr>
        <w:pStyle w:val="ListBullet"/>
      </w:pPr>
      <w:r>
        <w:t>Channel: the connection through which data travels.</w:t>
      </w:r>
    </w:p>
    <w:p>
      <w:pPr>
        <w:pStyle w:val="ListBullet"/>
      </w:pPr>
      <w:r>
        <w:t>Buffer: memory that stores data while it is read or written.</w:t>
      </w:r>
    </w:p>
    <w:p>
      <w:pPr>
        <w:pStyle w:val="ListBullet"/>
      </w:pPr>
      <w:r>
        <w:t>Non-blocking IO: a thread can continue doing other work rather than waiting for an operation to finish.</w:t>
      </w:r>
    </w:p>
    <w:p>
      <w:pPr>
        <w:pStyle w:val="Heading2"/>
      </w:pPr>
      <w:r>
        <w:t>NIO.2: java.nio.file</w:t>
      </w:r>
    </w:p>
    <w:p>
      <w:r>
        <w:t>NIO.2 significantly improved Java's file-system support. For modern file operations, Path and Files are usually the best starting point.</w:t>
      </w:r>
    </w:p>
    <w:p>
      <w:pPr>
        <w:pStyle w:val="CodeBlock"/>
        <w:keepLines/>
      </w:pPr>
      <w:r>
        <w:rPr>
          <w:rFonts w:ascii="Consolas" w:hAnsi="Consolas"/>
        </w:rPr>
        <w:t>import java.io.IOException;</w:t>
        <w:br/>
        <w:t>import java.nio.file.Files;</w:t>
        <w:br/>
        <w:t>import java.nio.file.Path;</w:t>
        <w:br/>
        <w:br/>
        <w:t>Path path = Path.of("notes.txt");</w:t>
        <w:br/>
        <w:br/>
        <w:t>try {</w:t>
        <w:br/>
        <w:t xml:space="preserve">    Files.writeString(path, "Java IO revision notes");</w:t>
        <w:br/>
        <w:t xml:space="preserve">    String text = Files.readString(path);</w:t>
        <w:br/>
        <w:t xml:space="preserve">    System.out.println(text);</w:t>
        <w:br/>
        <w:t>} catch (IOException e) {</w:t>
        <w:br/>
        <w:t xml:space="preserve">    System.err.println("IO error: " + e.getMessage());</w:t>
        <w:br/>
        <w:t>}</w:t>
      </w:r>
    </w:p>
    <w:p>
      <w:pPr>
        <w:pStyle w:val="Heading1"/>
      </w:pPr>
      <w:r>
        <w:t>6. Common Mistakes</w:t>
      </w:r>
    </w:p>
    <w:p>
      <w:pPr>
        <w:pStyle w:val="ListBullet"/>
      </w:pPr>
      <w:r>
        <w:t>Forgetting that constructing a file-access object may open an external operating-system resource.</w:t>
      </w:r>
    </w:p>
    <w:p>
      <w:pPr>
        <w:pStyle w:val="ListBullet"/>
      </w:pPr>
      <w:r>
        <w:t>Not closing streams, readers, writers, channels, or database connections.</w:t>
      </w:r>
    </w:p>
    <w:p>
      <w:pPr>
        <w:pStyle w:val="ListBullet"/>
      </w:pPr>
      <w:r>
        <w:t>Ignoring IOException or catching Exception too broadly without a useful recovery strategy.</w:t>
      </w:r>
    </w:p>
    <w:p>
      <w:pPr>
        <w:pStyle w:val="ListBullet"/>
      </w:pPr>
      <w:r>
        <w:t>Assuming a file exists or that the process has permission to access it.</w:t>
      </w:r>
    </w:p>
    <w:p>
      <w:pPr>
        <w:pStyle w:val="ListBullet"/>
      </w:pPr>
      <w:r>
        <w:t>Using older File APIs for modern tasks when Path and Files provide clearer options.</w:t>
      </w:r>
    </w:p>
    <w:p>
      <w:pPr>
        <w:pStyle w:val="Heading1"/>
      </w:pPr>
      <w:r>
        <w:t>7. Quick Revision Checklist</w:t>
      </w:r>
    </w:p>
    <w:p>
      <w:pPr>
        <w:pStyle w:val="ListBullet"/>
      </w:pPr>
      <w:r>
        <w:t>I can explain why files and network connections are external to the JVM.</w:t>
      </w:r>
    </w:p>
    <w:p>
      <w:pPr>
        <w:pStyle w:val="ListBullet"/>
      </w:pPr>
      <w:r>
        <w:t>I can describe the operating system checks performed when opening a file.</w:t>
      </w:r>
    </w:p>
    <w:p>
      <w:pPr>
        <w:pStyle w:val="ListBullet"/>
      </w:pPr>
      <w:r>
        <w:t>I understand what a file descriptor or handle represents.</w:t>
      </w:r>
    </w:p>
    <w:p>
      <w:pPr>
        <w:pStyle w:val="ListBullet"/>
      </w:pPr>
      <w:r>
        <w:t>I can explain why resources must be closed promptly.</w:t>
      </w:r>
    </w:p>
    <w:p>
      <w:pPr>
        <w:pStyle w:val="ListBullet"/>
      </w:pPr>
      <w:r>
        <w:t>I can use try-with-resources with an AutoCloseable resource.</w:t>
      </w:r>
    </w:p>
    <w:p>
      <w:pPr>
        <w:pStyle w:val="ListBullet"/>
      </w:pPr>
      <w:r>
        <w:t>I can distinguish java.io, java.nio, and java.nio.file.</w:t>
      </w:r>
    </w:p>
    <w:p>
      <w:pPr>
        <w:pStyle w:val="Heading1"/>
      </w:pPr>
      <w:r>
        <w:t>8. Self-Test Questions</w:t>
      </w:r>
    </w:p>
    <w:p>
      <w:pPr>
        <w:pStyle w:val="ListNumber"/>
      </w:pPr>
      <w:r>
        <w:t>Why is exception handling especially important when working with external resources?</w:t>
      </w:r>
    </w:p>
    <w:p>
      <w:pPr>
        <w:pStyle w:val="ListNumber"/>
      </w:pPr>
      <w:r>
        <w:t>What checks can the operating system perform before opening a file?</w:t>
      </w:r>
    </w:p>
    <w:p>
      <w:pPr>
        <w:pStyle w:val="ListNumber"/>
      </w:pPr>
      <w:r>
        <w:t>What is a file descriptor, and why should it be released?</w:t>
      </w:r>
    </w:p>
    <w:p>
      <w:pPr>
        <w:pStyle w:val="ListNumber"/>
      </w:pPr>
      <w:r>
        <w:t>What does AutoCloseable enable in Java?</w:t>
      </w:r>
    </w:p>
    <w:p>
      <w:pPr>
        <w:pStyle w:val="ListNumber"/>
      </w:pPr>
      <w:r>
        <w:t>Why is try-with-resources preferred over manual closing?</w:t>
      </w:r>
    </w:p>
    <w:p>
      <w:pPr>
        <w:pStyle w:val="ListNumber"/>
      </w:pPr>
      <w:r>
        <w:t>What is the difference between a channel and a buffer?</w:t>
      </w:r>
    </w:p>
    <w:p>
      <w:pPr>
        <w:pStyle w:val="ListNumber"/>
      </w:pPr>
      <w:r>
        <w:t>Which package contains Path and Files?</w:t>
      </w:r>
    </w:p>
    <w:p>
      <w:pPr>
        <w:pStyle w:val="ListNumber"/>
      </w:pPr>
      <w:r>
        <w:t>What does non-blocking IO mean?</w:t>
      </w:r>
    </w:p>
    <w:p>
      <w:pPr>
        <w:pStyle w:val="Heading1"/>
      </w:pPr>
      <w:r>
        <w:t>One-Minute Summary</w:t>
      </w:r>
    </w:p>
    <w:p>
      <w:r>
        <w:t>Java relies on operating-system resources to communicate outside the JVM. Opening a file can involve existence and permission checks, metadata lookup, handle allocation, locking, and buffering. Because external operations can fail and handles are limited, use exception handling and close resources promptly. Try-with-resources automates closing for AutoCloseable types. The original java.io API is stream-based, NIO introduced channels and buffers, and NIO.2 added the modern java.nio.file API.</w:t>
      </w:r>
    </w:p>
    <w:sectPr w:rsidR="00FC693F" w:rsidRPr="0006063C" w:rsidSect="00034616">
      <w:headerReference w:type="default" r:id="rId9"/>
      <w:footerReference w:type="default" r:id="rId10"/>
      <w:pgSz w:w="12240" w:h="15840"/>
      <w:pgMar w:top="1080" w:right="1296" w:bottom="1080"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JAVA COMPLETE MASTERCLASS  |  REVISION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color w:val="17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F4D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F6B7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60" w:line="264" w:lineRule="auto"/>
      <w:ind w:left="360" w:right="216"/>
    </w:pPr>
    <w:rPr>
      <w:rFonts w:ascii="Consolas" w:hAnsi="Consolas"/>
      <w:color w:val="20212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