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99D" w:rsidRDefault="00EA699D" w:rsidP="00EA699D">
      <w:pPr>
        <w:pStyle w:val="NormalWeb"/>
        <w:spacing w:before="0" w:beforeAutospacing="0" w:after="0" w:afterAutospacing="0" w:line="420" w:lineRule="atLeast"/>
        <w:rPr>
          <w:rFonts w:ascii="proxima-Regular" w:hAnsi="proxima-Regular"/>
          <w:color w:val="313131"/>
          <w:sz w:val="27"/>
          <w:szCs w:val="27"/>
        </w:rPr>
      </w:pPr>
      <w:r>
        <w:rPr>
          <w:rFonts w:ascii="proxima-Regular" w:hAnsi="proxima-Regular"/>
          <w:color w:val="313131"/>
          <w:sz w:val="27"/>
          <w:szCs w:val="27"/>
        </w:rPr>
        <w:t>Newton’s third law states that </w:t>
      </w:r>
      <w:r>
        <w:rPr>
          <w:rStyle w:val="Emphasis"/>
          <w:rFonts w:ascii="proxima-Regular" w:hAnsi="proxima-Regular"/>
          <w:color w:val="313131"/>
          <w:sz w:val="27"/>
          <w:szCs w:val="27"/>
          <w:bdr w:val="none" w:sz="0" w:space="0" w:color="auto" w:frame="1"/>
        </w:rPr>
        <w:t>“If one object exerts a force on another object, then the other object exerts an equal and opposite force on the first object”</w:t>
      </w:r>
      <w:r>
        <w:rPr>
          <w:rFonts w:ascii="proxima-Regular" w:hAnsi="proxima-Regular"/>
          <w:color w:val="313131"/>
          <w:sz w:val="27"/>
          <w:szCs w:val="27"/>
        </w:rPr>
        <w:t>.</w:t>
      </w:r>
    </w:p>
    <w:p w:rsidR="00EA699D" w:rsidRDefault="00EA699D" w:rsidP="00EA699D">
      <w:pPr>
        <w:pStyle w:val="NormalWeb"/>
        <w:spacing w:before="0" w:beforeAutospacing="0" w:after="240" w:afterAutospacing="0" w:line="420" w:lineRule="atLeast"/>
        <w:rPr>
          <w:rFonts w:ascii="proxima-Regular" w:hAnsi="proxima-Regular"/>
          <w:color w:val="313131"/>
          <w:sz w:val="27"/>
          <w:szCs w:val="27"/>
        </w:rPr>
      </w:pPr>
      <w:r>
        <w:rPr>
          <w:rFonts w:ascii="proxima-Regular" w:hAnsi="proxima-Regular"/>
          <w:color w:val="313131"/>
          <w:sz w:val="27"/>
          <w:szCs w:val="27"/>
        </w:rPr>
        <w:t>According to Newton’s third law, whenever two objects interact, they apply a force on each other. In other words, forces must always occur in pairs. These forces are known as action and reaction, and hence, another name for Newton’s third law is action-reaction law. Therefore, for every action, there is an equal and opposite reaction. Newton’s third law applies to bodies in rest or motion.</w:t>
      </w:r>
    </w:p>
    <w:p w:rsidR="00EA699D" w:rsidRDefault="00EA699D" w:rsidP="00EA699D">
      <w:pPr>
        <w:pStyle w:val="NormalWeb"/>
        <w:spacing w:before="0" w:beforeAutospacing="0" w:after="240" w:afterAutospacing="0" w:line="420" w:lineRule="atLeast"/>
        <w:rPr>
          <w:rFonts w:ascii="proxima-Regular" w:hAnsi="proxima-Regular"/>
          <w:color w:val="313131"/>
          <w:sz w:val="27"/>
          <w:szCs w:val="27"/>
        </w:rPr>
      </w:pPr>
      <w:r>
        <w:rPr>
          <w:rFonts w:ascii="proxima-Regular" w:hAnsi="proxima-Regular"/>
          <w:color w:val="313131"/>
          <w:sz w:val="27"/>
          <w:szCs w:val="27"/>
        </w:rPr>
        <w:t>An example of Newton’s Third Law is a book lying on a table, as shown in the image below. The book applies a downward force on the table due to its weight (action). In response, the table exerts an equal and opposite upward force on the book (reaction). This upward force is called the normal force.</w:t>
      </w:r>
    </w:p>
    <w:p w:rsidR="001E3139" w:rsidRDefault="001E3139">
      <w:bookmarkStart w:id="0" w:name="_GoBack"/>
      <w:bookmarkEnd w:id="0"/>
    </w:p>
    <w:sectPr w:rsidR="001E3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99D"/>
    <w:rsid w:val="001E3139"/>
    <w:rsid w:val="00EA69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40B0A6-20A1-4447-B1B1-CC0ECF8E7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699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A69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499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Mansoor Ali Khan</dc:creator>
  <cp:keywords/>
  <dc:description/>
  <cp:lastModifiedBy>Mansoor Ali Khan</cp:lastModifiedBy>
  <cp:revision>1</cp:revision>
  <dcterms:created xsi:type="dcterms:W3CDTF">2026-04-07T15:27:00Z</dcterms:created>
  <dcterms:modified xsi:type="dcterms:W3CDTF">2026-04-07T15:29:00Z</dcterms:modified>
</cp:coreProperties>
</file>