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Requirement Document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Appearance Rating and Group Synergy AI Web App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private AI-powered web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analyzes individual appearance and group dynamics from short video clips and photos. The app will rate individuals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confidence and warmth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 sing visual and behavioral cues, and rate group synergy based on visual harmony such as color palette, posture alignment, and spacing.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time-based scores and visual summaries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clean, minimalistic user interface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full documentation, and modular code.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 Platform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- Web application (desktop-first)</w:t>
        <w:br w:type="textWrapping"/>
        <w:t xml:space="preserve">    - For personal use only (not public)</w:t>
        <w:br w:type="textWrapping"/>
        <w:t xml:space="preserve">    - Minimalist design, easy-to-use upload interface</w:t>
        <w:br w:type="textWrapping"/>
        <w:t xml:space="preserve">    - Private deployment, no public repository or reporting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b w:val="1"/>
          <w:rtl w:val="0"/>
        </w:rPr>
        <w:t xml:space="preserve">3. Data Collection &amp;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bjwza4z2oc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User-Uploaded 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inputs come from users (videos and group images)</w:t>
        <w:br w:type="textWrapping"/>
        <w:t xml:space="preserve">    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Steps: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        – Validate resolution (min: 640x480)</w:t>
        <w:br w:type="textWrapping"/>
        <w:t xml:space="preserve">        – Check brightness, sharpness (reject dark/blurry frames) </w:t>
        <w:br w:type="textWrapping"/>
        <w:t xml:space="preserve">        – Trim invalid sections from video (e.g., no face detected)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build preprocessing filters using OpenCV before passing data to analysis modules.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 Key Functional Modules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A. Individual Appearance Analysis (Video)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Flow: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    - Upload a 5–10 second front-facing, well-lit video clip</w:t>
        <w:br w:type="textWrapping"/>
        <w:t xml:space="preserve">    - System processes video to extract frames</w:t>
        <w:br w:type="textWrapping"/>
        <w:t xml:space="preserve">    - Detects micro-expressions, posture, eye contact rhythm, and smile authenticity</w:t>
        <w:br w:type="textWrapping"/>
        <w:t xml:space="preserve">    - Outputs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time-based graph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confidence and warmth</w:t>
        <w:br w:type="textWrapping"/>
        <w:t xml:space="preserve">    - Summary text optionally generated using GPT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Requirements: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    - Frame extraction using OpenCV</w:t>
        <w:br w:type="textWrapping"/>
        <w:t xml:space="preserve">    - Face and expression detection via MediaPipe FaceMesh or Dlib</w:t>
        <w:br w:type="textWrapping"/>
        <w:t xml:space="preserve">    - Smile detection (e.g., eye muscle + mouth landmarks)</w:t>
        <w:br w:type="textWrapping"/>
        <w:t xml:space="preserve">    - Posture tracking via shoulder/head angle</w:t>
        <w:br w:type="textWrapping"/>
        <w:t xml:space="preserve">    - Eye contact estimation via iris + head direction</w:t>
        <w:br w:type="textWrapping"/>
        <w:t xml:space="preserve">    - Confidence + warmth score calculated per frame and plotted over time</w:t>
        <w:br w:type="textWrapping"/>
        <w:t xml:space="preserve">    - JSON output with per-second values</w:t>
        <w:br w:type="textWrapping"/>
        <w:t xml:space="preserve">    - Optional graph rendering (Recharts or Chart.js)</w:t>
        <w:br w:type="textWrapping"/>
        <w:t xml:space="preserve">    - Summary generation (rule-based or GPT API)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B. Group Synergy Analysis (Photo)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Flow: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    - Upload a group photo</w:t>
        <w:br w:type="textWrapping"/>
        <w:t xml:space="preserve">    - System detects multiple people</w:t>
        <w:br w:type="textWrapping"/>
        <w:t xml:space="preserve">    - Extracts visual and spatial features</w:t>
        <w:br w:type="textWrapping"/>
        <w:t xml:space="preserve">    - Calculates a synergy score (0–100)</w:t>
        <w:br w:type="textWrapping"/>
        <w:t xml:space="preserve">    - Displays score and contributing metrics (color, posture, spacing)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Requirements: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    - Person detection in image (MediaPipe Pose + Face Detection)</w:t>
        <w:br w:type="textWrapping"/>
        <w:t xml:space="preserve">    - Body segmentation to extract clothing regions</w:t>
        <w:br w:type="textWrapping"/>
        <w:t xml:space="preserve">    - K-means clustering to extract dominant clothing colors</w:t>
        <w:br w:type="textWrapping"/>
        <w:t xml:space="preserve">    - Color palette similarity via cosine similarity or HSV matching</w:t>
        <w:br w:type="textWrapping"/>
        <w:t xml:space="preserve">    - Posture comparison: shoulder/head/hip angles between group members</w:t>
        <w:br w:type="textWrapping"/>
        <w:t xml:space="preserve">    - Spacing and alignment via body center points (distance, symmetry)</w:t>
        <w:br w:type="textWrapping"/>
        <w:t xml:space="preserve">    - Synergy score is a weighted average of color harmony, posture alignment, and spatial balance</w:t>
        <w:br w:type="textWrapping"/>
        <w:t xml:space="preserve">    - JSON output with detailed scores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 Frontend Requirements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- Built using React.js</w:t>
        <w:br w:type="textWrapping"/>
        <w:t xml:space="preserve">    - Minimalist design with Tailwind CSS</w:t>
        <w:br w:type="textWrapping"/>
        <w:t xml:space="preserve">    - Upload interface for video and photo</w:t>
        <w:br w:type="textWrapping"/>
        <w:t xml:space="preserve">    - Separate tabs or cards for:</w:t>
        <w:br w:type="textWrapping"/>
        <w:t xml:space="preserve">        – Individual Analysis (Video)</w:t>
        <w:br w:type="textWrapping"/>
        <w:t xml:space="preserve">        – Group Analysis (Photo)</w:t>
        <w:br w:type="textWrapping"/>
        <w:t xml:space="preserve">    - Display visual output:</w:t>
        <w:br w:type="textWrapping"/>
        <w:t xml:space="preserve">        – Line chart for confidence/warmth curve</w:t>
        <w:br w:type="textWrapping"/>
        <w:t xml:space="preserve">        – Synergy scorecard with optional bar/pie chart breakdown</w:t>
        <w:br w:type="textWrapping"/>
        <w:t xml:space="preserve">    - Loading indicators during analysis</w:t>
        <w:br w:type="textWrapping"/>
        <w:t xml:space="preserve">    - Downloadable JSON or PDF summary (optional)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6. Backend Requirements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- Python backend (FastAPI preferred)</w:t>
        <w:br w:type="textWrapping"/>
        <w:t xml:space="preserve">    - Media processing and AI logic</w:t>
        <w:br w:type="textWrapping"/>
        <w:t xml:space="preserve">    - REST API endpoints:</w:t>
        <w:br w:type="textWrapping"/>
        <w:t xml:space="preserve">        –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/analyze-video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        –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/analyze-photo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        –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/results/:id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    - Use OpenCV for frame extraction</w:t>
        <w:br w:type="textWrapping"/>
        <w:t xml:space="preserve">    - Use MediaPipe for landmark detection</w:t>
        <w:br w:type="textWrapping"/>
        <w:t xml:space="preserve">    - NumPy and Scikit-learn for calculations and clustering</w:t>
        <w:br w:type="textWrapping"/>
        <w:t xml:space="preserve">    - GPT API integration (optional) for text summary generation</w:t>
        <w:br w:type="textWrapping"/>
        <w:t xml:space="preserve">    - Local storage for uploaded files during development</w:t>
        <w:br w:type="textWrapping"/>
        <w:t xml:space="preserve">    - S3-compatible storage in production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7. Scoring System Details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A. Confidence Score Factors (Video)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- Eye contact duration and stability</w:t>
        <w:br w:type="textWrapping"/>
        <w:t xml:space="preserve">    - Calm and upright posture</w:t>
        <w:br w:type="textWrapping"/>
        <w:t xml:space="preserve">    - Low frequency of anxious gestures or fidgeting</w:t>
        <w:br w:type="textWrapping"/>
        <w:t xml:space="preserve">    - Facial composure and assertiveness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B. Warmth Score Factors (Video)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- Authentic smiling (Duchenne smile)</w:t>
        <w:br w:type="textWrapping"/>
        <w:t xml:space="preserve">    - Relaxed and friendly expressions</w:t>
        <w:br w:type="textWrapping"/>
        <w:t xml:space="preserve">    - Smooth transitions in facial expressions</w:t>
        <w:br w:type="textWrapping"/>
        <w:t xml:space="preserve">    - Open body language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C. Synergy Score Factors (Photo)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- Clothing color palette match</w:t>
        <w:br w:type="textWrapping"/>
        <w:t xml:space="preserve">    - Body posture alignment</w:t>
        <w:br w:type="textWrapping"/>
        <w:t xml:space="preserve">    - Balanced spacing between individuals</w:t>
        <w:br w:type="textWrapping"/>
        <w:t xml:space="preserve">    - Overall aesthetic harmony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8. Output Structure (Backend to Frontend)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A. Video Output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json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"confidence": [0.45, 0.60, 0.72, ...],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"warmth": [0.30, 0.55, 0.65, ...],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"summary": "The subject appears confident and warm throughout, especially after the 2-second mark."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B. Photo Output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json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"synergy_score": 84,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"color_similarity": 0.78,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"posture_alignment": 0.85,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"spacing_balance": 0.90,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"comment": "Group shows strong visual cohesion in style and spacing."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9. Deliverables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- Fully working web app with both features</w:t>
        <w:br w:type="textWrapping"/>
        <w:t xml:space="preserve">    - Source code with clean modular structure</w:t>
        <w:br w:type="textWrapping"/>
        <w:t xml:space="preserve">    - Technical documentation for backend and frontend</w:t>
        <w:br w:type="textWrapping"/>
        <w:t xml:space="preserve">    - Summary of AI/ML logic used in analysis</w:t>
        <w:br w:type="textWrapping"/>
        <w:t xml:space="preserve">    - Test results and validation samples</w:t>
        <w:br w:type="textWrapping"/>
        <w:t xml:space="preserve">    - Deployment instructions (Docker or manual)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A2CE5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4A2CE5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4A2CE5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4A2CE5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4A2C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4A2CE5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A2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A2CE5"/>
    <w:rPr>
      <w:rFonts w:ascii="Courier New" w:cs="Courier New" w:eastAsia="Times New Roman" w:hAnsi="Courier New"/>
      <w:sz w:val="20"/>
      <w:szCs w:val="20"/>
    </w:rPr>
  </w:style>
  <w:style w:type="character" w:styleId="hljs-punctuation" w:customStyle="1">
    <w:name w:val="hljs-punctuation"/>
    <w:basedOn w:val="DefaultParagraphFont"/>
    <w:rsid w:val="004A2CE5"/>
  </w:style>
  <w:style w:type="character" w:styleId="hljs-attr" w:customStyle="1">
    <w:name w:val="hljs-attr"/>
    <w:basedOn w:val="DefaultParagraphFont"/>
    <w:rsid w:val="004A2CE5"/>
  </w:style>
  <w:style w:type="character" w:styleId="hljs-number" w:customStyle="1">
    <w:name w:val="hljs-number"/>
    <w:basedOn w:val="DefaultParagraphFont"/>
    <w:rsid w:val="004A2CE5"/>
  </w:style>
  <w:style w:type="character" w:styleId="hljs-string" w:customStyle="1">
    <w:name w:val="hljs-string"/>
    <w:basedOn w:val="DefaultParagraphFont"/>
    <w:rsid w:val="004A2CE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V2IM6NX0wAFlAgaS8QKbSsiMw==">CgMxLjAyDmguaWJqd3phNHoyb2N3OAByITF2NFRlN2dmemtCbHNBSEZyVHQtYktmRUdJUEprWDM3ZA==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2025-06-25T05:35:00Z</dcterms:created>
  <dc:creator>RashidBhatti</dc:creator>
</cp:coreProperties>
</file>