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4802"/>
        <w:gridCol w:w="3147"/>
      </w:tblGrid>
      <w:tr w:rsidR="004E3277" w:rsidRPr="00073E9A" w14:paraId="529F6F6A" w14:textId="77777777">
        <w:trPr>
          <w:trHeight w:val="424"/>
          <w:jc w:val="center"/>
        </w:trPr>
        <w:tc>
          <w:tcPr>
            <w:tcW w:w="2943" w:type="dxa"/>
          </w:tcPr>
          <w:p w14:paraId="1C02113B" w14:textId="77777777" w:rsidR="004E3277" w:rsidRPr="00073E9A" w:rsidRDefault="00866CA0">
            <w:r w:rsidRPr="00073E9A">
              <w:rPr>
                <w:noProof/>
              </w:rPr>
              <w:drawing>
                <wp:inline distT="0" distB="0" distL="0" distR="0" wp14:anchorId="3EF82FFE" wp14:editId="5255F94A">
                  <wp:extent cx="866775" cy="619125"/>
                  <wp:effectExtent l="0" t="0" r="9525" b="9525"/>
                  <wp:docPr id="1" name="Picture 1" descr="animate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imatedLOGO"/>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a:xfrm>
                            <a:off x="0" y="0"/>
                            <a:ext cx="866775" cy="619125"/>
                          </a:xfrm>
                          <a:prstGeom prst="rect">
                            <a:avLst/>
                          </a:prstGeom>
                          <a:noFill/>
                          <a:ln>
                            <a:noFill/>
                          </a:ln>
                        </pic:spPr>
                      </pic:pic>
                    </a:graphicData>
                  </a:graphic>
                </wp:inline>
              </w:drawing>
            </w:r>
          </w:p>
        </w:tc>
        <w:tc>
          <w:tcPr>
            <w:tcW w:w="4802" w:type="dxa"/>
          </w:tcPr>
          <w:p w14:paraId="165BCAA5" w14:textId="77777777" w:rsidR="004E3277" w:rsidRPr="00073E9A" w:rsidRDefault="00866CA0">
            <w:pPr>
              <w:spacing w:line="360" w:lineRule="auto"/>
              <w:jc w:val="center"/>
              <w:rPr>
                <w:b/>
              </w:rPr>
            </w:pPr>
            <w:r w:rsidRPr="00073E9A">
              <w:rPr>
                <w:b/>
              </w:rPr>
              <w:t>Assignment No. 02</w:t>
            </w:r>
          </w:p>
          <w:p w14:paraId="5A79D6FC" w14:textId="0515D5C0" w:rsidR="004E3277" w:rsidRPr="00073E9A" w:rsidRDefault="003F4859">
            <w:pPr>
              <w:spacing w:line="360" w:lineRule="auto"/>
              <w:jc w:val="center"/>
              <w:rPr>
                <w:b/>
              </w:rPr>
            </w:pPr>
            <w:r w:rsidRPr="00073E9A">
              <w:rPr>
                <w:b/>
              </w:rPr>
              <w:t>Semester: Fall 202</w:t>
            </w:r>
            <w:r w:rsidR="002C7DB6">
              <w:rPr>
                <w:b/>
              </w:rPr>
              <w:t>4</w:t>
            </w:r>
          </w:p>
          <w:p w14:paraId="27372DD8" w14:textId="1B07A6BD" w:rsidR="004E3277" w:rsidRPr="00073E9A" w:rsidRDefault="00866CA0" w:rsidP="002C7DB6">
            <w:pPr>
              <w:spacing w:line="360" w:lineRule="auto"/>
              <w:jc w:val="center"/>
              <w:rPr>
                <w:b/>
              </w:rPr>
            </w:pPr>
            <w:r w:rsidRPr="00073E9A">
              <w:rPr>
                <w:b/>
              </w:rPr>
              <w:t>Software Engineering-1 (CS504)</w:t>
            </w:r>
          </w:p>
        </w:tc>
        <w:tc>
          <w:tcPr>
            <w:tcW w:w="3147" w:type="dxa"/>
          </w:tcPr>
          <w:p w14:paraId="0AE6852C" w14:textId="77777777" w:rsidR="004E3277" w:rsidRPr="00073E9A" w:rsidRDefault="004E3277">
            <w:pPr>
              <w:rPr>
                <w:b/>
              </w:rPr>
            </w:pPr>
          </w:p>
          <w:p w14:paraId="488FAA52" w14:textId="5702763B" w:rsidR="004E3277" w:rsidRPr="00073E9A" w:rsidRDefault="00866CA0">
            <w:pPr>
              <w:jc w:val="both"/>
              <w:rPr>
                <w:b/>
              </w:rPr>
            </w:pPr>
            <w:r w:rsidRPr="00073E9A">
              <w:rPr>
                <w:b/>
              </w:rPr>
              <w:t xml:space="preserve">Total Marks: </w:t>
            </w:r>
            <w:r w:rsidR="007867B9">
              <w:rPr>
                <w:b/>
              </w:rPr>
              <w:t>20</w:t>
            </w:r>
          </w:p>
          <w:p w14:paraId="4A85F49D" w14:textId="77777777" w:rsidR="004E3277" w:rsidRPr="00073E9A" w:rsidRDefault="004E3277">
            <w:pPr>
              <w:rPr>
                <w:b/>
              </w:rPr>
            </w:pPr>
          </w:p>
          <w:p w14:paraId="1006094C" w14:textId="26B61A81" w:rsidR="004E3277" w:rsidRPr="00073E9A" w:rsidRDefault="003F4859">
            <w:pPr>
              <w:rPr>
                <w:b/>
                <w:color w:val="FF0000"/>
              </w:rPr>
            </w:pPr>
            <w:r w:rsidRPr="00073E9A">
              <w:rPr>
                <w:b/>
              </w:rPr>
              <w:t xml:space="preserve">Due Date: </w:t>
            </w:r>
            <w:r w:rsidR="002C7DB6">
              <w:rPr>
                <w:color w:val="000000" w:themeColor="text1"/>
              </w:rPr>
              <w:t>0</w:t>
            </w:r>
            <w:r w:rsidR="001B27BE">
              <w:rPr>
                <w:color w:val="000000" w:themeColor="text1"/>
              </w:rPr>
              <w:t>4</w:t>
            </w:r>
            <w:r w:rsidR="0086694E">
              <w:rPr>
                <w:color w:val="000000" w:themeColor="text1"/>
              </w:rPr>
              <w:t>/0</w:t>
            </w:r>
            <w:r w:rsidR="002C7DB6">
              <w:rPr>
                <w:color w:val="000000" w:themeColor="text1"/>
              </w:rPr>
              <w:t>1</w:t>
            </w:r>
            <w:r w:rsidR="0086694E">
              <w:rPr>
                <w:color w:val="000000" w:themeColor="text1"/>
              </w:rPr>
              <w:t>/202</w:t>
            </w:r>
            <w:r w:rsidR="0032707F">
              <w:rPr>
                <w:color w:val="000000" w:themeColor="text1"/>
              </w:rPr>
              <w:t>5</w:t>
            </w:r>
          </w:p>
        </w:tc>
      </w:tr>
      <w:tr w:rsidR="004E3277" w:rsidRPr="00073E9A" w14:paraId="73E4A540" w14:textId="77777777">
        <w:trPr>
          <w:trHeight w:val="890"/>
          <w:jc w:val="center"/>
        </w:trPr>
        <w:tc>
          <w:tcPr>
            <w:tcW w:w="10892" w:type="dxa"/>
            <w:gridSpan w:val="3"/>
          </w:tcPr>
          <w:p w14:paraId="4982284C" w14:textId="77777777" w:rsidR="004A0C7C" w:rsidRPr="00073E9A" w:rsidRDefault="004A0C7C" w:rsidP="004A0C7C">
            <w:pPr>
              <w:spacing w:line="360" w:lineRule="auto"/>
              <w:rPr>
                <w:b/>
                <w:bCs/>
                <w:color w:val="FF0000"/>
              </w:rPr>
            </w:pPr>
            <w:r w:rsidRPr="00073E9A">
              <w:rPr>
                <w:b/>
                <w:bCs/>
                <w:color w:val="FF0000"/>
              </w:rPr>
              <w:t xml:space="preserve">Assignment No. </w:t>
            </w:r>
            <w:r w:rsidR="00F7270C" w:rsidRPr="00073E9A">
              <w:rPr>
                <w:b/>
                <w:bCs/>
                <w:color w:val="FF0000"/>
              </w:rPr>
              <w:t>2 covers lecture-9</w:t>
            </w:r>
            <w:r w:rsidRPr="00073E9A">
              <w:rPr>
                <w:b/>
                <w:bCs/>
                <w:color w:val="FF0000"/>
              </w:rPr>
              <w:t xml:space="preserve"> to lecture-23.</w:t>
            </w:r>
          </w:p>
          <w:p w14:paraId="2150CFF1" w14:textId="77777777" w:rsidR="00485DFE" w:rsidRPr="00073E9A" w:rsidRDefault="00485DFE" w:rsidP="00485DFE">
            <w:pPr>
              <w:spacing w:after="240"/>
              <w:jc w:val="both"/>
              <w:rPr>
                <w:bCs/>
                <w:iCs/>
              </w:rPr>
            </w:pPr>
            <w:r w:rsidRPr="00073E9A">
              <w:rPr>
                <w:b/>
                <w:u w:val="single"/>
              </w:rPr>
              <w:t>Objectives:</w:t>
            </w:r>
          </w:p>
          <w:p w14:paraId="34460C58" w14:textId="77777777" w:rsidR="00485DFE" w:rsidRPr="00073E9A" w:rsidRDefault="00485DFE" w:rsidP="00485DFE">
            <w:pPr>
              <w:numPr>
                <w:ilvl w:val="0"/>
                <w:numId w:val="4"/>
              </w:numPr>
              <w:ind w:left="720"/>
              <w:jc w:val="both"/>
              <w:rPr>
                <w:b/>
                <w:color w:val="000000"/>
              </w:rPr>
            </w:pPr>
            <w:r w:rsidRPr="00073E9A">
              <w:rPr>
                <w:bCs/>
                <w:iCs/>
              </w:rPr>
              <w:t>To improve the learning of students related to Logical System Models.</w:t>
            </w:r>
          </w:p>
          <w:p w14:paraId="7E5463DB" w14:textId="6FFF68F5" w:rsidR="00485DFE" w:rsidRPr="00073E9A" w:rsidRDefault="00485DFE" w:rsidP="00485DFE">
            <w:pPr>
              <w:numPr>
                <w:ilvl w:val="0"/>
                <w:numId w:val="4"/>
              </w:numPr>
              <w:ind w:left="720"/>
              <w:jc w:val="both"/>
              <w:rPr>
                <w:b/>
                <w:color w:val="000000"/>
              </w:rPr>
            </w:pPr>
            <w:r w:rsidRPr="00073E9A">
              <w:rPr>
                <w:color w:val="000000"/>
              </w:rPr>
              <w:t xml:space="preserve">To have hands on experience of </w:t>
            </w:r>
            <w:r w:rsidRPr="00073E9A">
              <w:rPr>
                <w:bCs/>
                <w:iCs/>
              </w:rPr>
              <w:t>Sequence Diagram (UML Notations).</w:t>
            </w:r>
          </w:p>
          <w:p w14:paraId="0687CB3D" w14:textId="77777777" w:rsidR="00485DFE" w:rsidRDefault="00485DFE" w:rsidP="00485DFE">
            <w:pPr>
              <w:spacing w:line="360" w:lineRule="auto"/>
              <w:rPr>
                <w:b/>
                <w:u w:val="single"/>
              </w:rPr>
            </w:pPr>
          </w:p>
          <w:p w14:paraId="228C8E3F" w14:textId="77777777" w:rsidR="00485DFE" w:rsidRPr="00073E9A" w:rsidRDefault="00485DFE" w:rsidP="00485DFE">
            <w:pPr>
              <w:spacing w:line="360" w:lineRule="auto"/>
              <w:rPr>
                <w:bCs/>
              </w:rPr>
            </w:pPr>
            <w:r w:rsidRPr="00073E9A">
              <w:rPr>
                <w:b/>
                <w:u w:val="single"/>
              </w:rPr>
              <w:t>Instructions:</w:t>
            </w:r>
            <w:r w:rsidRPr="00073E9A">
              <w:rPr>
                <w:bCs/>
              </w:rPr>
              <w:tab/>
            </w:r>
            <w:r w:rsidRPr="00073E9A">
              <w:rPr>
                <w:bCs/>
              </w:rPr>
              <w:tab/>
            </w:r>
            <w:r w:rsidRPr="00073E9A">
              <w:rPr>
                <w:bCs/>
              </w:rPr>
              <w:tab/>
            </w:r>
          </w:p>
          <w:p w14:paraId="0539CB60" w14:textId="77777777" w:rsidR="004A0C7C" w:rsidRPr="00485DFE" w:rsidRDefault="00485DFE" w:rsidP="004A0C7C">
            <w:pPr>
              <w:spacing w:line="360" w:lineRule="auto"/>
              <w:rPr>
                <w:color w:val="FF0000"/>
              </w:rPr>
            </w:pPr>
            <w:r w:rsidRPr="00073E9A">
              <w:t>Please read the following instructions carefully before submitting assignment:</w:t>
            </w:r>
          </w:p>
          <w:p w14:paraId="153BD61A" w14:textId="77777777" w:rsidR="004A0C7C" w:rsidRPr="00073E9A" w:rsidRDefault="004A0C7C" w:rsidP="004A0C7C">
            <w:pPr>
              <w:numPr>
                <w:ilvl w:val="0"/>
                <w:numId w:val="3"/>
              </w:numPr>
              <w:spacing w:line="276" w:lineRule="auto"/>
              <w:jc w:val="both"/>
              <w:rPr>
                <w:color w:val="002060"/>
              </w:rPr>
            </w:pPr>
            <w:r w:rsidRPr="00073E9A">
              <w:rPr>
                <w:color w:val="002060"/>
              </w:rPr>
              <w:t>You should submit your assignment before or on due date through the VULMS.</w:t>
            </w:r>
          </w:p>
          <w:p w14:paraId="33916E13" w14:textId="77777777" w:rsidR="004A0C7C" w:rsidRPr="00073E9A" w:rsidRDefault="004A0C7C" w:rsidP="004A0C7C">
            <w:pPr>
              <w:numPr>
                <w:ilvl w:val="0"/>
                <w:numId w:val="3"/>
              </w:numPr>
              <w:spacing w:line="276" w:lineRule="auto"/>
              <w:jc w:val="both"/>
              <w:rPr>
                <w:color w:val="002060"/>
              </w:rPr>
            </w:pPr>
            <w:r w:rsidRPr="00073E9A">
              <w:rPr>
                <w:color w:val="002060"/>
              </w:rPr>
              <w:t>Your assignment should be your own work in your own words. It should not be copied from Internet, handouts or books.</w:t>
            </w:r>
          </w:p>
          <w:p w14:paraId="6D38A571" w14:textId="77777777" w:rsidR="004A0C7C" w:rsidRPr="00073E9A" w:rsidRDefault="004A0C7C" w:rsidP="004A0C7C">
            <w:pPr>
              <w:numPr>
                <w:ilvl w:val="0"/>
                <w:numId w:val="3"/>
              </w:numPr>
              <w:spacing w:line="276" w:lineRule="auto"/>
              <w:jc w:val="both"/>
              <w:rPr>
                <w:color w:val="002060"/>
              </w:rPr>
            </w:pPr>
            <w:r w:rsidRPr="00073E9A">
              <w:rPr>
                <w:color w:val="FF0000"/>
              </w:rPr>
              <w:t xml:space="preserve">Your Assignment solution must be in Microsoft Word document format. </w:t>
            </w:r>
            <w:r w:rsidRPr="00073E9A">
              <w:rPr>
                <w:color w:val="002060"/>
              </w:rPr>
              <w:t>Assignment solution in other than Microsoft Word document will not be accepted.</w:t>
            </w:r>
          </w:p>
          <w:p w14:paraId="312FD863" w14:textId="7A27F6A4" w:rsidR="004A0C7C" w:rsidRPr="00073E9A" w:rsidRDefault="004A0C7C" w:rsidP="004A0C7C">
            <w:pPr>
              <w:numPr>
                <w:ilvl w:val="0"/>
                <w:numId w:val="3"/>
              </w:numPr>
              <w:spacing w:line="276" w:lineRule="auto"/>
              <w:jc w:val="both"/>
              <w:rPr>
                <w:color w:val="002060"/>
              </w:rPr>
            </w:pPr>
            <w:r w:rsidRPr="00073E9A">
              <w:rPr>
                <w:color w:val="002060"/>
              </w:rPr>
              <w:t xml:space="preserve">Assignment sent via </w:t>
            </w:r>
            <w:r w:rsidR="00E94DC5" w:rsidRPr="00073E9A">
              <w:rPr>
                <w:color w:val="002060"/>
              </w:rPr>
              <w:t>email</w:t>
            </w:r>
            <w:r w:rsidRPr="00073E9A">
              <w:rPr>
                <w:color w:val="002060"/>
              </w:rPr>
              <w:t xml:space="preserve"> will not be replied and accepted.</w:t>
            </w:r>
          </w:p>
          <w:p w14:paraId="138D1D04" w14:textId="77777777" w:rsidR="004A0C7C" w:rsidRPr="00073E9A" w:rsidRDefault="004A0C7C" w:rsidP="004A0C7C">
            <w:pPr>
              <w:numPr>
                <w:ilvl w:val="0"/>
                <w:numId w:val="3"/>
              </w:numPr>
              <w:spacing w:after="240" w:line="276" w:lineRule="auto"/>
              <w:jc w:val="both"/>
              <w:rPr>
                <w:color w:val="002060"/>
              </w:rPr>
            </w:pPr>
            <w:r w:rsidRPr="00073E9A">
              <w:rPr>
                <w:color w:val="002060"/>
              </w:rPr>
              <w:t>If the submitted assignment does not open or file is corrupt, it will not be marked and hence awarded zero marks.</w:t>
            </w:r>
          </w:p>
          <w:p w14:paraId="279EEE22" w14:textId="77777777" w:rsidR="004A0C7C" w:rsidRPr="00073E9A" w:rsidRDefault="004A0C7C" w:rsidP="004A0C7C">
            <w:pPr>
              <w:ind w:left="720"/>
              <w:jc w:val="both"/>
              <w:rPr>
                <w:b/>
                <w:color w:val="000000"/>
              </w:rPr>
            </w:pPr>
          </w:p>
          <w:p w14:paraId="35D5FA0D" w14:textId="7DD69EE9" w:rsidR="002C7DB6" w:rsidRDefault="002C7DB6" w:rsidP="002C7DB6">
            <w:pPr>
              <w:tabs>
                <w:tab w:val="left" w:pos="8548"/>
              </w:tabs>
              <w:spacing w:after="200" w:line="276" w:lineRule="auto"/>
              <w:jc w:val="both"/>
              <w:rPr>
                <w:b/>
                <w:bCs/>
              </w:rPr>
            </w:pPr>
            <w:r w:rsidRPr="003309A3">
              <w:rPr>
                <w:b/>
                <w:bCs/>
                <w:highlight w:val="lightGray"/>
              </w:rPr>
              <w:t xml:space="preserve">Question # 1:                                                                                                                     </w:t>
            </w:r>
            <w:r>
              <w:rPr>
                <w:b/>
                <w:bCs/>
                <w:highlight w:val="lightGray"/>
              </w:rPr>
              <w:t xml:space="preserve">   </w:t>
            </w:r>
            <w:r w:rsidRPr="003309A3">
              <w:rPr>
                <w:b/>
                <w:bCs/>
                <w:highlight w:val="lightGray"/>
              </w:rPr>
              <w:t xml:space="preserve"> </w:t>
            </w:r>
            <w:r>
              <w:rPr>
                <w:b/>
                <w:bCs/>
                <w:highlight w:val="lightGray"/>
              </w:rPr>
              <w:t xml:space="preserve">            </w:t>
            </w:r>
            <w:proofErr w:type="gramStart"/>
            <w:r>
              <w:rPr>
                <w:b/>
                <w:bCs/>
                <w:highlight w:val="lightGray"/>
              </w:rPr>
              <w:t xml:space="preserve">  </w:t>
            </w:r>
            <w:r w:rsidRPr="003309A3">
              <w:rPr>
                <w:b/>
                <w:bCs/>
                <w:highlight w:val="lightGray"/>
              </w:rPr>
              <w:t xml:space="preserve"> (</w:t>
            </w:r>
            <w:proofErr w:type="gramEnd"/>
            <w:r w:rsidRPr="003309A3">
              <w:rPr>
                <w:b/>
                <w:bCs/>
                <w:highlight w:val="lightGray"/>
              </w:rPr>
              <w:t>Marks 20)</w:t>
            </w:r>
          </w:p>
          <w:p w14:paraId="1BDA1037" w14:textId="17ACD1B8" w:rsidR="00F744A0" w:rsidRDefault="00F744A0" w:rsidP="002C7DB6">
            <w:pPr>
              <w:autoSpaceDE w:val="0"/>
              <w:autoSpaceDN w:val="0"/>
              <w:adjustRightInd w:val="0"/>
              <w:jc w:val="both"/>
            </w:pPr>
          </w:p>
          <w:p w14:paraId="5BF63B1C" w14:textId="53303A36" w:rsidR="00F744A0" w:rsidRDefault="00F744A0" w:rsidP="007A7BDA">
            <w:pPr>
              <w:autoSpaceDE w:val="0"/>
              <w:autoSpaceDN w:val="0"/>
              <w:adjustRightInd w:val="0"/>
              <w:jc w:val="center"/>
              <w:rPr>
                <w:b/>
                <w:bCs/>
                <w:u w:val="single"/>
              </w:rPr>
            </w:pPr>
            <w:r w:rsidRPr="00F744A0">
              <w:rPr>
                <w:b/>
                <w:bCs/>
                <w:u w:val="single"/>
              </w:rPr>
              <w:t>Scenario: Vending Machine</w:t>
            </w:r>
          </w:p>
          <w:p w14:paraId="7C35FECF" w14:textId="77777777" w:rsidR="00F744A0" w:rsidRPr="00F744A0" w:rsidRDefault="00F744A0" w:rsidP="00F744A0">
            <w:pPr>
              <w:autoSpaceDE w:val="0"/>
              <w:autoSpaceDN w:val="0"/>
              <w:adjustRightInd w:val="0"/>
              <w:jc w:val="center"/>
              <w:rPr>
                <w:b/>
                <w:bCs/>
                <w:u w:val="single"/>
              </w:rPr>
            </w:pPr>
          </w:p>
          <w:p w14:paraId="1187091F" w14:textId="68ADC4F7" w:rsidR="002C7DB6" w:rsidRDefault="002C7DB6" w:rsidP="002C7DB6">
            <w:pPr>
              <w:autoSpaceDE w:val="0"/>
              <w:autoSpaceDN w:val="0"/>
              <w:adjustRightInd w:val="0"/>
              <w:jc w:val="both"/>
              <w:rPr>
                <w:rFonts w:ascii="Times-Roman" w:hAnsi="Times-Roman" w:cs="Times-Roman"/>
              </w:rPr>
            </w:pPr>
            <w:r>
              <w:rPr>
                <w:rFonts w:ascii="Times-Roman" w:hAnsi="Times-Roman" w:cs="Times-Roman"/>
              </w:rPr>
              <w:t>A vending machine sells small, packaged, ready to eat</w:t>
            </w:r>
            <w:r w:rsidR="00F744A0">
              <w:rPr>
                <w:rFonts w:ascii="Times-Roman" w:hAnsi="Times-Roman" w:cs="Times-Roman"/>
              </w:rPr>
              <w:t xml:space="preserve"> items</w:t>
            </w:r>
            <w:r>
              <w:rPr>
                <w:rFonts w:ascii="Times-Roman" w:hAnsi="Times-Roman" w:cs="Times-Roman"/>
              </w:rPr>
              <w:t>. A customer can buy an item, using a smart card (issued by the vending machine company) to pay for it. No other payment forms (i.e., cash, credit or debit card) are allowed. The smart card records on it the amount of money available.</w:t>
            </w:r>
          </w:p>
          <w:p w14:paraId="0475ACA7" w14:textId="18BF98C9" w:rsidR="002C7DB6" w:rsidRDefault="002C7DB6" w:rsidP="002C7DB6">
            <w:pPr>
              <w:autoSpaceDE w:val="0"/>
              <w:autoSpaceDN w:val="0"/>
              <w:adjustRightInd w:val="0"/>
              <w:jc w:val="both"/>
              <w:rPr>
                <w:rFonts w:ascii="Times-Roman" w:hAnsi="Times-Roman" w:cs="Times-Roman"/>
              </w:rPr>
            </w:pPr>
          </w:p>
          <w:p w14:paraId="210CFE74" w14:textId="26EAA269" w:rsidR="007A7BDA" w:rsidRDefault="007A7BDA" w:rsidP="007A7BDA">
            <w:pPr>
              <w:autoSpaceDE w:val="0"/>
              <w:autoSpaceDN w:val="0"/>
              <w:adjustRightInd w:val="0"/>
              <w:jc w:val="both"/>
              <w:rPr>
                <w:color w:val="000000" w:themeColor="text1"/>
                <w:kern w:val="36"/>
              </w:rPr>
            </w:pPr>
            <w:r w:rsidRPr="00073E9A">
              <w:rPr>
                <w:color w:val="000000" w:themeColor="text1"/>
                <w:kern w:val="36"/>
              </w:rPr>
              <w:t xml:space="preserve">You are required to </w:t>
            </w:r>
            <w:r>
              <w:rPr>
                <w:color w:val="000000" w:themeColor="text1"/>
                <w:kern w:val="36"/>
              </w:rPr>
              <w:t>d</w:t>
            </w:r>
            <w:r w:rsidRPr="00073E9A">
              <w:rPr>
                <w:color w:val="000000" w:themeColor="text1"/>
                <w:kern w:val="36"/>
              </w:rPr>
              <w:t xml:space="preserve">raw a </w:t>
            </w:r>
            <w:r>
              <w:rPr>
                <w:color w:val="000000" w:themeColor="text1"/>
                <w:kern w:val="36"/>
              </w:rPr>
              <w:t>s</w:t>
            </w:r>
            <w:r w:rsidRPr="00073E9A">
              <w:rPr>
                <w:color w:val="000000" w:themeColor="text1"/>
                <w:kern w:val="36"/>
              </w:rPr>
              <w:t xml:space="preserve">equence </w:t>
            </w:r>
            <w:r>
              <w:rPr>
                <w:color w:val="000000" w:themeColor="text1"/>
                <w:kern w:val="36"/>
              </w:rPr>
              <w:t>d</w:t>
            </w:r>
            <w:r w:rsidRPr="00073E9A">
              <w:rPr>
                <w:color w:val="000000" w:themeColor="text1"/>
                <w:kern w:val="36"/>
              </w:rPr>
              <w:t>iagram</w:t>
            </w:r>
            <w:r>
              <w:rPr>
                <w:color w:val="000000" w:themeColor="text1"/>
                <w:kern w:val="36"/>
              </w:rPr>
              <w:t xml:space="preserve"> with proper format and notations</w:t>
            </w:r>
            <w:r w:rsidRPr="00073E9A">
              <w:rPr>
                <w:color w:val="000000" w:themeColor="text1"/>
                <w:kern w:val="36"/>
              </w:rPr>
              <w:t xml:space="preserve"> </w:t>
            </w:r>
            <w:r>
              <w:rPr>
                <w:color w:val="000000" w:themeColor="text1"/>
                <w:kern w:val="36"/>
              </w:rPr>
              <w:t xml:space="preserve">of the </w:t>
            </w:r>
            <w:r w:rsidRPr="00073E9A">
              <w:rPr>
                <w:color w:val="000000" w:themeColor="text1"/>
                <w:kern w:val="36"/>
              </w:rPr>
              <w:t>following</w:t>
            </w:r>
            <w:r>
              <w:rPr>
                <w:color w:val="000000" w:themeColor="text1"/>
                <w:kern w:val="36"/>
              </w:rPr>
              <w:t xml:space="preserve"> sequence of actions.</w:t>
            </w:r>
          </w:p>
          <w:p w14:paraId="09551B82" w14:textId="77777777" w:rsidR="007A7BDA" w:rsidRDefault="007A7BDA" w:rsidP="002C7DB6">
            <w:pPr>
              <w:autoSpaceDE w:val="0"/>
              <w:autoSpaceDN w:val="0"/>
              <w:adjustRightInd w:val="0"/>
              <w:jc w:val="both"/>
              <w:rPr>
                <w:rFonts w:ascii="Times-Roman" w:hAnsi="Times-Roman" w:cs="Times-Roman"/>
              </w:rPr>
            </w:pPr>
          </w:p>
          <w:p w14:paraId="316D3399" w14:textId="77777777" w:rsidR="002C7DB6" w:rsidRPr="001703A1" w:rsidRDefault="002C7DB6" w:rsidP="002C7DB6">
            <w:pPr>
              <w:spacing w:before="100" w:beforeAutospacing="1" w:after="100" w:afterAutospacing="1"/>
              <w:jc w:val="both"/>
              <w:outlineLvl w:val="2"/>
              <w:rPr>
                <w:b/>
                <w:bCs/>
              </w:rPr>
            </w:pPr>
            <w:r w:rsidRPr="001703A1">
              <w:rPr>
                <w:b/>
                <w:bCs/>
              </w:rPr>
              <w:t>Sequence of Actions</w:t>
            </w:r>
          </w:p>
          <w:p w14:paraId="45613F83" w14:textId="3C6151FE" w:rsidR="002C7DB6" w:rsidRPr="001703A1" w:rsidRDefault="002C7DB6" w:rsidP="002C7DB6">
            <w:pPr>
              <w:numPr>
                <w:ilvl w:val="0"/>
                <w:numId w:val="15"/>
              </w:numPr>
              <w:spacing w:before="100" w:beforeAutospacing="1" w:after="100" w:afterAutospacing="1"/>
              <w:jc w:val="both"/>
            </w:pPr>
            <w:r w:rsidRPr="001703A1">
              <w:t xml:space="preserve">The </w:t>
            </w:r>
            <w:r w:rsidRPr="001703A1">
              <w:rPr>
                <w:b/>
                <w:bCs/>
              </w:rPr>
              <w:t>Customer</w:t>
            </w:r>
            <w:r w:rsidRPr="001703A1">
              <w:t xml:space="preserve"> inserts </w:t>
            </w:r>
            <w:r w:rsidR="004A5169">
              <w:t>a</w:t>
            </w:r>
            <w:r w:rsidRPr="001703A1">
              <w:t xml:space="preserve"> smart card into the vending machine.</w:t>
            </w:r>
          </w:p>
          <w:p w14:paraId="3ECE50A4" w14:textId="77777777" w:rsidR="002C7DB6" w:rsidRPr="001703A1" w:rsidRDefault="002C7DB6" w:rsidP="002C7DB6">
            <w:pPr>
              <w:numPr>
                <w:ilvl w:val="0"/>
                <w:numId w:val="15"/>
              </w:numPr>
              <w:spacing w:before="100" w:beforeAutospacing="1" w:after="100" w:afterAutospacing="1"/>
              <w:jc w:val="both"/>
            </w:pPr>
            <w:r w:rsidRPr="001703A1">
              <w:t xml:space="preserve">The </w:t>
            </w:r>
            <w:r w:rsidRPr="001703A1">
              <w:rPr>
                <w:b/>
                <w:bCs/>
              </w:rPr>
              <w:t>Vending Machine</w:t>
            </w:r>
            <w:r w:rsidRPr="001703A1">
              <w:t xml:space="preserve"> uses the </w:t>
            </w:r>
            <w:r w:rsidRPr="001703A1">
              <w:rPr>
                <w:b/>
                <w:bCs/>
              </w:rPr>
              <w:t>Smart Card Reader</w:t>
            </w:r>
            <w:r w:rsidRPr="001703A1">
              <w:t xml:space="preserve"> to check the validity of the card.</w:t>
            </w:r>
          </w:p>
          <w:p w14:paraId="0BF88B6F" w14:textId="77777777" w:rsidR="002C7DB6" w:rsidRPr="001703A1" w:rsidRDefault="002C7DB6" w:rsidP="002C7DB6">
            <w:pPr>
              <w:numPr>
                <w:ilvl w:val="0"/>
                <w:numId w:val="15"/>
              </w:numPr>
              <w:spacing w:before="100" w:beforeAutospacing="1" w:after="100" w:afterAutospacing="1"/>
              <w:jc w:val="both"/>
            </w:pPr>
            <w:r w:rsidRPr="001703A1">
              <w:t xml:space="preserve">The </w:t>
            </w:r>
            <w:r w:rsidRPr="001703A1">
              <w:rPr>
                <w:b/>
                <w:bCs/>
              </w:rPr>
              <w:t>Smart Card Reader</w:t>
            </w:r>
            <w:r w:rsidRPr="001703A1">
              <w:t xml:space="preserve"> confirms the card's validity by returning </w:t>
            </w:r>
            <w:r w:rsidRPr="008D7F4C">
              <w:rPr>
                <w:sz w:val="20"/>
                <w:szCs w:val="20"/>
              </w:rPr>
              <w:t>true</w:t>
            </w:r>
            <w:r w:rsidRPr="001703A1">
              <w:t>.</w:t>
            </w:r>
          </w:p>
          <w:p w14:paraId="5909CB5C" w14:textId="77777777" w:rsidR="002C7DB6" w:rsidRPr="001703A1" w:rsidRDefault="002C7DB6" w:rsidP="002C7DB6">
            <w:pPr>
              <w:numPr>
                <w:ilvl w:val="0"/>
                <w:numId w:val="15"/>
              </w:numPr>
              <w:spacing w:before="100" w:beforeAutospacing="1" w:after="100" w:afterAutospacing="1"/>
              <w:jc w:val="both"/>
            </w:pPr>
            <w:r w:rsidRPr="001703A1">
              <w:t xml:space="preserve">The </w:t>
            </w:r>
            <w:r w:rsidRPr="001703A1">
              <w:rPr>
                <w:b/>
                <w:bCs/>
              </w:rPr>
              <w:t>Customer</w:t>
            </w:r>
            <w:r w:rsidRPr="001703A1">
              <w:t xml:space="preserve"> </w:t>
            </w:r>
            <w:r>
              <w:t>choose</w:t>
            </w:r>
            <w:r w:rsidRPr="001703A1">
              <w:t xml:space="preserve"> an item from the vending machine menu.</w:t>
            </w:r>
          </w:p>
          <w:p w14:paraId="67CB5E70" w14:textId="28C23730" w:rsidR="002C7DB6" w:rsidRPr="001703A1" w:rsidRDefault="002C7DB6" w:rsidP="002C7DB6">
            <w:pPr>
              <w:numPr>
                <w:ilvl w:val="0"/>
                <w:numId w:val="15"/>
              </w:numPr>
              <w:spacing w:before="100" w:beforeAutospacing="1" w:after="100" w:afterAutospacing="1"/>
              <w:jc w:val="both"/>
            </w:pPr>
            <w:r w:rsidRPr="001703A1">
              <w:t xml:space="preserve">The </w:t>
            </w:r>
            <w:r w:rsidRPr="001703A1">
              <w:rPr>
                <w:b/>
                <w:bCs/>
              </w:rPr>
              <w:t>Vending Machine</w:t>
            </w:r>
            <w:r w:rsidRPr="001703A1">
              <w:t xml:space="preserve"> checks </w:t>
            </w:r>
            <w:r w:rsidR="009D5496">
              <w:t>item’s availability</w:t>
            </w:r>
            <w:r w:rsidRPr="001703A1">
              <w:t xml:space="preserve"> in </w:t>
            </w:r>
            <w:r>
              <w:t xml:space="preserve">items </w:t>
            </w:r>
            <w:r w:rsidRPr="001703A1">
              <w:t>stock.</w:t>
            </w:r>
          </w:p>
          <w:p w14:paraId="7FF2DC9B" w14:textId="77777777" w:rsidR="002C7DB6" w:rsidRPr="001703A1" w:rsidRDefault="002C7DB6" w:rsidP="002C7DB6">
            <w:pPr>
              <w:numPr>
                <w:ilvl w:val="0"/>
                <w:numId w:val="15"/>
              </w:numPr>
              <w:spacing w:before="100" w:beforeAutospacing="1" w:after="100" w:afterAutospacing="1"/>
              <w:jc w:val="both"/>
            </w:pPr>
            <w:r w:rsidRPr="001703A1">
              <w:t xml:space="preserve">If the item is available, the </w:t>
            </w:r>
            <w:r w:rsidRPr="001703A1">
              <w:rPr>
                <w:b/>
                <w:bCs/>
              </w:rPr>
              <w:t>Vending Machine</w:t>
            </w:r>
            <w:r w:rsidRPr="001703A1">
              <w:t xml:space="preserve"> allowing the </w:t>
            </w:r>
            <w:r w:rsidRPr="001703A1">
              <w:rPr>
                <w:b/>
                <w:bCs/>
              </w:rPr>
              <w:t>Customer</w:t>
            </w:r>
            <w:r w:rsidRPr="001703A1">
              <w:t xml:space="preserve"> to purchase the item.</w:t>
            </w:r>
          </w:p>
          <w:p w14:paraId="2306120F" w14:textId="372A8CF6" w:rsidR="002C7DB6" w:rsidRPr="001703A1" w:rsidRDefault="002C7DB6" w:rsidP="002C7DB6">
            <w:pPr>
              <w:numPr>
                <w:ilvl w:val="0"/>
                <w:numId w:val="15"/>
              </w:numPr>
              <w:spacing w:before="100" w:beforeAutospacing="1" w:after="100" w:afterAutospacing="1"/>
              <w:jc w:val="both"/>
            </w:pPr>
            <w:r w:rsidRPr="001703A1">
              <w:t xml:space="preserve">The </w:t>
            </w:r>
            <w:r w:rsidRPr="001703A1">
              <w:rPr>
                <w:b/>
                <w:bCs/>
              </w:rPr>
              <w:t>Smart Card Reader</w:t>
            </w:r>
            <w:r w:rsidRPr="001703A1">
              <w:t xml:space="preserve"> </w:t>
            </w:r>
            <w:r w:rsidR="00FE7620">
              <w:t xml:space="preserve">update the card amount after </w:t>
            </w:r>
            <w:r w:rsidRPr="001703A1">
              <w:t xml:space="preserve">deducts the item's </w:t>
            </w:r>
            <w:r>
              <w:t>price</w:t>
            </w:r>
            <w:r w:rsidRPr="001703A1">
              <w:t xml:space="preserve"> from the smart card balance.</w:t>
            </w:r>
          </w:p>
          <w:p w14:paraId="3AEF84B8" w14:textId="6A867189" w:rsidR="002C7DB6" w:rsidRPr="001703A1" w:rsidRDefault="002C7DB6" w:rsidP="002C7DB6">
            <w:pPr>
              <w:numPr>
                <w:ilvl w:val="0"/>
                <w:numId w:val="15"/>
              </w:numPr>
              <w:spacing w:before="100" w:beforeAutospacing="1" w:after="100" w:afterAutospacing="1"/>
              <w:jc w:val="both"/>
            </w:pPr>
            <w:r w:rsidRPr="001703A1">
              <w:t>The</w:t>
            </w:r>
            <w:r w:rsidR="003D02D3">
              <w:t xml:space="preserve"> </w:t>
            </w:r>
            <w:r w:rsidRPr="001703A1">
              <w:rPr>
                <w:b/>
                <w:bCs/>
              </w:rPr>
              <w:t>Customer</w:t>
            </w:r>
            <w:r w:rsidR="003D02D3">
              <w:rPr>
                <w:b/>
                <w:bCs/>
              </w:rPr>
              <w:t xml:space="preserve"> </w:t>
            </w:r>
            <w:r w:rsidR="003D02D3">
              <w:t>receive the item</w:t>
            </w:r>
            <w:r w:rsidRPr="001703A1">
              <w:t xml:space="preserve"> </w:t>
            </w:r>
            <w:r w:rsidR="003D02D3">
              <w:t>and</w:t>
            </w:r>
            <w:r w:rsidRPr="001703A1">
              <w:t xml:space="preserve"> </w:t>
            </w:r>
            <w:r>
              <w:t>release</w:t>
            </w:r>
            <w:r w:rsidRPr="001703A1">
              <w:t xml:space="preserve"> </w:t>
            </w:r>
            <w:r w:rsidR="003D02D3">
              <w:t xml:space="preserve">the </w:t>
            </w:r>
            <w:r w:rsidRPr="001703A1">
              <w:t>smart card from the vending machine.</w:t>
            </w:r>
          </w:p>
          <w:p w14:paraId="11C35453" w14:textId="77777777" w:rsidR="002C7DB6" w:rsidRPr="00C92A3A" w:rsidRDefault="002C7DB6" w:rsidP="002C7DB6">
            <w:pPr>
              <w:autoSpaceDE w:val="0"/>
              <w:autoSpaceDN w:val="0"/>
              <w:adjustRightInd w:val="0"/>
              <w:jc w:val="both"/>
              <w:rPr>
                <w:rFonts w:ascii="Times-Roman" w:hAnsi="Times-Roman" w:cs="Times-Roman"/>
              </w:rPr>
            </w:pPr>
          </w:p>
          <w:p w14:paraId="63E91CCC" w14:textId="77777777" w:rsidR="00AE6658" w:rsidRPr="00073E9A" w:rsidRDefault="00AE6658" w:rsidP="00DB21A8">
            <w:pPr>
              <w:tabs>
                <w:tab w:val="left" w:pos="8548"/>
              </w:tabs>
              <w:spacing w:after="200" w:line="276" w:lineRule="auto"/>
              <w:jc w:val="both"/>
              <w:rPr>
                <w:b/>
                <w:color w:val="000000" w:themeColor="text1"/>
                <w:kern w:val="36"/>
              </w:rPr>
            </w:pPr>
          </w:p>
          <w:p w14:paraId="534D445B" w14:textId="77777777" w:rsidR="007A7BDA" w:rsidRDefault="007A7BDA" w:rsidP="002C7DB6">
            <w:pPr>
              <w:tabs>
                <w:tab w:val="left" w:pos="8548"/>
              </w:tabs>
              <w:spacing w:after="200" w:line="276" w:lineRule="auto"/>
              <w:jc w:val="both"/>
              <w:rPr>
                <w:b/>
                <w:bCs/>
                <w:color w:val="FF0000"/>
              </w:rPr>
            </w:pPr>
          </w:p>
          <w:p w14:paraId="6BFB01A7" w14:textId="10BB9D3D" w:rsidR="002C7DB6" w:rsidRPr="00073E9A" w:rsidRDefault="002C7DB6" w:rsidP="002C7DB6">
            <w:pPr>
              <w:tabs>
                <w:tab w:val="left" w:pos="8548"/>
              </w:tabs>
              <w:spacing w:after="200" w:line="276" w:lineRule="auto"/>
              <w:jc w:val="both"/>
              <w:rPr>
                <w:b/>
                <w:bCs/>
                <w:color w:val="FF0000"/>
              </w:rPr>
            </w:pPr>
            <w:r w:rsidRPr="00073E9A">
              <w:rPr>
                <w:b/>
                <w:bCs/>
                <w:color w:val="FF0000"/>
              </w:rPr>
              <w:t>Note:</w:t>
            </w:r>
          </w:p>
          <w:p w14:paraId="177B5111" w14:textId="77777777" w:rsidR="002C7DB6" w:rsidRPr="003F150A" w:rsidRDefault="002C7DB6" w:rsidP="002C7DB6">
            <w:pPr>
              <w:pStyle w:val="ListParagraph"/>
              <w:numPr>
                <w:ilvl w:val="0"/>
                <w:numId w:val="5"/>
              </w:numPr>
              <w:tabs>
                <w:tab w:val="left" w:pos="8548"/>
              </w:tabs>
              <w:spacing w:after="200" w:line="276" w:lineRule="auto"/>
              <w:jc w:val="both"/>
              <w:rPr>
                <w:bCs/>
                <w:color w:val="FF0000"/>
              </w:rPr>
            </w:pPr>
            <w:r w:rsidRPr="003F150A">
              <w:rPr>
                <w:bCs/>
                <w:color w:val="FF0000"/>
              </w:rPr>
              <w:t xml:space="preserve">You should use Lucid chart, </w:t>
            </w:r>
            <w:proofErr w:type="spellStart"/>
            <w:r w:rsidRPr="003F150A">
              <w:rPr>
                <w:bCs/>
                <w:color w:val="FF0000"/>
              </w:rPr>
              <w:t>Creately</w:t>
            </w:r>
            <w:proofErr w:type="spellEnd"/>
            <w:r w:rsidRPr="003F150A">
              <w:rPr>
                <w:bCs/>
                <w:color w:val="FF0000"/>
              </w:rPr>
              <w:t xml:space="preserve">, Visual paradigm online or some other drawing tool (supporting the UML notations) to develop the required diagram. </w:t>
            </w:r>
            <w:r w:rsidRPr="003F150A">
              <w:rPr>
                <w:b/>
                <w:color w:val="FF0000"/>
              </w:rPr>
              <w:t xml:space="preserve"> </w:t>
            </w:r>
          </w:p>
          <w:p w14:paraId="70E1B424" w14:textId="77F38694" w:rsidR="002C7DB6" w:rsidRPr="003F150A" w:rsidRDefault="002C7DB6" w:rsidP="002C7DB6">
            <w:pPr>
              <w:pStyle w:val="ListParagraph"/>
              <w:numPr>
                <w:ilvl w:val="0"/>
                <w:numId w:val="5"/>
              </w:numPr>
              <w:tabs>
                <w:tab w:val="left" w:pos="8548"/>
              </w:tabs>
              <w:spacing w:after="200" w:line="276" w:lineRule="auto"/>
              <w:jc w:val="both"/>
              <w:rPr>
                <w:bCs/>
                <w:color w:val="FF0000"/>
              </w:rPr>
            </w:pPr>
            <w:r w:rsidRPr="003F150A">
              <w:rPr>
                <w:bCs/>
                <w:color w:val="FF0000"/>
              </w:rPr>
              <w:t xml:space="preserve">The diagrams should be pasted in the MS Word file as an image, and the MS Word (.docx) file should be uploaded on VULMS.  </w:t>
            </w:r>
          </w:p>
          <w:p w14:paraId="20709A5D" w14:textId="77777777" w:rsidR="003F150A" w:rsidRPr="003F150A" w:rsidRDefault="003F150A" w:rsidP="003F150A">
            <w:pPr>
              <w:pStyle w:val="ListParagraph"/>
              <w:numPr>
                <w:ilvl w:val="0"/>
                <w:numId w:val="5"/>
              </w:numPr>
              <w:tabs>
                <w:tab w:val="left" w:pos="8548"/>
              </w:tabs>
              <w:spacing w:after="200" w:line="276" w:lineRule="auto"/>
              <w:jc w:val="both"/>
              <w:rPr>
                <w:bCs/>
                <w:color w:val="FF0000"/>
              </w:rPr>
            </w:pPr>
            <w:r w:rsidRPr="003F150A">
              <w:rPr>
                <w:bCs/>
                <w:color w:val="FF0000"/>
              </w:rPr>
              <w:t xml:space="preserve">Diagrams copied from </w:t>
            </w:r>
            <w:proofErr w:type="spellStart"/>
            <w:r w:rsidRPr="003F150A">
              <w:rPr>
                <w:bCs/>
                <w:color w:val="FF0000"/>
              </w:rPr>
              <w:t>ChatGPT</w:t>
            </w:r>
            <w:proofErr w:type="spellEnd"/>
            <w:r w:rsidRPr="003F150A">
              <w:rPr>
                <w:bCs/>
                <w:color w:val="FF0000"/>
              </w:rPr>
              <w:t xml:space="preserve"> will not be accepted.</w:t>
            </w:r>
          </w:p>
          <w:p w14:paraId="1395C649" w14:textId="64086E40" w:rsidR="00073E9A" w:rsidRPr="003508E4" w:rsidRDefault="00073E9A" w:rsidP="003508E4">
            <w:pPr>
              <w:tabs>
                <w:tab w:val="left" w:pos="8548"/>
              </w:tabs>
              <w:spacing w:after="200" w:line="276" w:lineRule="auto"/>
              <w:jc w:val="both"/>
              <w:rPr>
                <w:b/>
                <w:color w:val="000000" w:themeColor="text1"/>
                <w:kern w:val="36"/>
              </w:rPr>
            </w:pPr>
          </w:p>
        </w:tc>
      </w:tr>
      <w:tr w:rsidR="004E3277" w:rsidRPr="00073E9A" w14:paraId="3105BF11" w14:textId="77777777">
        <w:trPr>
          <w:trHeight w:val="198"/>
          <w:jc w:val="center"/>
        </w:trPr>
        <w:tc>
          <w:tcPr>
            <w:tcW w:w="10892" w:type="dxa"/>
            <w:gridSpan w:val="3"/>
            <w:tcBorders>
              <w:bottom w:val="single" w:sz="4" w:space="0" w:color="auto"/>
            </w:tcBorders>
            <w:shd w:val="clear" w:color="auto" w:fill="000000"/>
          </w:tcPr>
          <w:p w14:paraId="25A47413" w14:textId="7A23D3EF" w:rsidR="004E3277" w:rsidRPr="00073E9A" w:rsidRDefault="0099307F" w:rsidP="0099307F">
            <w:pPr>
              <w:jc w:val="center"/>
              <w:rPr>
                <w:b/>
              </w:rPr>
            </w:pPr>
            <w:r>
              <w:rPr>
                <w:b/>
              </w:rPr>
              <w:lastRenderedPageBreak/>
              <w:t>Good Luck!</w:t>
            </w:r>
          </w:p>
        </w:tc>
      </w:tr>
    </w:tbl>
    <w:p w14:paraId="447FB190" w14:textId="77777777" w:rsidR="004E3277" w:rsidRDefault="004E3277"/>
    <w:p w14:paraId="71CBB89A" w14:textId="77777777" w:rsidR="002718C4" w:rsidRDefault="002718C4"/>
    <w:p w14:paraId="2F75DD3D" w14:textId="77777777" w:rsidR="0040087F" w:rsidRDefault="0040087F"/>
    <w:p w14:paraId="57B53936" w14:textId="77777777" w:rsidR="0040087F" w:rsidRDefault="0040087F"/>
    <w:p w14:paraId="5E60B477" w14:textId="77777777" w:rsidR="00602FAC" w:rsidRDefault="00602FAC" w:rsidP="00874C52">
      <w:pPr>
        <w:spacing w:line="720" w:lineRule="auto"/>
        <w:rPr>
          <w:b/>
        </w:rPr>
      </w:pPr>
    </w:p>
    <w:sectPr w:rsidR="00602FAC">
      <w:pgSz w:w="12240" w:h="15840"/>
      <w:pgMar w:top="360" w:right="1800" w:bottom="63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43DBF" w14:textId="77777777" w:rsidR="00101E83" w:rsidRDefault="00101E83">
      <w:r>
        <w:separator/>
      </w:r>
    </w:p>
  </w:endnote>
  <w:endnote w:type="continuationSeparator" w:id="0">
    <w:p w14:paraId="631404DF" w14:textId="77777777" w:rsidR="00101E83" w:rsidRDefault="00101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D5DFC" w14:textId="77777777" w:rsidR="00101E83" w:rsidRDefault="00101E83">
      <w:r>
        <w:separator/>
      </w:r>
    </w:p>
  </w:footnote>
  <w:footnote w:type="continuationSeparator" w:id="0">
    <w:p w14:paraId="75636F2B" w14:textId="77777777" w:rsidR="00101E83" w:rsidRDefault="00101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7121A"/>
    <w:multiLevelType w:val="multilevel"/>
    <w:tmpl w:val="5AB64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C45F7"/>
    <w:multiLevelType w:val="hybridMultilevel"/>
    <w:tmpl w:val="B002D1AA"/>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 w15:restartNumberingAfterBreak="0">
    <w:nsid w:val="1BE26C32"/>
    <w:multiLevelType w:val="hybridMultilevel"/>
    <w:tmpl w:val="2404F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3E290F"/>
    <w:multiLevelType w:val="hybridMultilevel"/>
    <w:tmpl w:val="D9786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A77B3"/>
    <w:multiLevelType w:val="multilevel"/>
    <w:tmpl w:val="283A77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752782F"/>
    <w:multiLevelType w:val="multilevel"/>
    <w:tmpl w:val="375278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C7527CE"/>
    <w:multiLevelType w:val="hybridMultilevel"/>
    <w:tmpl w:val="715AF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457D6"/>
    <w:multiLevelType w:val="hybridMultilevel"/>
    <w:tmpl w:val="5C26910A"/>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72"/>
        </w:tabs>
        <w:ind w:left="72" w:hanging="360"/>
      </w:pPr>
      <w:rPr>
        <w:rFonts w:ascii="Symbol" w:hAnsi="Symbol" w:hint="default"/>
      </w:rPr>
    </w:lvl>
    <w:lvl w:ilvl="2" w:tplc="04090005">
      <w:start w:val="1"/>
      <w:numFmt w:val="bullet"/>
      <w:lvlText w:val=""/>
      <w:lvlJc w:val="left"/>
      <w:pPr>
        <w:tabs>
          <w:tab w:val="num" w:pos="792"/>
        </w:tabs>
        <w:ind w:left="792" w:hanging="360"/>
      </w:pPr>
      <w:rPr>
        <w:rFonts w:ascii="Wingdings" w:hAnsi="Wingdings" w:hint="default"/>
      </w:rPr>
    </w:lvl>
    <w:lvl w:ilvl="3" w:tplc="04090001" w:tentative="1">
      <w:start w:val="1"/>
      <w:numFmt w:val="bullet"/>
      <w:lvlText w:val=""/>
      <w:lvlJc w:val="left"/>
      <w:pPr>
        <w:tabs>
          <w:tab w:val="num" w:pos="1512"/>
        </w:tabs>
        <w:ind w:left="1512" w:hanging="360"/>
      </w:pPr>
      <w:rPr>
        <w:rFonts w:ascii="Symbol" w:hAnsi="Symbol" w:hint="default"/>
      </w:rPr>
    </w:lvl>
    <w:lvl w:ilvl="4" w:tplc="04090003" w:tentative="1">
      <w:start w:val="1"/>
      <w:numFmt w:val="bullet"/>
      <w:lvlText w:val="o"/>
      <w:lvlJc w:val="left"/>
      <w:pPr>
        <w:tabs>
          <w:tab w:val="num" w:pos="2232"/>
        </w:tabs>
        <w:ind w:left="2232" w:hanging="360"/>
      </w:pPr>
      <w:rPr>
        <w:rFonts w:ascii="Courier New" w:hAnsi="Courier New" w:cs="Courier New" w:hint="default"/>
      </w:rPr>
    </w:lvl>
    <w:lvl w:ilvl="5" w:tplc="04090005" w:tentative="1">
      <w:start w:val="1"/>
      <w:numFmt w:val="bullet"/>
      <w:lvlText w:val=""/>
      <w:lvlJc w:val="left"/>
      <w:pPr>
        <w:tabs>
          <w:tab w:val="num" w:pos="2952"/>
        </w:tabs>
        <w:ind w:left="2952" w:hanging="360"/>
      </w:pPr>
      <w:rPr>
        <w:rFonts w:ascii="Wingdings" w:hAnsi="Wingdings" w:hint="default"/>
      </w:rPr>
    </w:lvl>
    <w:lvl w:ilvl="6" w:tplc="04090001" w:tentative="1">
      <w:start w:val="1"/>
      <w:numFmt w:val="bullet"/>
      <w:lvlText w:val=""/>
      <w:lvlJc w:val="left"/>
      <w:pPr>
        <w:tabs>
          <w:tab w:val="num" w:pos="3672"/>
        </w:tabs>
        <w:ind w:left="3672" w:hanging="360"/>
      </w:pPr>
      <w:rPr>
        <w:rFonts w:ascii="Symbol" w:hAnsi="Symbol" w:hint="default"/>
      </w:rPr>
    </w:lvl>
    <w:lvl w:ilvl="7" w:tplc="04090003" w:tentative="1">
      <w:start w:val="1"/>
      <w:numFmt w:val="bullet"/>
      <w:lvlText w:val="o"/>
      <w:lvlJc w:val="left"/>
      <w:pPr>
        <w:tabs>
          <w:tab w:val="num" w:pos="4392"/>
        </w:tabs>
        <w:ind w:left="4392" w:hanging="360"/>
      </w:pPr>
      <w:rPr>
        <w:rFonts w:ascii="Courier New" w:hAnsi="Courier New" w:cs="Courier New" w:hint="default"/>
      </w:rPr>
    </w:lvl>
    <w:lvl w:ilvl="8" w:tplc="04090005" w:tentative="1">
      <w:start w:val="1"/>
      <w:numFmt w:val="bullet"/>
      <w:lvlText w:val=""/>
      <w:lvlJc w:val="left"/>
      <w:pPr>
        <w:tabs>
          <w:tab w:val="num" w:pos="5112"/>
        </w:tabs>
        <w:ind w:left="5112" w:hanging="360"/>
      </w:pPr>
      <w:rPr>
        <w:rFonts w:ascii="Wingdings" w:hAnsi="Wingdings" w:hint="default"/>
      </w:rPr>
    </w:lvl>
  </w:abstractNum>
  <w:abstractNum w:abstractNumId="8" w15:restartNumberingAfterBreak="0">
    <w:nsid w:val="4B327425"/>
    <w:multiLevelType w:val="hybridMultilevel"/>
    <w:tmpl w:val="E304A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336E82"/>
    <w:multiLevelType w:val="hybridMultilevel"/>
    <w:tmpl w:val="86248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A61BB1"/>
    <w:multiLevelType w:val="hybridMultilevel"/>
    <w:tmpl w:val="2C926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724954"/>
    <w:multiLevelType w:val="multilevel"/>
    <w:tmpl w:val="A05A1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B06114"/>
    <w:multiLevelType w:val="hybridMultilevel"/>
    <w:tmpl w:val="1626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360167"/>
    <w:multiLevelType w:val="hybridMultilevel"/>
    <w:tmpl w:val="1C3ED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611488"/>
    <w:multiLevelType w:val="hybridMultilevel"/>
    <w:tmpl w:val="CD581D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7"/>
  </w:num>
  <w:num w:numId="4">
    <w:abstractNumId w:val="10"/>
  </w:num>
  <w:num w:numId="5">
    <w:abstractNumId w:val="2"/>
  </w:num>
  <w:num w:numId="6">
    <w:abstractNumId w:val="3"/>
  </w:num>
  <w:num w:numId="7">
    <w:abstractNumId w:val="12"/>
  </w:num>
  <w:num w:numId="8">
    <w:abstractNumId w:val="6"/>
  </w:num>
  <w:num w:numId="9">
    <w:abstractNumId w:val="9"/>
  </w:num>
  <w:num w:numId="10">
    <w:abstractNumId w:val="1"/>
  </w:num>
  <w:num w:numId="11">
    <w:abstractNumId w:val="13"/>
  </w:num>
  <w:num w:numId="12">
    <w:abstractNumId w:val="8"/>
  </w:num>
  <w:num w:numId="13">
    <w:abstractNumId w:val="14"/>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974"/>
    <w:rsid w:val="000129B1"/>
    <w:rsid w:val="00016EE4"/>
    <w:rsid w:val="000649F1"/>
    <w:rsid w:val="00073E9A"/>
    <w:rsid w:val="00091974"/>
    <w:rsid w:val="00094EBB"/>
    <w:rsid w:val="00097379"/>
    <w:rsid w:val="000F7600"/>
    <w:rsid w:val="00101E83"/>
    <w:rsid w:val="001B27BE"/>
    <w:rsid w:val="001C596A"/>
    <w:rsid w:val="0020721C"/>
    <w:rsid w:val="0023226B"/>
    <w:rsid w:val="00260FA4"/>
    <w:rsid w:val="002718C4"/>
    <w:rsid w:val="002B015B"/>
    <w:rsid w:val="002C7DB6"/>
    <w:rsid w:val="002F263A"/>
    <w:rsid w:val="0032707F"/>
    <w:rsid w:val="003508E4"/>
    <w:rsid w:val="003D02D3"/>
    <w:rsid w:val="003D5250"/>
    <w:rsid w:val="003F150A"/>
    <w:rsid w:val="003F4859"/>
    <w:rsid w:val="0040087F"/>
    <w:rsid w:val="004010AB"/>
    <w:rsid w:val="0044190A"/>
    <w:rsid w:val="00444ACB"/>
    <w:rsid w:val="004577E0"/>
    <w:rsid w:val="004650A4"/>
    <w:rsid w:val="004668EA"/>
    <w:rsid w:val="00485DFE"/>
    <w:rsid w:val="004A0C7C"/>
    <w:rsid w:val="004A5169"/>
    <w:rsid w:val="004D7608"/>
    <w:rsid w:val="004E04AD"/>
    <w:rsid w:val="004E3277"/>
    <w:rsid w:val="004E44F8"/>
    <w:rsid w:val="00521739"/>
    <w:rsid w:val="005375E9"/>
    <w:rsid w:val="00554010"/>
    <w:rsid w:val="0055643B"/>
    <w:rsid w:val="005C0782"/>
    <w:rsid w:val="00602FAC"/>
    <w:rsid w:val="006201F1"/>
    <w:rsid w:val="00646E52"/>
    <w:rsid w:val="006703EF"/>
    <w:rsid w:val="006D2BBB"/>
    <w:rsid w:val="006E35EB"/>
    <w:rsid w:val="006E600F"/>
    <w:rsid w:val="006E762A"/>
    <w:rsid w:val="007867B9"/>
    <w:rsid w:val="007A7BDA"/>
    <w:rsid w:val="007B4F6C"/>
    <w:rsid w:val="00835E97"/>
    <w:rsid w:val="0086694E"/>
    <w:rsid w:val="00866CA0"/>
    <w:rsid w:val="00874C52"/>
    <w:rsid w:val="008C3998"/>
    <w:rsid w:val="008D7F4C"/>
    <w:rsid w:val="008F740C"/>
    <w:rsid w:val="00967D70"/>
    <w:rsid w:val="00986F15"/>
    <w:rsid w:val="0099307F"/>
    <w:rsid w:val="00993A11"/>
    <w:rsid w:val="009D5496"/>
    <w:rsid w:val="00A134DD"/>
    <w:rsid w:val="00A8064E"/>
    <w:rsid w:val="00AE6658"/>
    <w:rsid w:val="00B041CC"/>
    <w:rsid w:val="00B55399"/>
    <w:rsid w:val="00B70AA2"/>
    <w:rsid w:val="00B87D5E"/>
    <w:rsid w:val="00B9024D"/>
    <w:rsid w:val="00BA0E23"/>
    <w:rsid w:val="00BA2002"/>
    <w:rsid w:val="00BA2C05"/>
    <w:rsid w:val="00BD2048"/>
    <w:rsid w:val="00C01E80"/>
    <w:rsid w:val="00C05761"/>
    <w:rsid w:val="00C35809"/>
    <w:rsid w:val="00C739F4"/>
    <w:rsid w:val="00CD4802"/>
    <w:rsid w:val="00CE2F9D"/>
    <w:rsid w:val="00D57115"/>
    <w:rsid w:val="00D81941"/>
    <w:rsid w:val="00DB21A8"/>
    <w:rsid w:val="00DC6231"/>
    <w:rsid w:val="00E058FB"/>
    <w:rsid w:val="00E2463A"/>
    <w:rsid w:val="00E41717"/>
    <w:rsid w:val="00E479EE"/>
    <w:rsid w:val="00E523E5"/>
    <w:rsid w:val="00E545F3"/>
    <w:rsid w:val="00E71AB1"/>
    <w:rsid w:val="00E81ED1"/>
    <w:rsid w:val="00E94DC5"/>
    <w:rsid w:val="00F10116"/>
    <w:rsid w:val="00F12DB4"/>
    <w:rsid w:val="00F26CBC"/>
    <w:rsid w:val="00F41E36"/>
    <w:rsid w:val="00F7270C"/>
    <w:rsid w:val="00F744A0"/>
    <w:rsid w:val="00FD7B75"/>
    <w:rsid w:val="00FE7620"/>
    <w:rsid w:val="12163CB7"/>
    <w:rsid w:val="42756BFD"/>
    <w:rsid w:val="4A410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96C8"/>
  <w15:docId w15:val="{231E0F4D-BAE8-4ABF-9E52-6517D8B3A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styleId="Hyperlink">
    <w:name w:val="Hyperlink"/>
    <w:rPr>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CommentText">
    <w:name w:val="annotation text"/>
    <w:basedOn w:val="Normal"/>
    <w:link w:val="CommentTextChar"/>
    <w:uiPriority w:val="99"/>
    <w:semiHidden/>
    <w:unhideWhenUsed/>
    <w:rsid w:val="00DB21A8"/>
  </w:style>
  <w:style w:type="character" w:customStyle="1" w:styleId="CommentTextChar">
    <w:name w:val="Comment Text Char"/>
    <w:basedOn w:val="DefaultParagraphFont"/>
    <w:link w:val="CommentText"/>
    <w:uiPriority w:val="99"/>
    <w:semiHidden/>
    <w:rsid w:val="00DB21A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239497">
      <w:bodyDiv w:val="1"/>
      <w:marLeft w:val="0"/>
      <w:marRight w:val="0"/>
      <w:marTop w:val="0"/>
      <w:marBottom w:val="0"/>
      <w:divBdr>
        <w:top w:val="none" w:sz="0" w:space="0" w:color="auto"/>
        <w:left w:val="none" w:sz="0" w:space="0" w:color="auto"/>
        <w:bottom w:val="none" w:sz="0" w:space="0" w:color="auto"/>
        <w:right w:val="none" w:sz="0" w:space="0" w:color="auto"/>
      </w:divBdr>
    </w:div>
    <w:div w:id="1008795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Javeria Liaquat</dc:creator>
  <cp:lastModifiedBy>Komal Khawar</cp:lastModifiedBy>
  <cp:revision>23</cp:revision>
  <dcterms:created xsi:type="dcterms:W3CDTF">2024-12-20T04:27:00Z</dcterms:created>
  <dcterms:modified xsi:type="dcterms:W3CDTF">2024-12-24T10:53:00Z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6AAAA9B09B7B4E04BD42668C2B4914CE</vt:lpwstr>
  </property>
</Properties>
</file>