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e3a5f" w:space="1" w:sz="48" w:val="single"/>
        </w:pBdr>
        <w:spacing w:after="360" w:before="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02">
      <w:pPr>
        <w:spacing w:after="480" w:before="0" w:lineRule="auto"/>
        <w:jc w:val="right"/>
        <w:rPr/>
      </w:pPr>
      <w:r w:rsidDel="00000000" w:rsidR="00000000" w:rsidRPr="00000000">
        <w:rPr>
          <w:rFonts w:ascii="Arial" w:cs="Arial" w:eastAsia="Arial" w:hAnsi="Arial"/>
          <w:i w:val="1"/>
          <w:iCs w:val="1"/>
          <w:color w:val="555566"/>
          <w:sz w:val="16"/>
          <w:szCs w:val="16"/>
          <w:rtl w:val="0"/>
        </w:rPr>
        <w:t xml:space="preserve">CONFIDENTIAL — INTERNAL USE ONLY</w:t>
      </w:r>
      <w:r w:rsidDel="00000000" w:rsidR="00000000" w:rsidRPr="00000000">
        <w:rPr>
          <w:rtl w:val="0"/>
        </w:rPr>
      </w:r>
    </w:p>
    <w:p w:rsidR="00000000" w:rsidDel="00000000" w:rsidP="00000000" w:rsidRDefault="00000000" w:rsidRPr="00000000" w14:paraId="00000003">
      <w:pPr>
        <w:spacing w:after="120" w:before="0" w:lineRule="auto"/>
        <w:jc w:val="left"/>
        <w:rPr/>
      </w:pPr>
      <w:r w:rsidDel="00000000" w:rsidR="00000000" w:rsidRPr="00000000">
        <w:rPr>
          <w:rFonts w:ascii="Arial" w:cs="Arial" w:eastAsia="Arial" w:hAnsi="Arial"/>
          <w:b w:val="1"/>
          <w:bCs w:val="1"/>
          <w:color w:val="1e3a5f"/>
          <w:sz w:val="56"/>
          <w:szCs w:val="56"/>
          <w:rtl w:val="0"/>
        </w:rPr>
        <w:t xml:space="preserve">AI-Based PR Test Impact Analyzer</w:t>
      </w:r>
      <w:r w:rsidDel="00000000" w:rsidR="00000000" w:rsidRPr="00000000">
        <w:rPr>
          <w:rtl w:val="0"/>
        </w:rPr>
      </w:r>
    </w:p>
    <w:p w:rsidR="00000000" w:rsidDel="00000000" w:rsidP="00000000" w:rsidRDefault="00000000" w:rsidRPr="00000000" w14:paraId="00000004">
      <w:pPr>
        <w:spacing w:after="480" w:before="0" w:lineRule="auto"/>
        <w:rPr/>
      </w:pPr>
      <w:r w:rsidDel="00000000" w:rsidR="00000000" w:rsidRPr="00000000">
        <w:rPr>
          <w:rFonts w:ascii="Arial" w:cs="Arial" w:eastAsia="Arial" w:hAnsi="Arial"/>
          <w:i w:val="1"/>
          <w:iCs w:val="1"/>
          <w:color w:val="2e86ab"/>
          <w:sz w:val="28"/>
          <w:szCs w:val="28"/>
          <w:rtl w:val="0"/>
        </w:rPr>
        <w:t xml:space="preserve">Intelligent Test Coverage Identification from Pull Request Changes</w:t>
      </w:r>
      <w:r w:rsidDel="00000000" w:rsidR="00000000" w:rsidRPr="00000000">
        <w:rPr>
          <w:rtl w:val="0"/>
        </w:rPr>
      </w:r>
    </w:p>
    <w:tbl>
      <w:tblPr>
        <w:tblStyle w:val="Table1"/>
        <w:tblW w:w="936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5">
            <w:pPr>
              <w:spacing w:after="40" w:before="40" w:lineRule="auto"/>
              <w:rPr/>
            </w:pPr>
            <w:r w:rsidDel="00000000" w:rsidR="00000000" w:rsidRPr="00000000">
              <w:rPr>
                <w:rFonts w:ascii="Arial" w:cs="Arial" w:eastAsia="Arial" w:hAnsi="Arial"/>
                <w:b w:val="1"/>
                <w:bCs w:val="1"/>
                <w:color w:val="555566"/>
                <w:sz w:val="20"/>
                <w:szCs w:val="20"/>
                <w:rtl w:val="0"/>
              </w:rPr>
              <w:t xml:space="preserve">Prepared by:</w:t>
            </w:r>
            <w:r w:rsidDel="00000000" w:rsidR="00000000" w:rsidRPr="00000000">
              <w:rPr>
                <w:rtl w:val="0"/>
              </w:rPr>
            </w:r>
          </w:p>
        </w:tc>
        <w:tc>
          <w:tcPr/>
          <w:p w:rsidR="00000000" w:rsidDel="00000000" w:rsidP="00000000" w:rsidRDefault="00000000" w:rsidRPr="00000000" w14:paraId="00000006">
            <w:pPr>
              <w:spacing w:after="40" w:before="40" w:lineRule="auto"/>
              <w:rPr/>
            </w:pPr>
            <w:r w:rsidDel="00000000" w:rsidR="00000000" w:rsidRPr="00000000">
              <w:rPr>
                <w:rFonts w:ascii="Arial" w:cs="Arial" w:eastAsia="Arial" w:hAnsi="Arial"/>
                <w:color w:val="1a1a2e"/>
                <w:sz w:val="20"/>
                <w:szCs w:val="20"/>
                <w:rtl w:val="0"/>
              </w:rPr>
              <w:t xml:space="preserve">Engineering Productivity Team</w:t>
            </w:r>
            <w:r w:rsidDel="00000000" w:rsidR="00000000" w:rsidRPr="00000000">
              <w:rPr>
                <w:rtl w:val="0"/>
              </w:rPr>
            </w:r>
          </w:p>
        </w:tc>
      </w:tr>
      <w:tr>
        <w:trPr>
          <w:cantSplit w:val="0"/>
          <w:tblHeader w:val="0"/>
        </w:trPr>
        <w:tc>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1"/>
                <w:bCs w:val="1"/>
                <w:color w:val="555566"/>
                <w:sz w:val="20"/>
                <w:szCs w:val="20"/>
                <w:rtl w:val="0"/>
              </w:rPr>
              <w:t xml:space="preserve">Audience:</w:t>
            </w:r>
            <w:r w:rsidDel="00000000" w:rsidR="00000000" w:rsidRPr="00000000">
              <w:rPr>
                <w:rtl w:val="0"/>
              </w:rPr>
            </w:r>
          </w:p>
        </w:tc>
        <w:tc>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color w:val="1a1a2e"/>
                <w:sz w:val="20"/>
                <w:szCs w:val="20"/>
                <w:rtl w:val="0"/>
              </w:rPr>
              <w:t xml:space="preserve">Engineering Leadership / CTO Office</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1"/>
                <w:bCs w:val="1"/>
                <w:color w:val="555566"/>
                <w:sz w:val="20"/>
                <w:szCs w:val="20"/>
                <w:rtl w:val="0"/>
              </w:rPr>
              <w:t xml:space="preserve">Date:</w:t>
            </w:r>
            <w:r w:rsidDel="00000000" w:rsidR="00000000" w:rsidRPr="00000000">
              <w:rPr>
                <w:rtl w:val="0"/>
              </w:rPr>
            </w:r>
          </w:p>
        </w:tc>
        <w:tc>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color w:val="1a1a2e"/>
                <w:sz w:val="20"/>
                <w:szCs w:val="20"/>
                <w:rtl w:val="0"/>
              </w:rPr>
              <w:t xml:space="preserve">June 2026</w:t>
            </w:r>
            <w:r w:rsidDel="00000000" w:rsidR="00000000" w:rsidRPr="00000000">
              <w:rPr>
                <w:rtl w:val="0"/>
              </w:rPr>
            </w:r>
          </w:p>
        </w:tc>
      </w:tr>
      <w:tr>
        <w:trPr>
          <w:cantSplit w:val="0"/>
          <w:tblHeader w:val="0"/>
        </w:trPr>
        <w:tc>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1"/>
                <w:bCs w:val="1"/>
                <w:color w:val="555566"/>
                <w:sz w:val="20"/>
                <w:szCs w:val="20"/>
                <w:rtl w:val="0"/>
              </w:rPr>
              <w:t xml:space="preserve">Version:</w:t>
            </w:r>
            <w:r w:rsidDel="00000000" w:rsidR="00000000" w:rsidRPr="00000000">
              <w:rPr>
                <w:rtl w:val="0"/>
              </w:rPr>
            </w:r>
          </w:p>
        </w:tc>
        <w:tc>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color w:val="1a1a2e"/>
                <w:sz w:val="20"/>
                <w:szCs w:val="20"/>
                <w:rtl w:val="0"/>
              </w:rPr>
              <w:t xml:space="preserve">1.0 — Initial Proposal</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Bdr>
          <w:bottom w:color="1e3a5f" w:space="1" w:sz="6" w:val="single"/>
        </w:pBdr>
        <w:spacing w:after="80" w:before="8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Bdr>
          <w:bottom w:color="1e3a5f" w:space="1" w:sz="12" w:val="single"/>
        </w:pBdr>
        <w:spacing w:after="80" w:before="240" w:lineRule="auto"/>
        <w:rPr/>
      </w:pPr>
      <w:r w:rsidDel="00000000" w:rsidR="00000000" w:rsidRPr="00000000">
        <w:rPr>
          <w:rFonts w:ascii="Arial" w:cs="Arial" w:eastAsia="Arial" w:hAnsi="Arial"/>
          <w:b w:val="1"/>
          <w:bCs w:val="1"/>
          <w:color w:val="1e3a5f"/>
          <w:sz w:val="26"/>
          <w:szCs w:val="26"/>
          <w:rtl w:val="0"/>
        </w:rPr>
        <w:t xml:space="preserve">EXECUTIVE SUMMARY</w:t>
      </w:r>
      <w:r w:rsidDel="00000000" w:rsidR="00000000" w:rsidRPr="00000000">
        <w:rPr>
          <w:rtl w:val="0"/>
        </w:rPr>
      </w:r>
    </w:p>
    <w:p w:rsidR="00000000" w:rsidDel="00000000" w:rsidP="00000000" w:rsidRDefault="00000000" w:rsidRPr="00000000" w14:paraId="00000011">
      <w:pPr>
        <w:spacing w:after="60" w:before="40" w:lineRule="auto"/>
        <w:rPr/>
      </w:pPr>
      <w:r w:rsidDel="00000000" w:rsidR="00000000" w:rsidRPr="00000000">
        <w:rPr>
          <w:rFonts w:ascii="Arial" w:cs="Arial" w:eastAsia="Arial" w:hAnsi="Arial"/>
          <w:color w:val="1a1a2e"/>
          <w:sz w:val="20"/>
          <w:szCs w:val="20"/>
          <w:rtl w:val="0"/>
        </w:rPr>
        <w:t xml:space="preserve">Today, when a developer raises a pull request, quality assurance teams have no automated way to determine which existing automated test scenarios are affected by those code changes. This forces QA engineers to manually review PRs, trace code paths, and decide which test suites to execute — a process that is slow, error-prone, and does not scale as our codebase and test coverage grow.</w:t>
      </w:r>
      <w:r w:rsidDel="00000000" w:rsidR="00000000" w:rsidRPr="00000000">
        <w:rPr>
          <w:rtl w:val="0"/>
        </w:rPr>
      </w:r>
    </w:p>
    <w:p w:rsidR="00000000" w:rsidDel="00000000" w:rsidP="00000000" w:rsidRDefault="00000000" w:rsidRPr="00000000" w14:paraId="00000012">
      <w:pPr>
        <w:spacing w:after="60" w:before="40" w:lineRule="auto"/>
        <w:rPr/>
      </w:pPr>
      <w:r w:rsidDel="00000000" w:rsidR="00000000" w:rsidRPr="00000000">
        <w:rPr>
          <w:rFonts w:ascii="Arial" w:cs="Arial" w:eastAsia="Arial" w:hAnsi="Arial"/>
          <w:color w:val="1a1a2e"/>
          <w:sz w:val="20"/>
          <w:szCs w:val="20"/>
          <w:rtl w:val="0"/>
        </w:rPr>
        <w:t xml:space="preserve">This proposal outlines the design, architecture, and implementation plan for an AI-Based PR Test Impact Analyzer — an intelligent, self-service tool that automatically identifies affected BDD test scenarios from a given pull request. The system is designed as a reusable, organization-wide platform that any team can integrate with their own development and test repositories.</w:t>
      </w:r>
      <w:r w:rsidDel="00000000" w:rsidR="00000000" w:rsidRPr="00000000">
        <w:rPr>
          <w:rtl w:val="0"/>
        </w:rPr>
      </w:r>
    </w:p>
    <w:tbl>
      <w:tblPr>
        <w:tblStyle w:val="Table2"/>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2e86ab" w:space="0" w:sz="8" w:val="single"/>
              <w:left w:color="2e86ab" w:space="0" w:sz="8" w:val="single"/>
              <w:bottom w:color="2e86ab" w:space="0" w:sz="8" w:val="single"/>
              <w:right w:color="2e86ab" w:space="0" w:sz="8" w:val="single"/>
            </w:tcBorders>
            <w:shd w:fill="ebf5fb" w:val="clear"/>
          </w:tcPr>
          <w:p w:rsidR="00000000" w:rsidDel="00000000" w:rsidP="00000000" w:rsidRDefault="00000000" w:rsidRPr="00000000" w14:paraId="00000013">
            <w:pPr>
              <w:spacing w:after="40" w:before="120" w:lineRule="auto"/>
              <w:jc w:val="center"/>
              <w:rPr/>
            </w:pPr>
            <w:r w:rsidDel="00000000" w:rsidR="00000000" w:rsidRPr="00000000">
              <w:rPr>
                <w:rFonts w:ascii="Arial" w:cs="Arial" w:eastAsia="Arial" w:hAnsi="Arial"/>
                <w:b w:val="1"/>
                <w:bCs w:val="1"/>
                <w:color w:val="1e3a5f"/>
                <w:sz w:val="36"/>
                <w:szCs w:val="36"/>
                <w:rtl w:val="0"/>
              </w:rPr>
              <w:t xml:space="preserve">60–80%</w:t>
              <w:br w:type="textWrapping"/>
            </w:r>
            <w:r w:rsidDel="00000000" w:rsidR="00000000" w:rsidRPr="00000000">
              <w:rPr>
                <w:rFonts w:ascii="Arial" w:cs="Arial" w:eastAsia="Arial" w:hAnsi="Arial"/>
                <w:i w:val="1"/>
                <w:iCs w:val="1"/>
                <w:color w:val="555566"/>
                <w:sz w:val="17"/>
                <w:szCs w:val="17"/>
                <w:rtl w:val="0"/>
              </w:rPr>
              <w:t xml:space="preserve">Reduction in manual</w:t>
              <w:br w:type="textWrapping"/>
              <w:t xml:space="preserve">test selection effort</w:t>
            </w:r>
            <w:r w:rsidDel="00000000" w:rsidR="00000000" w:rsidRPr="00000000">
              <w:rPr>
                <w:rtl w:val="0"/>
              </w:rPr>
            </w:r>
          </w:p>
        </w:tc>
        <w:tc>
          <w:tcPr>
            <w:tcBorders>
              <w:top w:color="2e86ab" w:space="0" w:sz="8" w:val="single"/>
              <w:left w:color="2e86ab" w:space="0" w:sz="8" w:val="single"/>
              <w:bottom w:color="2e86ab" w:space="0" w:sz="8" w:val="single"/>
              <w:right w:color="2e86ab" w:space="0" w:sz="8" w:val="single"/>
            </w:tcBorders>
            <w:shd w:fill="ebf5fb" w:val="clear"/>
          </w:tcPr>
          <w:p w:rsidR="00000000" w:rsidDel="00000000" w:rsidP="00000000" w:rsidRDefault="00000000" w:rsidRPr="00000000" w14:paraId="00000014">
            <w:pPr>
              <w:spacing w:after="40" w:before="120" w:lineRule="auto"/>
              <w:jc w:val="center"/>
              <w:rPr/>
            </w:pPr>
            <w:r w:rsidDel="00000000" w:rsidR="00000000" w:rsidRPr="00000000">
              <w:rPr>
                <w:rFonts w:ascii="Arial" w:cs="Arial" w:eastAsia="Arial" w:hAnsi="Arial"/>
                <w:b w:val="1"/>
                <w:bCs w:val="1"/>
                <w:color w:val="1e3a5f"/>
                <w:sz w:val="36"/>
                <w:szCs w:val="36"/>
                <w:rtl w:val="0"/>
              </w:rPr>
              <w:t xml:space="preserve">&lt; 2 min</w:t>
              <w:br w:type="textWrapping"/>
            </w:r>
            <w:r w:rsidDel="00000000" w:rsidR="00000000" w:rsidRPr="00000000">
              <w:rPr>
                <w:rFonts w:ascii="Arial" w:cs="Arial" w:eastAsia="Arial" w:hAnsi="Arial"/>
                <w:i w:val="1"/>
                <w:iCs w:val="1"/>
                <w:color w:val="555566"/>
                <w:sz w:val="17"/>
                <w:szCs w:val="17"/>
                <w:rtl w:val="0"/>
              </w:rPr>
              <w:t xml:space="preserve">Average time to identify</w:t>
              <w:br w:type="textWrapping"/>
              <w:t xml:space="preserve">affected test scenarios</w:t>
            </w:r>
            <w:r w:rsidDel="00000000" w:rsidR="00000000" w:rsidRPr="00000000">
              <w:rPr>
                <w:rtl w:val="0"/>
              </w:rPr>
            </w:r>
          </w:p>
        </w:tc>
        <w:tc>
          <w:tcPr>
            <w:tcBorders>
              <w:top w:color="2e86ab" w:space="0" w:sz="8" w:val="single"/>
              <w:left w:color="2e86ab" w:space="0" w:sz="8" w:val="single"/>
              <w:bottom w:color="2e86ab" w:space="0" w:sz="8" w:val="single"/>
              <w:right w:color="2e86ab" w:space="0" w:sz="8" w:val="single"/>
            </w:tcBorders>
            <w:shd w:fill="ebf5fb" w:val="clear"/>
          </w:tcPr>
          <w:p w:rsidR="00000000" w:rsidDel="00000000" w:rsidP="00000000" w:rsidRDefault="00000000" w:rsidRPr="00000000" w14:paraId="00000015">
            <w:pPr>
              <w:spacing w:after="40" w:before="120" w:lineRule="auto"/>
              <w:jc w:val="center"/>
              <w:rPr/>
            </w:pPr>
            <w:r w:rsidDel="00000000" w:rsidR="00000000" w:rsidRPr="00000000">
              <w:rPr>
                <w:rFonts w:ascii="Arial" w:cs="Arial" w:eastAsia="Arial" w:hAnsi="Arial"/>
                <w:b w:val="1"/>
                <w:bCs w:val="1"/>
                <w:color w:val="1e3a5f"/>
                <w:sz w:val="36"/>
                <w:szCs w:val="36"/>
                <w:rtl w:val="0"/>
              </w:rPr>
              <w:t xml:space="preserve">Org-wide</w:t>
              <w:br w:type="textWrapping"/>
            </w:r>
            <w:r w:rsidDel="00000000" w:rsidR="00000000" w:rsidRPr="00000000">
              <w:rPr>
                <w:rFonts w:ascii="Arial" w:cs="Arial" w:eastAsia="Arial" w:hAnsi="Arial"/>
                <w:i w:val="1"/>
                <w:iCs w:val="1"/>
                <w:color w:val="555566"/>
                <w:sz w:val="17"/>
                <w:szCs w:val="17"/>
                <w:rtl w:val="0"/>
              </w:rPr>
              <w:t xml:space="preserve">Reusable across all</w:t>
              <w:br w:type="textWrapping"/>
              <w:t xml:space="preserve">dev &amp; test teams</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Bdr>
          <w:bottom w:color="1e3a5f" w:space="1" w:sz="12" w:val="single"/>
        </w:pBdr>
        <w:spacing w:after="80" w:before="240" w:lineRule="auto"/>
        <w:rPr/>
      </w:pPr>
      <w:r w:rsidDel="00000000" w:rsidR="00000000" w:rsidRPr="00000000">
        <w:rPr>
          <w:rFonts w:ascii="Arial" w:cs="Arial" w:eastAsia="Arial" w:hAnsi="Arial"/>
          <w:b w:val="1"/>
          <w:bCs w:val="1"/>
          <w:color w:val="1e3a5f"/>
          <w:sz w:val="26"/>
          <w:szCs w:val="26"/>
          <w:rtl w:val="0"/>
        </w:rPr>
        <w:t xml:space="preserve">PROBLEM STATEMENT</w:t>
      </w:r>
      <w:r w:rsidDel="00000000" w:rsidR="00000000" w:rsidRPr="00000000">
        <w:rPr>
          <w:rtl w:val="0"/>
        </w:rPr>
      </w:r>
    </w:p>
    <w:p w:rsidR="00000000" w:rsidDel="00000000" w:rsidP="00000000" w:rsidRDefault="00000000" w:rsidRPr="00000000" w14:paraId="00000018">
      <w:pPr>
        <w:spacing w:after="60" w:before="160" w:lineRule="auto"/>
        <w:rPr/>
      </w:pPr>
      <w:r w:rsidDel="00000000" w:rsidR="00000000" w:rsidRPr="00000000">
        <w:rPr>
          <w:rFonts w:ascii="Arial" w:cs="Arial" w:eastAsia="Arial" w:hAnsi="Arial"/>
          <w:b w:val="1"/>
          <w:bCs w:val="1"/>
          <w:color w:val="2e86ab"/>
          <w:sz w:val="22"/>
          <w:szCs w:val="22"/>
          <w:rtl w:val="0"/>
        </w:rPr>
        <w:t xml:space="preserve">Current State &amp; Pain Points</w:t>
      </w:r>
      <w:r w:rsidDel="00000000" w:rsidR="00000000" w:rsidRPr="00000000">
        <w:rPr>
          <w:rtl w:val="0"/>
        </w:rPr>
      </w:r>
    </w:p>
    <w:p w:rsidR="00000000" w:rsidDel="00000000" w:rsidP="00000000" w:rsidRDefault="00000000" w:rsidRPr="00000000" w14:paraId="00000019">
      <w:pPr>
        <w:spacing w:after="60" w:before="40" w:lineRule="auto"/>
        <w:rPr/>
      </w:pPr>
      <w:r w:rsidDel="00000000" w:rsidR="00000000" w:rsidRPr="00000000">
        <w:rPr>
          <w:rFonts w:ascii="Arial" w:cs="Arial" w:eastAsia="Arial" w:hAnsi="Arial"/>
          <w:color w:val="1a1a2e"/>
          <w:sz w:val="20"/>
          <w:szCs w:val="20"/>
          <w:rtl w:val="0"/>
        </w:rPr>
        <w:t xml:space="preserve">Our engineering organization maintains two separate repositories: a development repository built on .NET and ColdFusion with SOAP-based services, and a test automation repository built in C# using Selenium, SpecFlow/ReqNroll, NUnit, and Gherkin BDD scenarios. The disconnect between these two codebases creates a critical visibility gap:</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Manual PR review for test selection: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QA engineers must read every PR, understand code context, and manually map changes to test scenarios. This takes 30–90 minutes per PR on average.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No semantic mapping between code and tests: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Test scenarios are written in business language (Gherkin). There is no automated linkage between a changed .NET class or ColdFusion component and the human-readable test scenarios that exercise it.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Over-testing and under-testing: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Without precise impact analysis, teams either run the entire regression suite (wasting CI/CD pipeline time) or miss affected scenarios (shipping defects).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Does not scale: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As the codebase grows, the problem compounds. A team of 5 QA engineers today cannot manually triage PRs for a team of 50 developers.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Repeated work across teams: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Every project team solves this problem independently — or more commonly, does not solve it at all.</w:t>
      </w:r>
      <w:r w:rsidDel="00000000" w:rsidR="00000000" w:rsidRPr="00000000">
        <w:rPr>
          <w:rtl w:val="0"/>
        </w:rPr>
      </w:r>
    </w:p>
    <w:p w:rsidR="00000000" w:rsidDel="00000000" w:rsidP="00000000" w:rsidRDefault="00000000" w:rsidRPr="00000000" w14:paraId="0000001F">
      <w:pPr>
        <w:spacing w:after="60" w:before="160" w:lineRule="auto"/>
        <w:rPr/>
      </w:pPr>
      <w:r w:rsidDel="00000000" w:rsidR="00000000" w:rsidRPr="00000000">
        <w:rPr>
          <w:rFonts w:ascii="Arial" w:cs="Arial" w:eastAsia="Arial" w:hAnsi="Arial"/>
          <w:b w:val="1"/>
          <w:bCs w:val="1"/>
          <w:color w:val="2e86ab"/>
          <w:sz w:val="22"/>
          <w:szCs w:val="22"/>
          <w:rtl w:val="0"/>
        </w:rPr>
        <w:t xml:space="preserve">Business Impact</w:t>
      </w:r>
      <w:r w:rsidDel="00000000" w:rsidR="00000000" w:rsidRPr="00000000">
        <w:rPr>
          <w:rtl w:val="0"/>
        </w:rPr>
      </w:r>
    </w:p>
    <w:p w:rsidR="00000000" w:rsidDel="00000000" w:rsidP="00000000" w:rsidRDefault="00000000" w:rsidRPr="00000000" w14:paraId="00000020">
      <w:pPr>
        <w:spacing w:after="60" w:before="40" w:lineRule="auto"/>
        <w:rPr/>
      </w:pPr>
      <w:r w:rsidDel="00000000" w:rsidR="00000000" w:rsidRPr="00000000">
        <w:rPr>
          <w:rFonts w:ascii="Arial" w:cs="Arial" w:eastAsia="Arial" w:hAnsi="Arial"/>
          <w:color w:val="1a1a2e"/>
          <w:sz w:val="20"/>
          <w:szCs w:val="20"/>
          <w:rtl w:val="0"/>
        </w:rPr>
        <w:t xml:space="preserve">The absence of automated PR-to-test mapping results in measurable business costs: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76" w:lineRule="auto"/>
        <w:ind w:left="36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Delayed release cycles due to conservative full-suite regression runs.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Escaped defects reaching QA or production when impacted tests are missed.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QA engineer time wasted on low-value manual triage instead of test improvement.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Longer feedback loops for developers — slowing down the PR review and merge cycle.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Inconsistent quality standards across teams with no shared tooling.</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Bdr>
          <w:bottom w:color="1e3a5f" w:space="1" w:sz="12" w:val="single"/>
        </w:pBdr>
        <w:spacing w:after="80" w:before="240" w:lineRule="auto"/>
        <w:rPr/>
      </w:pPr>
      <w:r w:rsidDel="00000000" w:rsidR="00000000" w:rsidRPr="00000000">
        <w:rPr>
          <w:rFonts w:ascii="Arial" w:cs="Arial" w:eastAsia="Arial" w:hAnsi="Arial"/>
          <w:b w:val="1"/>
          <w:bCs w:val="1"/>
          <w:color w:val="1e3a5f"/>
          <w:sz w:val="26"/>
          <w:szCs w:val="26"/>
          <w:rtl w:val="0"/>
        </w:rPr>
        <w:t xml:space="preserve">PROPOSED SOLUTION</w:t>
      </w:r>
      <w:r w:rsidDel="00000000" w:rsidR="00000000" w:rsidRPr="00000000">
        <w:rPr>
          <w:rtl w:val="0"/>
        </w:rPr>
      </w:r>
    </w:p>
    <w:p w:rsidR="00000000" w:rsidDel="00000000" w:rsidP="00000000" w:rsidRDefault="00000000" w:rsidRPr="00000000" w14:paraId="00000028">
      <w:pPr>
        <w:spacing w:after="60" w:before="40" w:lineRule="auto"/>
        <w:rPr/>
      </w:pPr>
      <w:r w:rsidDel="00000000" w:rsidR="00000000" w:rsidRPr="00000000">
        <w:rPr>
          <w:rFonts w:ascii="Arial" w:cs="Arial" w:eastAsia="Arial" w:hAnsi="Arial"/>
          <w:color w:val="1a1a2e"/>
          <w:sz w:val="20"/>
          <w:szCs w:val="20"/>
          <w:rtl w:val="0"/>
        </w:rPr>
        <w:t xml:space="preserve">The PR Test Impact Analyzer is a C# / ASP.NET Core web application that accepts a pull request reference, a development repository path, and a test repository path. It analyzes the PR diff, builds an understanding of what code changed, indexes the test scenario library, and uses AI reasoning to identify which BDD scenarios are affected by those changes. Results are displayed on a clean web interface within minutes.</w:t>
      </w:r>
      <w:r w:rsidDel="00000000" w:rsidR="00000000" w:rsidRPr="00000000">
        <w:rPr>
          <w:rtl w:val="0"/>
        </w:rPr>
      </w:r>
    </w:p>
    <w:p w:rsidR="00000000" w:rsidDel="00000000" w:rsidP="00000000" w:rsidRDefault="00000000" w:rsidRPr="00000000" w14:paraId="00000029">
      <w:pPr>
        <w:spacing w:after="60" w:before="160" w:lineRule="auto"/>
        <w:rPr/>
      </w:pPr>
      <w:r w:rsidDel="00000000" w:rsidR="00000000" w:rsidRPr="00000000">
        <w:rPr>
          <w:rFonts w:ascii="Arial" w:cs="Arial" w:eastAsia="Arial" w:hAnsi="Arial"/>
          <w:b w:val="1"/>
          <w:bCs w:val="1"/>
          <w:color w:val="2e86ab"/>
          <w:sz w:val="22"/>
          <w:szCs w:val="22"/>
          <w:rtl w:val="0"/>
        </w:rPr>
        <w:t xml:space="preserve">How It Works — End to End</w:t>
      </w:r>
      <w:r w:rsidDel="00000000" w:rsidR="00000000" w:rsidRPr="00000000">
        <w:rPr>
          <w:rtl w:val="0"/>
        </w:rPr>
      </w:r>
    </w:p>
    <w:p w:rsidR="00000000" w:rsidDel="00000000" w:rsidP="00000000" w:rsidRDefault="00000000" w:rsidRPr="00000000" w14:paraId="0000002A">
      <w:pPr>
        <w:spacing w:after="40" w:before="60" w:lineRule="auto"/>
        <w:rPr/>
      </w:pPr>
      <w:r w:rsidDel="00000000" w:rsidR="00000000" w:rsidRPr="00000000">
        <w:rPr>
          <w:rFonts w:ascii="Arial" w:cs="Arial" w:eastAsia="Arial" w:hAnsi="Arial"/>
          <w:b w:val="1"/>
          <w:bCs w:val="1"/>
          <w:color w:val="2e86ab"/>
          <w:sz w:val="20"/>
          <w:szCs w:val="20"/>
          <w:rtl w:val="0"/>
        </w:rPr>
        <w:t xml:space="preserve">1. User Input  </w:t>
      </w:r>
      <w:r w:rsidDel="00000000" w:rsidR="00000000" w:rsidRPr="00000000">
        <w:rPr>
          <w:rFonts w:ascii="Arial" w:cs="Arial" w:eastAsia="Arial" w:hAnsi="Arial"/>
          <w:color w:val="1a1a2e"/>
          <w:sz w:val="20"/>
          <w:szCs w:val="20"/>
          <w:rtl w:val="0"/>
        </w:rPr>
        <w:t xml:space="preserve">Developer or QA engineer navigates to the web UI, enters the PR number/URL, specifies paths to the dev repository and test repository (or selects from connected repos), and clicks Analyze.</w:t>
      </w:r>
      <w:r w:rsidDel="00000000" w:rsidR="00000000" w:rsidRPr="00000000">
        <w:rPr>
          <w:rtl w:val="0"/>
        </w:rPr>
      </w:r>
    </w:p>
    <w:p w:rsidR="00000000" w:rsidDel="00000000" w:rsidP="00000000" w:rsidRDefault="00000000" w:rsidRPr="00000000" w14:paraId="0000002B">
      <w:pPr>
        <w:spacing w:after="40" w:before="60" w:lineRule="auto"/>
        <w:rPr/>
      </w:pPr>
      <w:r w:rsidDel="00000000" w:rsidR="00000000" w:rsidRPr="00000000">
        <w:rPr>
          <w:rFonts w:ascii="Arial" w:cs="Arial" w:eastAsia="Arial" w:hAnsi="Arial"/>
          <w:b w:val="1"/>
          <w:bCs w:val="1"/>
          <w:color w:val="2e86ab"/>
          <w:sz w:val="20"/>
          <w:szCs w:val="20"/>
          <w:rtl w:val="0"/>
        </w:rPr>
        <w:t xml:space="preserve">2. PR Diff Extraction  </w:t>
      </w:r>
      <w:r w:rsidDel="00000000" w:rsidR="00000000" w:rsidRPr="00000000">
        <w:rPr>
          <w:rFonts w:ascii="Arial" w:cs="Arial" w:eastAsia="Arial" w:hAnsi="Arial"/>
          <w:color w:val="1a1a2e"/>
          <w:sz w:val="20"/>
          <w:szCs w:val="20"/>
          <w:rtl w:val="0"/>
        </w:rPr>
        <w:t xml:space="preserve">The system connects to the dev repository and extracts the full diff for the PR — all changed files, added/removed lines, and modified symbols — using LibGit2Sharp.</w:t>
      </w:r>
      <w:r w:rsidDel="00000000" w:rsidR="00000000" w:rsidRPr="00000000">
        <w:rPr>
          <w:rtl w:val="0"/>
        </w:rPr>
      </w:r>
    </w:p>
    <w:p w:rsidR="00000000" w:rsidDel="00000000" w:rsidP="00000000" w:rsidRDefault="00000000" w:rsidRPr="00000000" w14:paraId="0000002C">
      <w:pPr>
        <w:spacing w:after="40" w:before="60" w:lineRule="auto"/>
        <w:rPr/>
      </w:pPr>
      <w:r w:rsidDel="00000000" w:rsidR="00000000" w:rsidRPr="00000000">
        <w:rPr>
          <w:rFonts w:ascii="Arial" w:cs="Arial" w:eastAsia="Arial" w:hAnsi="Arial"/>
          <w:b w:val="1"/>
          <w:bCs w:val="1"/>
          <w:color w:val="2e86ab"/>
          <w:sz w:val="20"/>
          <w:szCs w:val="20"/>
          <w:rtl w:val="0"/>
        </w:rPr>
        <w:t xml:space="preserve">3. Static Code Analysis (Phase 1)  </w:t>
      </w:r>
      <w:r w:rsidDel="00000000" w:rsidR="00000000" w:rsidRPr="00000000">
        <w:rPr>
          <w:rFonts w:ascii="Arial" w:cs="Arial" w:eastAsia="Arial" w:hAnsi="Arial"/>
          <w:color w:val="1a1a2e"/>
          <w:sz w:val="20"/>
          <w:szCs w:val="20"/>
          <w:rtl w:val="0"/>
        </w:rPr>
        <w:t xml:space="preserve">The diff is processed by technology-specific analyzers. For .NET code, Microsoft Roslyn parses the C# AST to identify changed classes, methods, and API controller actions. For ColdFusion, a purpose-built regex parser extracts changed CFC components and functions. For SOAP, a WSDL diff parser identifies modified service operations.</w:t>
      </w:r>
      <w:r w:rsidDel="00000000" w:rsidR="00000000" w:rsidRPr="00000000">
        <w:rPr>
          <w:rtl w:val="0"/>
        </w:rPr>
      </w:r>
    </w:p>
    <w:p w:rsidR="00000000" w:rsidDel="00000000" w:rsidP="00000000" w:rsidRDefault="00000000" w:rsidRPr="00000000" w14:paraId="0000002D">
      <w:pPr>
        <w:spacing w:after="40" w:before="60" w:lineRule="auto"/>
        <w:rPr/>
      </w:pPr>
      <w:r w:rsidDel="00000000" w:rsidR="00000000" w:rsidRPr="00000000">
        <w:rPr>
          <w:rFonts w:ascii="Arial" w:cs="Arial" w:eastAsia="Arial" w:hAnsi="Arial"/>
          <w:b w:val="1"/>
          <w:bCs w:val="1"/>
          <w:color w:val="2e86ab"/>
          <w:sz w:val="20"/>
          <w:szCs w:val="20"/>
          <w:rtl w:val="0"/>
        </w:rPr>
        <w:t xml:space="preserve">4. Test Scenario Indexing (Phase 2)  </w:t>
      </w:r>
      <w:r w:rsidDel="00000000" w:rsidR="00000000" w:rsidRPr="00000000">
        <w:rPr>
          <w:rFonts w:ascii="Arial" w:cs="Arial" w:eastAsia="Arial" w:hAnsi="Arial"/>
          <w:color w:val="1a1a2e"/>
          <w:sz w:val="20"/>
          <w:szCs w:val="20"/>
          <w:rtl w:val="0"/>
        </w:rPr>
        <w:t xml:space="preserve">The test repository is scanned for all .feature files. Each Gherkin scenario is parsed (name, tags, steps, associated step definition code) and stored in an in-memory index. This index is cacheable across analyses for the same test repo state.</w:t>
      </w:r>
      <w:r w:rsidDel="00000000" w:rsidR="00000000" w:rsidRPr="00000000">
        <w:rPr>
          <w:rtl w:val="0"/>
        </w:rPr>
      </w:r>
    </w:p>
    <w:p w:rsidR="00000000" w:rsidDel="00000000" w:rsidP="00000000" w:rsidRDefault="00000000" w:rsidRPr="00000000" w14:paraId="0000002E">
      <w:pPr>
        <w:spacing w:after="40" w:before="60" w:lineRule="auto"/>
        <w:rPr/>
      </w:pPr>
      <w:r w:rsidDel="00000000" w:rsidR="00000000" w:rsidRPr="00000000">
        <w:rPr>
          <w:rFonts w:ascii="Arial" w:cs="Arial" w:eastAsia="Arial" w:hAnsi="Arial"/>
          <w:b w:val="1"/>
          <w:bCs w:val="1"/>
          <w:color w:val="2e86ab"/>
          <w:sz w:val="20"/>
          <w:szCs w:val="20"/>
          <w:rtl w:val="0"/>
        </w:rPr>
        <w:t xml:space="preserve">5. AI Impact Reasoning (Phase 3)  </w:t>
      </w:r>
      <w:r w:rsidDel="00000000" w:rsidR="00000000" w:rsidRPr="00000000">
        <w:rPr>
          <w:rFonts w:ascii="Arial" w:cs="Arial" w:eastAsia="Arial" w:hAnsi="Arial"/>
          <w:color w:val="1a1a2e"/>
          <w:sz w:val="20"/>
          <w:szCs w:val="20"/>
          <w:rtl w:val="0"/>
        </w:rPr>
        <w:t xml:space="preserve">A structured change summary (not raw code) is sent to an LLM with the test scenario index. The LLM reasons over which scenarios exercise the changed functionality and returns a ranked list of impacted scenario names with explanations.</w:t>
      </w:r>
      <w:r w:rsidDel="00000000" w:rsidR="00000000" w:rsidRPr="00000000">
        <w:rPr>
          <w:rtl w:val="0"/>
        </w:rPr>
      </w:r>
    </w:p>
    <w:p w:rsidR="00000000" w:rsidDel="00000000" w:rsidP="00000000" w:rsidRDefault="00000000" w:rsidRPr="00000000" w14:paraId="0000002F">
      <w:pPr>
        <w:spacing w:after="40" w:before="60" w:lineRule="auto"/>
        <w:rPr/>
      </w:pPr>
      <w:r w:rsidDel="00000000" w:rsidR="00000000" w:rsidRPr="00000000">
        <w:rPr>
          <w:rFonts w:ascii="Arial" w:cs="Arial" w:eastAsia="Arial" w:hAnsi="Arial"/>
          <w:b w:val="1"/>
          <w:bCs w:val="1"/>
          <w:color w:val="2e86ab"/>
          <w:sz w:val="20"/>
          <w:szCs w:val="20"/>
          <w:rtl w:val="0"/>
        </w:rPr>
        <w:t xml:space="preserve">6. Results Display  </w:t>
      </w:r>
      <w:r w:rsidDel="00000000" w:rsidR="00000000" w:rsidRPr="00000000">
        <w:rPr>
          <w:rFonts w:ascii="Arial" w:cs="Arial" w:eastAsia="Arial" w:hAnsi="Arial"/>
          <w:color w:val="1a1a2e"/>
          <w:sz w:val="20"/>
          <w:szCs w:val="20"/>
          <w:rtl w:val="0"/>
        </w:rPr>
        <w:t xml:space="preserve">The web UI presents the list of affected test scenario names, their feature files, associated tags, and the AI's reasoning for why each was flagged. Results can be exported to CSV or consumed via API.</w:t>
      </w:r>
      <w:r w:rsidDel="00000000" w:rsidR="00000000" w:rsidRPr="00000000">
        <w:rPr>
          <w:rtl w:val="0"/>
        </w:rPr>
      </w:r>
    </w:p>
    <w:p w:rsidR="00000000" w:rsidDel="00000000" w:rsidP="00000000" w:rsidRDefault="00000000" w:rsidRPr="00000000" w14:paraId="00000030">
      <w:pPr>
        <w:spacing w:after="0" w:before="60" w:lineRule="auto"/>
        <w:jc w:val="center"/>
        <w:rPr/>
      </w:pPr>
      <w:r w:rsidDel="00000000" w:rsidR="00000000" w:rsidRPr="00000000">
        <w:rPr/>
        <w:drawing>
          <wp:inline distB="0" distT="0" distL="114300" distR="114300">
            <wp:extent cx="6583680" cy="291898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583680" cy="291898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00" w:before="20" w:lineRule="auto"/>
        <w:jc w:val="center"/>
        <w:rPr/>
      </w:pPr>
      <w:r w:rsidDel="00000000" w:rsidR="00000000" w:rsidRPr="00000000">
        <w:rPr>
          <w:rFonts w:ascii="Arial" w:cs="Arial" w:eastAsia="Arial" w:hAnsi="Arial"/>
          <w:i w:val="1"/>
          <w:iCs w:val="1"/>
          <w:color w:val="555566"/>
          <w:sz w:val="17"/>
          <w:szCs w:val="17"/>
          <w:rtl w:val="0"/>
        </w:rPr>
        <w:t xml:space="preserve">Figure 1 — End-to-End Business Workflow: from PR raise to targeted test execution</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Bdr>
          <w:bottom w:color="1e3a5f" w:space="1" w:sz="12" w:val="single"/>
        </w:pBdr>
        <w:spacing w:after="80" w:before="240" w:lineRule="auto"/>
        <w:rPr/>
      </w:pPr>
      <w:r w:rsidDel="00000000" w:rsidR="00000000" w:rsidRPr="00000000">
        <w:rPr>
          <w:rFonts w:ascii="Arial" w:cs="Arial" w:eastAsia="Arial" w:hAnsi="Arial"/>
          <w:b w:val="1"/>
          <w:bCs w:val="1"/>
          <w:color w:val="1e3a5f"/>
          <w:sz w:val="26"/>
          <w:szCs w:val="26"/>
          <w:rtl w:val="0"/>
        </w:rPr>
        <w:t xml:space="preserve">APPROACH OPTIONS &amp; RECOMMENDATION</w:t>
      </w:r>
      <w:r w:rsidDel="00000000" w:rsidR="00000000" w:rsidRPr="00000000">
        <w:rPr>
          <w:rtl w:val="0"/>
        </w:rPr>
      </w:r>
    </w:p>
    <w:p w:rsidR="00000000" w:rsidDel="00000000" w:rsidP="00000000" w:rsidRDefault="00000000" w:rsidRPr="00000000" w14:paraId="00000034">
      <w:pPr>
        <w:spacing w:after="60" w:before="40" w:lineRule="auto"/>
        <w:rPr/>
      </w:pPr>
      <w:r w:rsidDel="00000000" w:rsidR="00000000" w:rsidRPr="00000000">
        <w:rPr>
          <w:rFonts w:ascii="Arial" w:cs="Arial" w:eastAsia="Arial" w:hAnsi="Arial"/>
          <w:color w:val="1a1a2e"/>
          <w:sz w:val="20"/>
          <w:szCs w:val="20"/>
          <w:rtl w:val="0"/>
        </w:rPr>
        <w:t xml:space="preserve">Five implementation approaches were evaluated. The table below summarizes each with its feasibility, cost, and accuracy profile.</w:t>
      </w:r>
      <w:r w:rsidDel="00000000" w:rsidR="00000000" w:rsidRPr="00000000">
        <w:rPr>
          <w:rtl w:val="0"/>
        </w:rPr>
      </w:r>
    </w:p>
    <w:tbl>
      <w:tblPr>
        <w:tblStyle w:val="Table3"/>
        <w:tblW w:w="9360.0" w:type="dxa"/>
        <w:jc w:val="left"/>
        <w:tblInd w:w="-115.0" w:type="dxa"/>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35">
            <w:pPr>
              <w:spacing w:after="80" w:before="80" w:lineRule="auto"/>
              <w:jc w:val="center"/>
              <w:rPr/>
            </w:pPr>
            <w:r w:rsidDel="00000000" w:rsidR="00000000" w:rsidRPr="00000000">
              <w:rPr>
                <w:rFonts w:ascii="Arial" w:cs="Arial" w:eastAsia="Arial" w:hAnsi="Arial"/>
                <w:b w:val="1"/>
                <w:bCs w:val="1"/>
                <w:color w:val="ffffff"/>
                <w:sz w:val="18"/>
                <w:szCs w:val="18"/>
                <w:rtl w:val="0"/>
              </w:rPr>
              <w:t xml:space="preserve">Approach</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36">
            <w:pPr>
              <w:spacing w:after="80" w:before="8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37">
            <w:pPr>
              <w:spacing w:after="80" w:before="80" w:lineRule="auto"/>
              <w:jc w:val="center"/>
              <w:rPr/>
            </w:pPr>
            <w:r w:rsidDel="00000000" w:rsidR="00000000" w:rsidRPr="00000000">
              <w:rPr>
                <w:rFonts w:ascii="Arial" w:cs="Arial" w:eastAsia="Arial" w:hAnsi="Arial"/>
                <w:b w:val="1"/>
                <w:bCs w:val="1"/>
                <w:color w:val="ffffff"/>
                <w:sz w:val="18"/>
                <w:szCs w:val="18"/>
                <w:rtl w:val="0"/>
              </w:rPr>
              <w:t xml:space="preserve">Accuracy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38">
            <w:pPr>
              <w:spacing w:after="80" w:before="80" w:lineRule="auto"/>
              <w:jc w:val="center"/>
              <w:rPr/>
            </w:pPr>
            <w:r w:rsidDel="00000000" w:rsidR="00000000" w:rsidRPr="00000000">
              <w:rPr>
                <w:rFonts w:ascii="Arial" w:cs="Arial" w:eastAsia="Arial" w:hAnsi="Arial"/>
                <w:b w:val="1"/>
                <w:bCs w:val="1"/>
                <w:color w:val="ffffff"/>
                <w:sz w:val="18"/>
                <w:szCs w:val="18"/>
                <w:rtl w:val="0"/>
              </w:rPr>
              <w:t xml:space="preserve">Cost/Complexity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39">
            <w:pPr>
              <w:spacing w:after="80" w:before="80" w:lineRule="auto"/>
              <w:jc w:val="center"/>
              <w:rPr/>
            </w:pPr>
            <w:r w:rsidDel="00000000" w:rsidR="00000000" w:rsidRPr="00000000">
              <w:rPr>
                <w:rFonts w:ascii="Arial" w:cs="Arial" w:eastAsia="Arial" w:hAnsi="Arial"/>
                <w:b w:val="1"/>
                <w:bCs w:val="1"/>
                <w:color w:val="ffffff"/>
                <w:sz w:val="18"/>
                <w:szCs w:val="18"/>
                <w:rtl w:val="0"/>
              </w:rPr>
              <w:t xml:space="preserve">Verdict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Pr>
          <w:p w:rsidR="00000000" w:rsidDel="00000000" w:rsidP="00000000" w:rsidRDefault="00000000" w:rsidRPr="00000000" w14:paraId="0000003A">
            <w:pPr>
              <w:spacing w:after="70" w:before="70" w:lineRule="auto"/>
              <w:jc w:val="left"/>
              <w:rPr/>
            </w:pPr>
            <w:r w:rsidDel="00000000" w:rsidR="00000000" w:rsidRPr="00000000">
              <w:rPr>
                <w:rFonts w:ascii="Arial Unicode MS" w:cs="Arial Unicode MS" w:eastAsia="Arial Unicode MS" w:hAnsi="Arial Unicode MS"/>
                <w:b w:val="1"/>
                <w:bCs w:val="1"/>
                <w:color w:val="1e3a5f"/>
                <w:sz w:val="18"/>
                <w:szCs w:val="18"/>
                <w:rtl w:val="0"/>
              </w:rPr>
              <w:t xml:space="preserve">① Static Keyword</w:t>
              <w:br w:type="textWrapping"/>
              <w:t xml:space="preserve">Matching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Pr>
          <w:p w:rsidR="00000000" w:rsidDel="00000000" w:rsidP="00000000" w:rsidRDefault="00000000" w:rsidRPr="00000000" w14:paraId="0000003B">
            <w:pPr>
              <w:spacing w:after="70" w:before="70" w:lineRule="auto"/>
              <w:jc w:val="left"/>
              <w:rPr/>
            </w:pPr>
            <w:r w:rsidDel="00000000" w:rsidR="00000000" w:rsidRPr="00000000">
              <w:rPr>
                <w:rFonts w:ascii="Arial" w:cs="Arial" w:eastAsia="Arial" w:hAnsi="Arial"/>
                <w:color w:val="1a1a2e"/>
                <w:sz w:val="18"/>
                <w:szCs w:val="18"/>
                <w:rtl w:val="0"/>
              </w:rPr>
              <w:t xml:space="preserve">Regex/string match PR diff against test files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Pr>
          <w:p w:rsidR="00000000" w:rsidDel="00000000" w:rsidP="00000000" w:rsidRDefault="00000000" w:rsidRPr="00000000" w14:paraId="0000003C">
            <w:pPr>
              <w:spacing w:after="70" w:before="70" w:lineRule="auto"/>
              <w:jc w:val="center"/>
              <w:rPr/>
            </w:pPr>
            <w:r w:rsidDel="00000000" w:rsidR="00000000" w:rsidRPr="00000000">
              <w:rPr>
                <w:rFonts w:ascii="Arial" w:cs="Arial" w:eastAsia="Arial" w:hAnsi="Arial"/>
                <w:color w:val="1a1a2e"/>
                <w:sz w:val="18"/>
                <w:szCs w:val="18"/>
                <w:rtl w:val="0"/>
              </w:rPr>
              <w:t xml:space="preserve">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Pr>
          <w:p w:rsidR="00000000" w:rsidDel="00000000" w:rsidP="00000000" w:rsidRDefault="00000000" w:rsidRPr="00000000" w14:paraId="0000003D">
            <w:pPr>
              <w:spacing w:after="70" w:before="70" w:lineRule="auto"/>
              <w:jc w:val="center"/>
              <w:rPr/>
            </w:pPr>
            <w:r w:rsidDel="00000000" w:rsidR="00000000" w:rsidRPr="00000000">
              <w:rPr>
                <w:rFonts w:ascii="Arial" w:cs="Arial" w:eastAsia="Arial" w:hAnsi="Arial"/>
                <w:color w:val="1a1a2e"/>
                <w:sz w:val="18"/>
                <w:szCs w:val="18"/>
                <w:rtl w:val="0"/>
              </w:rPr>
              <w:t xml:space="preserve">Very 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e8e8" w:val="clear"/>
          </w:tcPr>
          <w:p w:rsidR="00000000" w:rsidDel="00000000" w:rsidP="00000000" w:rsidRDefault="00000000" w:rsidRPr="00000000" w14:paraId="0000003E">
            <w:pPr>
              <w:spacing w:after="70" w:before="70" w:lineRule="auto"/>
              <w:jc w:val="center"/>
              <w:rPr/>
            </w:pPr>
            <w:r w:rsidDel="00000000" w:rsidR="00000000" w:rsidRPr="00000000">
              <w:rPr>
                <w:rFonts w:ascii="Arial" w:cs="Arial" w:eastAsia="Arial" w:hAnsi="Arial"/>
                <w:b w:val="1"/>
                <w:bCs w:val="1"/>
                <w:color w:val="c0392b"/>
                <w:sz w:val="18"/>
                <w:szCs w:val="18"/>
                <w:rtl w:val="0"/>
              </w:rPr>
              <w:t xml:space="preserve">Rejected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3F">
            <w:pPr>
              <w:spacing w:after="70" w:before="70" w:lineRule="auto"/>
              <w:jc w:val="left"/>
              <w:rPr/>
            </w:pPr>
            <w:r w:rsidDel="00000000" w:rsidR="00000000" w:rsidRPr="00000000">
              <w:rPr>
                <w:rFonts w:ascii="Arial Unicode MS" w:cs="Arial Unicode MS" w:eastAsia="Arial Unicode MS" w:hAnsi="Arial Unicode MS"/>
                <w:b w:val="1"/>
                <w:bCs w:val="1"/>
                <w:color w:val="1e3a5f"/>
                <w:sz w:val="18"/>
                <w:szCs w:val="18"/>
                <w:rtl w:val="0"/>
              </w:rPr>
              <w:t xml:space="preserve">② Embedding +</w:t>
              <w:br w:type="textWrapping"/>
              <w:t xml:space="preserve">Vector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40">
            <w:pPr>
              <w:spacing w:after="70" w:before="70" w:lineRule="auto"/>
              <w:jc w:val="left"/>
              <w:rPr/>
            </w:pPr>
            <w:r w:rsidDel="00000000" w:rsidR="00000000" w:rsidRPr="00000000">
              <w:rPr>
                <w:rFonts w:ascii="Arial" w:cs="Arial" w:eastAsia="Arial" w:hAnsi="Arial"/>
                <w:color w:val="1a1a2e"/>
                <w:sz w:val="18"/>
                <w:szCs w:val="18"/>
                <w:rtl w:val="0"/>
              </w:rPr>
              <w:t xml:space="preserve">RAG: embed tests + PR diff, cosine similarity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41">
            <w:pPr>
              <w:spacing w:after="70" w:before="70" w:lineRule="auto"/>
              <w:jc w:val="center"/>
              <w:rPr/>
            </w:pPr>
            <w:r w:rsidDel="00000000" w:rsidR="00000000" w:rsidRPr="00000000">
              <w:rPr>
                <w:rFonts w:ascii="Arial" w:cs="Arial" w:eastAsia="Arial" w:hAnsi="Arial"/>
                <w:color w:val="1a1a2e"/>
                <w:sz w:val="18"/>
                <w:szCs w:val="18"/>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42">
            <w:pPr>
              <w:spacing w:after="70" w:before="70" w:lineRule="auto"/>
              <w:jc w:val="center"/>
              <w:rPr/>
            </w:pPr>
            <w:r w:rsidDel="00000000" w:rsidR="00000000" w:rsidRPr="00000000">
              <w:rPr>
                <w:rFonts w:ascii="Arial" w:cs="Arial" w:eastAsia="Arial" w:hAnsi="Arial"/>
                <w:color w:val="1a1a2e"/>
                <w:sz w:val="18"/>
                <w:szCs w:val="18"/>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9e7" w:val="clear"/>
          </w:tcPr>
          <w:p w:rsidR="00000000" w:rsidDel="00000000" w:rsidP="00000000" w:rsidRDefault="00000000" w:rsidRPr="00000000" w14:paraId="00000043">
            <w:pPr>
              <w:spacing w:after="70" w:before="70" w:lineRule="auto"/>
              <w:jc w:val="center"/>
              <w:rPr/>
            </w:pPr>
            <w:r w:rsidDel="00000000" w:rsidR="00000000" w:rsidRPr="00000000">
              <w:rPr>
                <w:rFonts w:ascii="Arial" w:cs="Arial" w:eastAsia="Arial" w:hAnsi="Arial"/>
                <w:b w:val="1"/>
                <w:bCs w:val="1"/>
                <w:color w:val="e67e22"/>
                <w:sz w:val="18"/>
                <w:szCs w:val="18"/>
                <w:rtl w:val="0"/>
              </w:rPr>
              <w:t xml:space="preserve">Alternative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Pr>
          <w:p w:rsidR="00000000" w:rsidDel="00000000" w:rsidP="00000000" w:rsidRDefault="00000000" w:rsidRPr="00000000" w14:paraId="00000044">
            <w:pPr>
              <w:spacing w:after="70" w:before="70" w:lineRule="auto"/>
              <w:jc w:val="left"/>
              <w:rPr/>
            </w:pPr>
            <w:r w:rsidDel="00000000" w:rsidR="00000000" w:rsidRPr="00000000">
              <w:rPr>
                <w:rFonts w:ascii="Arial Unicode MS" w:cs="Arial Unicode MS" w:eastAsia="Arial Unicode MS" w:hAnsi="Arial Unicode MS"/>
                <w:b w:val="1"/>
                <w:bCs w:val="1"/>
                <w:color w:val="1e3a5f"/>
                <w:sz w:val="18"/>
                <w:szCs w:val="18"/>
                <w:rtl w:val="0"/>
              </w:rPr>
              <w:t xml:space="preserve">③ LLM Brute</w:t>
              <w:br w:type="textWrapping"/>
              <w:t xml:space="preserve">Force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Pr>
          <w:p w:rsidR="00000000" w:rsidDel="00000000" w:rsidP="00000000" w:rsidRDefault="00000000" w:rsidRPr="00000000" w14:paraId="00000045">
            <w:pPr>
              <w:spacing w:after="70" w:before="70" w:lineRule="auto"/>
              <w:jc w:val="left"/>
              <w:rPr/>
            </w:pPr>
            <w:r w:rsidDel="00000000" w:rsidR="00000000" w:rsidRPr="00000000">
              <w:rPr>
                <w:rFonts w:ascii="Arial" w:cs="Arial" w:eastAsia="Arial" w:hAnsi="Arial"/>
                <w:color w:val="1a1a2e"/>
                <w:sz w:val="18"/>
                <w:szCs w:val="18"/>
                <w:rtl w:val="0"/>
              </w:rPr>
              <w:t xml:space="preserve">Send entire codebase + tests to LLM in one prompt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Pr>
          <w:p w:rsidR="00000000" w:rsidDel="00000000" w:rsidP="00000000" w:rsidRDefault="00000000" w:rsidRPr="00000000" w14:paraId="00000046">
            <w:pPr>
              <w:spacing w:after="70" w:before="70" w:lineRule="auto"/>
              <w:jc w:val="center"/>
              <w:rPr/>
            </w:pPr>
            <w:r w:rsidDel="00000000" w:rsidR="00000000" w:rsidRPr="00000000">
              <w:rPr>
                <w:rFonts w:ascii="Arial" w:cs="Arial" w:eastAsia="Arial" w:hAnsi="Arial"/>
                <w:color w:val="1a1a2e"/>
                <w:sz w:val="18"/>
                <w:szCs w:val="18"/>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Pr>
          <w:p w:rsidR="00000000" w:rsidDel="00000000" w:rsidP="00000000" w:rsidRDefault="00000000" w:rsidRPr="00000000" w14:paraId="00000047">
            <w:pPr>
              <w:spacing w:after="70" w:before="70" w:lineRule="auto"/>
              <w:jc w:val="center"/>
              <w:rPr/>
            </w:pPr>
            <w:r w:rsidDel="00000000" w:rsidR="00000000" w:rsidRPr="00000000">
              <w:rPr>
                <w:rFonts w:ascii="Arial" w:cs="Arial" w:eastAsia="Arial" w:hAnsi="Arial"/>
                <w:color w:val="1a1a2e"/>
                <w:sz w:val="18"/>
                <w:szCs w:val="18"/>
                <w:rtl w:val="0"/>
              </w:rPr>
              <w:t xml:space="preserve">Very 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e8e8" w:val="clear"/>
          </w:tcPr>
          <w:p w:rsidR="00000000" w:rsidDel="00000000" w:rsidP="00000000" w:rsidRDefault="00000000" w:rsidRPr="00000000" w14:paraId="00000048">
            <w:pPr>
              <w:spacing w:after="70" w:before="70" w:lineRule="auto"/>
              <w:jc w:val="center"/>
              <w:rPr/>
            </w:pPr>
            <w:r w:rsidDel="00000000" w:rsidR="00000000" w:rsidRPr="00000000">
              <w:rPr>
                <w:rFonts w:ascii="Arial" w:cs="Arial" w:eastAsia="Arial" w:hAnsi="Arial"/>
                <w:b w:val="1"/>
                <w:bCs w:val="1"/>
                <w:color w:val="c0392b"/>
                <w:sz w:val="18"/>
                <w:szCs w:val="18"/>
                <w:rtl w:val="0"/>
              </w:rPr>
              <w:t xml:space="preserve">Rejected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49">
            <w:pPr>
              <w:spacing w:after="70" w:before="70" w:lineRule="auto"/>
              <w:jc w:val="left"/>
              <w:rPr/>
            </w:pPr>
            <w:r w:rsidDel="00000000" w:rsidR="00000000" w:rsidRPr="00000000">
              <w:rPr>
                <w:rFonts w:ascii="Arial Unicode MS" w:cs="Arial Unicode MS" w:eastAsia="Arial Unicode MS" w:hAnsi="Arial Unicode MS"/>
                <w:b w:val="1"/>
                <w:bCs w:val="1"/>
                <w:color w:val="1e3a5f"/>
                <w:sz w:val="18"/>
                <w:szCs w:val="18"/>
                <w:rtl w:val="0"/>
              </w:rPr>
              <w:t xml:space="preserve">④ Hybrid: Static</w:t>
              <w:br w:type="textWrapping"/>
              <w:t xml:space="preserve">+ LLM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4A">
            <w:pPr>
              <w:spacing w:after="70" w:before="70" w:lineRule="auto"/>
              <w:jc w:val="left"/>
              <w:rPr/>
            </w:pPr>
            <w:r w:rsidDel="00000000" w:rsidR="00000000" w:rsidRPr="00000000">
              <w:rPr>
                <w:rFonts w:ascii="Arial Unicode MS" w:cs="Arial Unicode MS" w:eastAsia="Arial Unicode MS" w:hAnsi="Arial Unicode MS"/>
                <w:color w:val="1a1a2e"/>
                <w:sz w:val="18"/>
                <w:szCs w:val="18"/>
                <w:rtl w:val="0"/>
              </w:rPr>
              <w:t xml:space="preserve">Roslyn AST extraction → structured context → LLM reasoning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4B">
            <w:pPr>
              <w:spacing w:after="70" w:before="70" w:lineRule="auto"/>
              <w:jc w:val="center"/>
              <w:rPr/>
            </w:pPr>
            <w:r w:rsidDel="00000000" w:rsidR="00000000" w:rsidRPr="00000000">
              <w:rPr>
                <w:rFonts w:ascii="Arial" w:cs="Arial" w:eastAsia="Arial" w:hAnsi="Arial"/>
                <w:color w:val="1a1a2e"/>
                <w:sz w:val="18"/>
                <w:szCs w:val="18"/>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4C">
            <w:pPr>
              <w:spacing w:after="70" w:before="70" w:lineRule="auto"/>
              <w:jc w:val="center"/>
              <w:rPr/>
            </w:pPr>
            <w:r w:rsidDel="00000000" w:rsidR="00000000" w:rsidRPr="00000000">
              <w:rPr>
                <w:rFonts w:ascii="Arial" w:cs="Arial" w:eastAsia="Arial" w:hAnsi="Arial"/>
                <w:color w:val="1a1a2e"/>
                <w:sz w:val="18"/>
                <w:szCs w:val="18"/>
                <w:rtl w:val="0"/>
              </w:rPr>
              <w:t xml:space="preserve">Low–Med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8f0" w:val="clear"/>
          </w:tcPr>
          <w:p w:rsidR="00000000" w:rsidDel="00000000" w:rsidP="00000000" w:rsidRDefault="00000000" w:rsidRPr="00000000" w14:paraId="0000004D">
            <w:pPr>
              <w:spacing w:after="70" w:before="70" w:lineRule="auto"/>
              <w:jc w:val="center"/>
              <w:rPr/>
            </w:pPr>
            <w:r w:rsidDel="00000000" w:rsidR="00000000" w:rsidRPr="00000000">
              <w:rPr>
                <w:rFonts w:ascii="Arial" w:cs="Arial" w:eastAsia="Arial" w:hAnsi="Arial"/>
                <w:b w:val="1"/>
                <w:bCs w:val="1"/>
                <w:color w:val="27ae60"/>
                <w:sz w:val="18"/>
                <w:szCs w:val="18"/>
                <w:rtl w:val="0"/>
              </w:rPr>
              <w:t xml:space="preserve">RECOMMENDED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9f9f9" w:val="clear"/>
          </w:tcPr>
          <w:p w:rsidR="00000000" w:rsidDel="00000000" w:rsidP="00000000" w:rsidRDefault="00000000" w:rsidRPr="00000000" w14:paraId="0000004E">
            <w:pPr>
              <w:spacing w:after="70" w:before="70" w:lineRule="auto"/>
              <w:jc w:val="left"/>
              <w:rPr/>
            </w:pPr>
            <w:r w:rsidDel="00000000" w:rsidR="00000000" w:rsidRPr="00000000">
              <w:rPr>
                <w:rFonts w:ascii="Arial Unicode MS" w:cs="Arial Unicode MS" w:eastAsia="Arial Unicode MS" w:hAnsi="Arial Unicode MS"/>
                <w:b w:val="1"/>
                <w:bCs w:val="1"/>
                <w:color w:val="1e3a5f"/>
                <w:sz w:val="18"/>
                <w:szCs w:val="18"/>
                <w:rtl w:val="0"/>
              </w:rPr>
              <w:t xml:space="preserve">⑤ Agentic</w:t>
              <w:br w:type="textWrapping"/>
              <w:t xml:space="preserve">(Semantic Kernel)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Pr>
          <w:p w:rsidR="00000000" w:rsidDel="00000000" w:rsidP="00000000" w:rsidRDefault="00000000" w:rsidRPr="00000000" w14:paraId="0000004F">
            <w:pPr>
              <w:spacing w:after="70" w:before="70" w:lineRule="auto"/>
              <w:jc w:val="left"/>
              <w:rPr/>
            </w:pPr>
            <w:r w:rsidDel="00000000" w:rsidR="00000000" w:rsidRPr="00000000">
              <w:rPr>
                <w:rFonts w:ascii="Arial" w:cs="Arial" w:eastAsia="Arial" w:hAnsi="Arial"/>
                <w:color w:val="1a1a2e"/>
                <w:sz w:val="18"/>
                <w:szCs w:val="18"/>
                <w:rtl w:val="0"/>
              </w:rPr>
              <w:t xml:space="preserve">AI agent navigates repos autonomously with tool calls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Pr>
          <w:p w:rsidR="00000000" w:rsidDel="00000000" w:rsidP="00000000" w:rsidRDefault="00000000" w:rsidRPr="00000000" w14:paraId="00000050">
            <w:pPr>
              <w:spacing w:after="70" w:before="70" w:lineRule="auto"/>
              <w:jc w:val="center"/>
              <w:rPr/>
            </w:pPr>
            <w:r w:rsidDel="00000000" w:rsidR="00000000" w:rsidRPr="00000000">
              <w:rPr>
                <w:rFonts w:ascii="Arial" w:cs="Arial" w:eastAsia="Arial" w:hAnsi="Arial"/>
                <w:color w:val="1a1a2e"/>
                <w:sz w:val="18"/>
                <w:szCs w:val="18"/>
                <w:rtl w:val="0"/>
              </w:rPr>
              <w:t xml:space="preserve">Highest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9f9f9" w:val="clear"/>
          </w:tcPr>
          <w:p w:rsidR="00000000" w:rsidDel="00000000" w:rsidP="00000000" w:rsidRDefault="00000000" w:rsidRPr="00000000" w14:paraId="00000051">
            <w:pPr>
              <w:spacing w:after="70" w:before="70" w:lineRule="auto"/>
              <w:jc w:val="center"/>
              <w:rPr/>
            </w:pPr>
            <w:r w:rsidDel="00000000" w:rsidR="00000000" w:rsidRPr="00000000">
              <w:rPr>
                <w:rFonts w:ascii="Arial" w:cs="Arial" w:eastAsia="Arial" w:hAnsi="Arial"/>
                <w:color w:val="1a1a2e"/>
                <w:sz w:val="18"/>
                <w:szCs w:val="18"/>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bf5fb" w:val="clear"/>
          </w:tcPr>
          <w:p w:rsidR="00000000" w:rsidDel="00000000" w:rsidP="00000000" w:rsidRDefault="00000000" w:rsidRPr="00000000" w14:paraId="00000052">
            <w:pPr>
              <w:spacing w:after="70" w:before="70" w:lineRule="auto"/>
              <w:jc w:val="center"/>
              <w:rPr/>
            </w:pPr>
            <w:r w:rsidDel="00000000" w:rsidR="00000000" w:rsidRPr="00000000">
              <w:rPr>
                <w:rFonts w:ascii="Arial" w:cs="Arial" w:eastAsia="Arial" w:hAnsi="Arial"/>
                <w:b w:val="1"/>
                <w:bCs w:val="1"/>
                <w:color w:val="2e86ab"/>
                <w:sz w:val="18"/>
                <w:szCs w:val="18"/>
                <w:rtl w:val="0"/>
              </w:rPr>
              <w:t xml:space="preserve">Advanced Mode</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40" w:before="20" w:lineRule="auto"/>
        <w:rPr/>
      </w:pPr>
      <w:r w:rsidDel="00000000" w:rsidR="00000000" w:rsidRPr="00000000">
        <w:rPr>
          <w:rFonts w:ascii="Arial" w:cs="Arial" w:eastAsia="Arial" w:hAnsi="Arial"/>
          <w:color w:val="555566"/>
          <w:sz w:val="16"/>
          <w:szCs w:val="16"/>
          <w:rtl w:val="0"/>
        </w:rPr>
        <w:t xml:space="preserve">* LLM Brute Force accuracy is high only for very small repos; context window limits render it impractical for real-world use.</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Bdr>
          <w:bottom w:color="1e3a5f" w:space="1" w:sz="12" w:val="single"/>
        </w:pBdr>
        <w:spacing w:after="80" w:before="240" w:lineRule="auto"/>
        <w:rPr/>
      </w:pPr>
      <w:r w:rsidDel="00000000" w:rsidR="00000000" w:rsidRPr="00000000">
        <w:rPr>
          <w:rFonts w:ascii="Arial" w:cs="Arial" w:eastAsia="Arial" w:hAnsi="Arial"/>
          <w:b w:val="1"/>
          <w:bCs w:val="1"/>
          <w:color w:val="1e3a5f"/>
          <w:sz w:val="26"/>
          <w:szCs w:val="26"/>
          <w:rtl w:val="0"/>
        </w:rPr>
        <w:t xml:space="preserve">RECOMMENDED ARCHITECTURE: HYBRID STATIC + LLM</w:t>
      </w:r>
      <w:r w:rsidDel="00000000" w:rsidR="00000000" w:rsidRPr="00000000">
        <w:rPr>
          <w:rtl w:val="0"/>
        </w:rPr>
      </w:r>
    </w:p>
    <w:p w:rsidR="00000000" w:rsidDel="00000000" w:rsidP="00000000" w:rsidRDefault="00000000" w:rsidRPr="00000000" w14:paraId="00000057">
      <w:pPr>
        <w:spacing w:after="60" w:before="40" w:lineRule="auto"/>
        <w:rPr/>
      </w:pPr>
      <w:r w:rsidDel="00000000" w:rsidR="00000000" w:rsidRPr="00000000">
        <w:rPr>
          <w:rFonts w:ascii="Arial" w:cs="Arial" w:eastAsia="Arial" w:hAnsi="Arial"/>
          <w:color w:val="1a1a2e"/>
          <w:sz w:val="20"/>
          <w:szCs w:val="20"/>
          <w:rtl w:val="0"/>
        </w:rPr>
        <w:t xml:space="preserve">The recommended approach (Option 4) combines deterministic static analysis with AI semantic reasoning. This design was chosen because it delivers the highest accuracy at the lowest per-analysis cost, is explainable to end users, and scales to large repositories without context window limitations.</w:t>
      </w:r>
      <w:r w:rsidDel="00000000" w:rsidR="00000000" w:rsidRPr="00000000">
        <w:rPr>
          <w:rtl w:val="0"/>
        </w:rPr>
      </w:r>
    </w:p>
    <w:p w:rsidR="00000000" w:rsidDel="00000000" w:rsidP="00000000" w:rsidRDefault="00000000" w:rsidRPr="00000000" w14:paraId="00000058">
      <w:pPr>
        <w:spacing w:after="60" w:before="160" w:lineRule="auto"/>
        <w:rPr/>
      </w:pPr>
      <w:r w:rsidDel="00000000" w:rsidR="00000000" w:rsidRPr="00000000">
        <w:rPr>
          <w:rFonts w:ascii="Arial" w:cs="Arial" w:eastAsia="Arial" w:hAnsi="Arial"/>
          <w:b w:val="1"/>
          <w:bCs w:val="1"/>
          <w:color w:val="2e86ab"/>
          <w:sz w:val="22"/>
          <w:szCs w:val="22"/>
          <w:rtl w:val="0"/>
        </w:rPr>
        <w:t xml:space="preserve">Why This Approach Was Selected</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Semantic gap bridged by AI: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Gherkin scenarios use business language; code uses technical identifiers. No deterministic system can reliably map between them. LLM reasoning bridges this gap precisely.</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Cost-efficient token usage: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By extracting a compact structured summary via Roslyn before calling the LLM, we reduce input tokens by 90%+ compared to sending raw code. This makes every analysis fast and cheap.</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Deterministic pre-filtering: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Static analysis produces a reliable, auditable list of what changed. The AI then reasons over this — not raw code. This hybrid gives us the best of both worlds.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Extensibility by design: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ICodeAnalyzer and ITestParser interfaces allow any team to plug in their own tech stack — Java, Python, Playwright, Cucumber — without changing core logic.</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Explainability: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system shows users not just which tests are affected, but why — which changed API or component triggered each test's inclusion.</w:t>
      </w:r>
      <w:r w:rsidDel="00000000" w:rsidR="00000000" w:rsidRPr="00000000">
        <w:rPr>
          <w:rtl w:val="0"/>
        </w:rPr>
      </w:r>
    </w:p>
    <w:p w:rsidR="00000000" w:rsidDel="00000000" w:rsidP="00000000" w:rsidRDefault="00000000" w:rsidRPr="00000000" w14:paraId="0000005E">
      <w:pPr>
        <w:spacing w:after="60" w:before="160" w:lineRule="auto"/>
        <w:rPr/>
      </w:pPr>
      <w:r w:rsidDel="00000000" w:rsidR="00000000" w:rsidRPr="00000000">
        <w:rPr>
          <w:rFonts w:ascii="Arial" w:cs="Arial" w:eastAsia="Arial" w:hAnsi="Arial"/>
          <w:b w:val="1"/>
          <w:bCs w:val="1"/>
          <w:color w:val="2e86ab"/>
          <w:sz w:val="22"/>
          <w:szCs w:val="22"/>
          <w:rtl w:val="0"/>
        </w:rPr>
        <w:t xml:space="preserve">Visual Solution Architecture</w:t>
      </w:r>
      <w:r w:rsidDel="00000000" w:rsidR="00000000" w:rsidRPr="00000000">
        <w:rPr>
          <w:rtl w:val="0"/>
        </w:rPr>
      </w:r>
    </w:p>
    <w:p w:rsidR="00000000" w:rsidDel="00000000" w:rsidP="00000000" w:rsidRDefault="00000000" w:rsidRPr="00000000" w14:paraId="0000005F">
      <w:pPr>
        <w:spacing w:after="0" w:before="60" w:lineRule="auto"/>
        <w:jc w:val="center"/>
        <w:rPr/>
      </w:pPr>
      <w:r w:rsidDel="00000000" w:rsidR="00000000" w:rsidRPr="00000000">
        <w:rPr/>
        <w:drawing>
          <wp:inline distB="0" distT="0" distL="114300" distR="114300">
            <wp:extent cx="6583680" cy="2701914"/>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583680" cy="2701914"/>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00" w:before="20" w:lineRule="auto"/>
        <w:jc w:val="center"/>
        <w:rPr/>
      </w:pPr>
      <w:r w:rsidDel="00000000" w:rsidR="00000000" w:rsidRPr="00000000">
        <w:rPr>
          <w:rFonts w:ascii="Arial Unicode MS" w:cs="Arial Unicode MS" w:eastAsia="Arial Unicode MS" w:hAnsi="Arial Unicode MS"/>
          <w:i w:val="1"/>
          <w:iCs w:val="1"/>
          <w:color w:val="555566"/>
          <w:sz w:val="17"/>
          <w:szCs w:val="17"/>
          <w:rtl w:val="0"/>
        </w:rPr>
        <w:t xml:space="preserve">Figure 3 — 3-Phase Analysis Pipeline: PR Diff → Static Analysis → Test Indexing → LLM Reasoning → Results</w:t>
      </w:r>
      <w:r w:rsidDel="00000000" w:rsidR="00000000" w:rsidRPr="00000000">
        <w:rPr>
          <w:rtl w:val="0"/>
        </w:rPr>
      </w:r>
    </w:p>
    <w:p w:rsidR="00000000" w:rsidDel="00000000" w:rsidP="00000000" w:rsidRDefault="00000000" w:rsidRPr="00000000" w14:paraId="00000061">
      <w:pPr>
        <w:spacing w:after="0" w:before="60" w:lineRule="auto"/>
        <w:jc w:val="center"/>
        <w:rPr/>
      </w:pPr>
      <w:r w:rsidDel="00000000" w:rsidR="00000000" w:rsidRPr="00000000">
        <w:rPr/>
        <w:drawing>
          <wp:inline distB="0" distT="0" distL="114300" distR="114300">
            <wp:extent cx="6583680" cy="412281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83680" cy="412281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00" w:before="20" w:lineRule="auto"/>
        <w:jc w:val="center"/>
        <w:rPr/>
      </w:pPr>
      <w:r w:rsidDel="00000000" w:rsidR="00000000" w:rsidRPr="00000000">
        <w:rPr>
          <w:rFonts w:ascii="Arial" w:cs="Arial" w:eastAsia="Arial" w:hAnsi="Arial"/>
          <w:i w:val="1"/>
          <w:iCs w:val="1"/>
          <w:color w:val="555566"/>
          <w:sz w:val="17"/>
          <w:szCs w:val="17"/>
          <w:rtl w:val="0"/>
        </w:rPr>
        <w:t xml:space="preserve">Figure 2 — Layered System Architecture: 4 C# projects with plugin interfaces and external integrations</w:t>
      </w:r>
      <w:r w:rsidDel="00000000" w:rsidR="00000000" w:rsidRPr="00000000">
        <w:rPr>
          <w:rtl w:val="0"/>
        </w:rPr>
      </w:r>
    </w:p>
    <w:p w:rsidR="00000000" w:rsidDel="00000000" w:rsidP="00000000" w:rsidRDefault="00000000" w:rsidRPr="00000000" w14:paraId="00000063">
      <w:pPr>
        <w:spacing w:after="60" w:before="160" w:lineRule="auto"/>
        <w:rPr/>
      </w:pPr>
      <w:r w:rsidDel="00000000" w:rsidR="00000000" w:rsidRPr="00000000">
        <w:rPr>
          <w:rFonts w:ascii="Arial" w:cs="Arial" w:eastAsia="Arial" w:hAnsi="Arial"/>
          <w:b w:val="1"/>
          <w:bCs w:val="1"/>
          <w:color w:val="2e86ab"/>
          <w:sz w:val="22"/>
          <w:szCs w:val="22"/>
          <w:rtl w:val="0"/>
        </w:rPr>
        <w:t xml:space="preserve">C# Visual Studio Solution Structure</w:t>
      </w:r>
      <w:r w:rsidDel="00000000" w:rsidR="00000000" w:rsidRPr="00000000">
        <w:rPr>
          <w:rtl w:val="0"/>
        </w:rPr>
      </w:r>
    </w:p>
    <w:p w:rsidR="00000000" w:rsidDel="00000000" w:rsidP="00000000" w:rsidRDefault="00000000" w:rsidRPr="00000000" w14:paraId="00000064">
      <w:pPr>
        <w:spacing w:after="60" w:before="40" w:lineRule="auto"/>
        <w:rPr/>
      </w:pPr>
      <w:r w:rsidDel="00000000" w:rsidR="00000000" w:rsidRPr="00000000">
        <w:rPr>
          <w:rFonts w:ascii="Arial" w:cs="Arial" w:eastAsia="Arial" w:hAnsi="Arial"/>
          <w:color w:val="1a1a2e"/>
          <w:sz w:val="20"/>
          <w:szCs w:val="20"/>
          <w:rtl w:val="0"/>
        </w:rPr>
        <w:t xml:space="preserve">The solution is organized into four projects following clean architecture principles: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PRImpactAnalyzer.Web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ASP.NET Core Blazor Server — the single-page web UI. Users enter PR details, trigger analysis, and view results. No JavaScript framework required.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PRImpactAnalyzer.Core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Business logic. Contains the ICodeAnalyzer and ITestParser plugin interfaces, the three-phase analysis pipeline, LLM orchestration via Azure OpenAI SDK or Semantic Kernel, and all domain models.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PRImpactAnalyzer.Infrastructure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External concerns: LibGit2Sharp for repository access, file system I/O, HTTP clients for LLM APIs, and optional vector store integration for caching embeddings.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PRImpactAnalyzer.Plugins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Technology-specific adapters published as NuGet packages. Includes DotNetAnalyzer (Roslyn), ColdFusionAnalyzer (regex), SoapWsdlAnalyzer, SpecFlowParser, and ReqnrollParser. Teams install only the packages they need.</w:t>
      </w:r>
      <w:r w:rsidDel="00000000" w:rsidR="00000000" w:rsidRPr="00000000">
        <w:rPr>
          <w:rtl w:val="0"/>
        </w:rPr>
      </w:r>
    </w:p>
    <w:p w:rsidR="00000000" w:rsidDel="00000000" w:rsidP="00000000" w:rsidRDefault="00000000" w:rsidRPr="00000000" w14:paraId="00000069">
      <w:pPr>
        <w:spacing w:after="0" w:before="60" w:lineRule="auto"/>
        <w:jc w:val="center"/>
        <w:rPr/>
      </w:pPr>
      <w:r w:rsidDel="00000000" w:rsidR="00000000" w:rsidRPr="00000000">
        <w:rPr/>
        <w:drawing>
          <wp:inline distB="0" distT="0" distL="114300" distR="114300">
            <wp:extent cx="6583680" cy="3551338"/>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583680" cy="355133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00" w:before="20" w:lineRule="auto"/>
        <w:jc w:val="center"/>
        <w:rPr/>
      </w:pPr>
      <w:r w:rsidDel="00000000" w:rsidR="00000000" w:rsidRPr="00000000">
        <w:rPr>
          <w:rFonts w:ascii="Arial" w:cs="Arial" w:eastAsia="Arial" w:hAnsi="Arial"/>
          <w:i w:val="1"/>
          <w:iCs w:val="1"/>
          <w:color w:val="555566"/>
          <w:sz w:val="17"/>
          <w:szCs w:val="17"/>
          <w:rtl w:val="0"/>
        </w:rPr>
        <w:t xml:space="preserve">Figure 4 — Plugin &amp; Extensibility Architecture: any team integrates by implementing ICodeAnalyzer or ITestParser</w:t>
      </w:r>
      <w:r w:rsidDel="00000000" w:rsidR="00000000" w:rsidRPr="00000000">
        <w:rPr>
          <w:rtl w:val="0"/>
        </w:rPr>
      </w:r>
    </w:p>
    <w:p w:rsidR="00000000" w:rsidDel="00000000" w:rsidP="00000000" w:rsidRDefault="00000000" w:rsidRPr="00000000" w14:paraId="0000006B">
      <w:pPr>
        <w:spacing w:after="60" w:before="160" w:lineRule="auto"/>
        <w:rPr/>
      </w:pPr>
      <w:r w:rsidDel="00000000" w:rsidR="00000000" w:rsidRPr="00000000">
        <w:rPr>
          <w:rFonts w:ascii="Arial" w:cs="Arial" w:eastAsia="Arial" w:hAnsi="Arial"/>
          <w:b w:val="1"/>
          <w:bCs w:val="1"/>
          <w:color w:val="2e86ab"/>
          <w:sz w:val="22"/>
          <w:szCs w:val="22"/>
          <w:rtl w:val="0"/>
        </w:rPr>
        <w:t xml:space="preserve">Key Technology Choices</w:t>
      </w:r>
      <w:r w:rsidDel="00000000" w:rsidR="00000000" w:rsidRPr="00000000">
        <w:rPr>
          <w:rtl w:val="0"/>
        </w:rPr>
      </w:r>
    </w:p>
    <w:tbl>
      <w:tblPr>
        <w:tblStyle w:val="Table4"/>
        <w:tblW w:w="9360.0" w:type="dxa"/>
        <w:jc w:val="left"/>
        <w:tblInd w:w="-115.0" w:type="dxa"/>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86ab" w:val="clear"/>
          </w:tcPr>
          <w:p w:rsidR="00000000" w:rsidDel="00000000" w:rsidP="00000000" w:rsidRDefault="00000000" w:rsidRPr="00000000" w14:paraId="0000006C">
            <w:pPr>
              <w:spacing w:after="70" w:before="70" w:lineRule="auto"/>
              <w:rPr/>
            </w:pPr>
            <w:r w:rsidDel="00000000" w:rsidR="00000000" w:rsidRPr="00000000">
              <w:rPr>
                <w:rFonts w:ascii="Arial" w:cs="Arial" w:eastAsia="Arial" w:hAnsi="Arial"/>
                <w:b w:val="1"/>
                <w:bCs w:val="1"/>
                <w:color w:val="ffffff"/>
                <w:sz w:val="18"/>
                <w:szCs w:val="18"/>
                <w:rtl w:val="0"/>
              </w:rPr>
              <w:t xml:space="preserve">Concern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Pr>
          <w:p w:rsidR="00000000" w:rsidDel="00000000" w:rsidP="00000000" w:rsidRDefault="00000000" w:rsidRPr="00000000" w14:paraId="0000006D">
            <w:pPr>
              <w:spacing w:after="70" w:before="70" w:lineRule="auto"/>
              <w:rPr/>
            </w:pPr>
            <w:r w:rsidDel="00000000" w:rsidR="00000000" w:rsidRPr="00000000">
              <w:rPr>
                <w:rFonts w:ascii="Arial" w:cs="Arial" w:eastAsia="Arial" w:hAnsi="Arial"/>
                <w:b w:val="1"/>
                <w:bCs w:val="1"/>
                <w:color w:val="ffffff"/>
                <w:sz w:val="18"/>
                <w:szCs w:val="18"/>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Pr>
          <w:p w:rsidR="00000000" w:rsidDel="00000000" w:rsidP="00000000" w:rsidRDefault="00000000" w:rsidRPr="00000000" w14:paraId="0000006E">
            <w:pPr>
              <w:spacing w:after="70" w:before="70" w:lineRule="auto"/>
              <w:rPr/>
            </w:pPr>
            <w:r w:rsidDel="00000000" w:rsidR="00000000" w:rsidRPr="00000000">
              <w:rPr>
                <w:rFonts w:ascii="Arial" w:cs="Arial" w:eastAsia="Arial" w:hAnsi="Arial"/>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F">
            <w:pPr>
              <w:spacing w:after="70" w:before="70" w:lineRule="auto"/>
              <w:rPr/>
            </w:pPr>
            <w:r w:rsidDel="00000000" w:rsidR="00000000" w:rsidRPr="00000000">
              <w:rPr>
                <w:rFonts w:ascii="Arial" w:cs="Arial" w:eastAsia="Arial" w:hAnsi="Arial"/>
                <w:color w:val="1a1a2e"/>
                <w:sz w:val="18"/>
                <w:szCs w:val="18"/>
                <w:rtl w:val="0"/>
              </w:rPr>
              <w:t xml:space="preserve">Language /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0">
            <w:pPr>
              <w:spacing w:after="70" w:before="70" w:lineRule="auto"/>
              <w:rPr/>
            </w:pPr>
            <w:r w:rsidDel="00000000" w:rsidR="00000000" w:rsidRPr="00000000">
              <w:rPr>
                <w:rFonts w:ascii="Arial" w:cs="Arial" w:eastAsia="Arial" w:hAnsi="Arial"/>
                <w:color w:val="1a1a2e"/>
                <w:sz w:val="18"/>
                <w:szCs w:val="18"/>
                <w:rtl w:val="0"/>
              </w:rPr>
              <w:t xml:space="preserve">C# / .NET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1">
            <w:pPr>
              <w:spacing w:after="70" w:before="70" w:lineRule="auto"/>
              <w:rPr/>
            </w:pPr>
            <w:r w:rsidDel="00000000" w:rsidR="00000000" w:rsidRPr="00000000">
              <w:rPr>
                <w:rFonts w:ascii="Arial" w:cs="Arial" w:eastAsia="Arial" w:hAnsi="Arial"/>
                <w:color w:val="1a1a2e"/>
                <w:sz w:val="18"/>
                <w:szCs w:val="18"/>
                <w:rtl w:val="0"/>
              </w:rPr>
              <w:t xml:space="preserve">Matches org standard; strong tooling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b" w:val="clear"/>
          </w:tcPr>
          <w:p w:rsidR="00000000" w:rsidDel="00000000" w:rsidP="00000000" w:rsidRDefault="00000000" w:rsidRPr="00000000" w14:paraId="00000072">
            <w:pPr>
              <w:spacing w:after="70" w:before="70" w:lineRule="auto"/>
              <w:rPr/>
            </w:pPr>
            <w:r w:rsidDel="00000000" w:rsidR="00000000" w:rsidRPr="00000000">
              <w:rPr>
                <w:rFonts w:ascii="Arial" w:cs="Arial" w:eastAsia="Arial" w:hAnsi="Arial"/>
                <w:color w:val="1a1a2e"/>
                <w:sz w:val="18"/>
                <w:szCs w:val="18"/>
                <w:rtl w:val="0"/>
              </w:rPr>
              <w:t xml:space="preserve">Web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b" w:val="clear"/>
          </w:tcPr>
          <w:p w:rsidR="00000000" w:rsidDel="00000000" w:rsidP="00000000" w:rsidRDefault="00000000" w:rsidRPr="00000000" w14:paraId="00000073">
            <w:pPr>
              <w:spacing w:after="70" w:before="70" w:lineRule="auto"/>
              <w:rPr/>
            </w:pPr>
            <w:r w:rsidDel="00000000" w:rsidR="00000000" w:rsidRPr="00000000">
              <w:rPr>
                <w:rFonts w:ascii="Arial" w:cs="Arial" w:eastAsia="Arial" w:hAnsi="Arial"/>
                <w:color w:val="1a1a2e"/>
                <w:sz w:val="18"/>
                <w:szCs w:val="18"/>
                <w:rtl w:val="0"/>
              </w:rPr>
              <w:t xml:space="preserve">ASP.NET Core Blazor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b" w:val="clear"/>
          </w:tcPr>
          <w:p w:rsidR="00000000" w:rsidDel="00000000" w:rsidP="00000000" w:rsidRDefault="00000000" w:rsidRPr="00000000" w14:paraId="00000074">
            <w:pPr>
              <w:spacing w:after="70" w:before="70" w:lineRule="auto"/>
              <w:rPr/>
            </w:pPr>
            <w:r w:rsidDel="00000000" w:rsidR="00000000" w:rsidRPr="00000000">
              <w:rPr>
                <w:rFonts w:ascii="Arial" w:cs="Arial" w:eastAsia="Arial" w:hAnsi="Arial"/>
                <w:color w:val="1a1a2e"/>
                <w:sz w:val="18"/>
                <w:szCs w:val="18"/>
                <w:rtl w:val="0"/>
              </w:rPr>
              <w:t xml:space="preserve">Full C# stack; real-time UI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5">
            <w:pPr>
              <w:spacing w:after="70" w:before="70" w:lineRule="auto"/>
              <w:rPr/>
            </w:pPr>
            <w:r w:rsidDel="00000000" w:rsidR="00000000" w:rsidRPr="00000000">
              <w:rPr>
                <w:rFonts w:ascii="Arial" w:cs="Arial" w:eastAsia="Arial" w:hAnsi="Arial"/>
                <w:color w:val="1a1a2e"/>
                <w:sz w:val="18"/>
                <w:szCs w:val="18"/>
                <w:rtl w:val="0"/>
              </w:rPr>
              <w:t xml:space="preserve">.NET Code Parsing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6">
            <w:pPr>
              <w:spacing w:after="70" w:before="70" w:lineRule="auto"/>
              <w:rPr/>
            </w:pPr>
            <w:r w:rsidDel="00000000" w:rsidR="00000000" w:rsidRPr="00000000">
              <w:rPr>
                <w:rFonts w:ascii="Arial" w:cs="Arial" w:eastAsia="Arial" w:hAnsi="Arial"/>
                <w:color w:val="1a1a2e"/>
                <w:sz w:val="18"/>
                <w:szCs w:val="18"/>
                <w:rtl w:val="0"/>
              </w:rPr>
              <w:t xml:space="preserve">Microsoft Roslyn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7">
            <w:pPr>
              <w:spacing w:after="70" w:before="70" w:lineRule="auto"/>
              <w:rPr/>
            </w:pPr>
            <w:r w:rsidDel="00000000" w:rsidR="00000000" w:rsidRPr="00000000">
              <w:rPr>
                <w:rFonts w:ascii="Arial" w:cs="Arial" w:eastAsia="Arial" w:hAnsi="Arial"/>
                <w:color w:val="1a1a2e"/>
                <w:sz w:val="18"/>
                <w:szCs w:val="18"/>
                <w:rtl w:val="0"/>
              </w:rPr>
              <w:t xml:space="preserve">Official C# compiler APIs; production-grade 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b" w:val="clear"/>
          </w:tcPr>
          <w:p w:rsidR="00000000" w:rsidDel="00000000" w:rsidP="00000000" w:rsidRDefault="00000000" w:rsidRPr="00000000" w14:paraId="00000078">
            <w:pPr>
              <w:spacing w:after="70" w:before="70" w:lineRule="auto"/>
              <w:rPr/>
            </w:pPr>
            <w:r w:rsidDel="00000000" w:rsidR="00000000" w:rsidRPr="00000000">
              <w:rPr>
                <w:rFonts w:ascii="Arial" w:cs="Arial" w:eastAsia="Arial" w:hAnsi="Arial"/>
                <w:color w:val="1a1a2e"/>
                <w:sz w:val="18"/>
                <w:szCs w:val="18"/>
                <w:rtl w:val="0"/>
              </w:rPr>
              <w:t xml:space="preserve">Git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b" w:val="clear"/>
          </w:tcPr>
          <w:p w:rsidR="00000000" w:rsidDel="00000000" w:rsidP="00000000" w:rsidRDefault="00000000" w:rsidRPr="00000000" w14:paraId="00000079">
            <w:pPr>
              <w:spacing w:after="70" w:before="70" w:lineRule="auto"/>
              <w:rPr/>
            </w:pPr>
            <w:r w:rsidDel="00000000" w:rsidR="00000000" w:rsidRPr="00000000">
              <w:rPr>
                <w:rFonts w:ascii="Arial" w:cs="Arial" w:eastAsia="Arial" w:hAnsi="Arial"/>
                <w:color w:val="1a1a2e"/>
                <w:sz w:val="18"/>
                <w:szCs w:val="18"/>
                <w:rtl w:val="0"/>
              </w:rPr>
              <w:t xml:space="preserve">LibGit2Sharp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b" w:val="clear"/>
          </w:tcPr>
          <w:p w:rsidR="00000000" w:rsidDel="00000000" w:rsidP="00000000" w:rsidRDefault="00000000" w:rsidRPr="00000000" w14:paraId="0000007A">
            <w:pPr>
              <w:spacing w:after="70" w:before="70" w:lineRule="auto"/>
              <w:rPr/>
            </w:pPr>
            <w:r w:rsidDel="00000000" w:rsidR="00000000" w:rsidRPr="00000000">
              <w:rPr>
                <w:rFonts w:ascii="Arial" w:cs="Arial" w:eastAsia="Arial" w:hAnsi="Arial"/>
                <w:color w:val="1a1a2e"/>
                <w:sz w:val="18"/>
                <w:szCs w:val="18"/>
                <w:rtl w:val="0"/>
              </w:rPr>
              <w:t xml:space="preserve">Native .NET git library; no shell dependency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B">
            <w:pPr>
              <w:spacing w:after="70" w:before="70" w:lineRule="auto"/>
              <w:rPr/>
            </w:pPr>
            <w:r w:rsidDel="00000000" w:rsidR="00000000" w:rsidRPr="00000000">
              <w:rPr>
                <w:rFonts w:ascii="Arial" w:cs="Arial" w:eastAsia="Arial" w:hAnsi="Arial"/>
                <w:color w:val="1a1a2e"/>
                <w:sz w:val="18"/>
                <w:szCs w:val="18"/>
                <w:rtl w:val="0"/>
              </w:rPr>
              <w:t xml:space="preserve">Gherkin Parsing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C">
            <w:pPr>
              <w:spacing w:after="70" w:before="70" w:lineRule="auto"/>
              <w:rPr/>
            </w:pPr>
            <w:r w:rsidDel="00000000" w:rsidR="00000000" w:rsidRPr="00000000">
              <w:rPr>
                <w:rFonts w:ascii="Arial" w:cs="Arial" w:eastAsia="Arial" w:hAnsi="Arial"/>
                <w:color w:val="1a1a2e"/>
                <w:sz w:val="18"/>
                <w:szCs w:val="18"/>
                <w:rtl w:val="0"/>
              </w:rPr>
              <w:t xml:space="preserve">Gherkin NuGet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D">
            <w:pPr>
              <w:spacing w:after="70" w:before="70" w:lineRule="auto"/>
              <w:rPr/>
            </w:pPr>
            <w:r w:rsidDel="00000000" w:rsidR="00000000" w:rsidRPr="00000000">
              <w:rPr>
                <w:rFonts w:ascii="Arial" w:cs="Arial" w:eastAsia="Arial" w:hAnsi="Arial"/>
                <w:color w:val="1a1a2e"/>
                <w:sz w:val="18"/>
                <w:szCs w:val="18"/>
                <w:rtl w:val="0"/>
              </w:rPr>
              <w:t xml:space="preserve">Official Cucumber parser; handles all dialects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8fb" w:val="clear"/>
          </w:tcPr>
          <w:p w:rsidR="00000000" w:rsidDel="00000000" w:rsidP="00000000" w:rsidRDefault="00000000" w:rsidRPr="00000000" w14:paraId="0000007E">
            <w:pPr>
              <w:spacing w:after="70" w:before="70" w:lineRule="auto"/>
              <w:rPr/>
            </w:pPr>
            <w:r w:rsidDel="00000000" w:rsidR="00000000" w:rsidRPr="00000000">
              <w:rPr>
                <w:rFonts w:ascii="Arial" w:cs="Arial" w:eastAsia="Arial" w:hAnsi="Arial"/>
                <w:color w:val="1a1a2e"/>
                <w:sz w:val="18"/>
                <w:szCs w:val="18"/>
                <w:rtl w:val="0"/>
              </w:rPr>
              <w:t xml:space="preserve">AI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b" w:val="clear"/>
          </w:tcPr>
          <w:p w:rsidR="00000000" w:rsidDel="00000000" w:rsidP="00000000" w:rsidRDefault="00000000" w:rsidRPr="00000000" w14:paraId="0000007F">
            <w:pPr>
              <w:spacing w:after="70" w:before="70" w:lineRule="auto"/>
              <w:rPr/>
            </w:pPr>
            <w:r w:rsidDel="00000000" w:rsidR="00000000" w:rsidRPr="00000000">
              <w:rPr>
                <w:rFonts w:ascii="Arial" w:cs="Arial" w:eastAsia="Arial" w:hAnsi="Arial"/>
                <w:color w:val="1a1a2e"/>
                <w:sz w:val="18"/>
                <w:szCs w:val="18"/>
                <w:rtl w:val="0"/>
              </w:rPr>
              <w:t xml:space="preserve">Azure OpenAI / Semantic Kernel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8fb" w:val="clear"/>
          </w:tcPr>
          <w:p w:rsidR="00000000" w:rsidDel="00000000" w:rsidP="00000000" w:rsidRDefault="00000000" w:rsidRPr="00000000" w14:paraId="00000080">
            <w:pPr>
              <w:spacing w:after="70" w:before="70" w:lineRule="auto"/>
              <w:rPr/>
            </w:pPr>
            <w:r w:rsidDel="00000000" w:rsidR="00000000" w:rsidRPr="00000000">
              <w:rPr>
                <w:rFonts w:ascii="Arial" w:cs="Arial" w:eastAsia="Arial" w:hAnsi="Arial"/>
                <w:color w:val="1a1a2e"/>
                <w:sz w:val="18"/>
                <w:szCs w:val="18"/>
                <w:rtl w:val="0"/>
              </w:rPr>
              <w:t xml:space="preserve">C# native; GPT-4o; Semantic Kernel for agentic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1">
            <w:pPr>
              <w:spacing w:after="70" w:before="70" w:lineRule="auto"/>
              <w:rPr/>
            </w:pPr>
            <w:r w:rsidDel="00000000" w:rsidR="00000000" w:rsidRPr="00000000">
              <w:rPr>
                <w:rFonts w:ascii="Arial" w:cs="Arial" w:eastAsia="Arial" w:hAnsi="Arial"/>
                <w:color w:val="1a1a2e"/>
                <w:sz w:val="18"/>
                <w:szCs w:val="18"/>
                <w:rtl w:val="0"/>
              </w:rPr>
              <w:t xml:space="preserve">Project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2">
            <w:pPr>
              <w:spacing w:after="70" w:before="70" w:lineRule="auto"/>
              <w:rPr/>
            </w:pPr>
            <w:r w:rsidDel="00000000" w:rsidR="00000000" w:rsidRPr="00000000">
              <w:rPr>
                <w:rFonts w:ascii="Arial" w:cs="Arial" w:eastAsia="Arial" w:hAnsi="Arial"/>
                <w:color w:val="1a1a2e"/>
                <w:sz w:val="18"/>
                <w:szCs w:val="18"/>
                <w:rtl w:val="0"/>
              </w:rPr>
              <w:t xml:space="preserve">NuGet plugin packages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3">
            <w:pPr>
              <w:spacing w:after="70" w:before="70" w:lineRule="auto"/>
              <w:rPr/>
            </w:pPr>
            <w:r w:rsidDel="00000000" w:rsidR="00000000" w:rsidRPr="00000000">
              <w:rPr>
                <w:rFonts w:ascii="Arial" w:cs="Arial" w:eastAsia="Arial" w:hAnsi="Arial"/>
                <w:color w:val="1a1a2e"/>
                <w:sz w:val="18"/>
                <w:szCs w:val="18"/>
                <w:rtl w:val="0"/>
              </w:rPr>
              <w:t xml:space="preserve">Teams install adapters for their tech stack only</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Bdr>
          <w:bottom w:color="1e3a5f" w:space="1" w:sz="12" w:val="single"/>
        </w:pBdr>
        <w:spacing w:after="80" w:before="240" w:lineRule="auto"/>
        <w:rPr/>
      </w:pPr>
      <w:r w:rsidDel="00000000" w:rsidR="00000000" w:rsidRPr="00000000">
        <w:rPr>
          <w:rFonts w:ascii="Arial" w:cs="Arial" w:eastAsia="Arial" w:hAnsi="Arial"/>
          <w:b w:val="1"/>
          <w:bCs w:val="1"/>
          <w:color w:val="1e3a5f"/>
          <w:sz w:val="26"/>
          <w:szCs w:val="26"/>
          <w:rtl w:val="0"/>
        </w:rPr>
        <w:t xml:space="preserve">IMPLEMENTATION ROADMAP</w:t>
      </w:r>
      <w:r w:rsidDel="00000000" w:rsidR="00000000" w:rsidRPr="00000000">
        <w:rPr>
          <w:rtl w:val="0"/>
        </w:rPr>
      </w:r>
    </w:p>
    <w:p w:rsidR="00000000" w:rsidDel="00000000" w:rsidP="00000000" w:rsidRDefault="00000000" w:rsidRPr="00000000" w14:paraId="00000087">
      <w:pPr>
        <w:spacing w:after="60" w:before="40" w:lineRule="auto"/>
        <w:rPr/>
      </w:pPr>
      <w:r w:rsidDel="00000000" w:rsidR="00000000" w:rsidRPr="00000000">
        <w:rPr>
          <w:rFonts w:ascii="Arial" w:cs="Arial" w:eastAsia="Arial" w:hAnsi="Arial"/>
          <w:color w:val="1a1a2e"/>
          <w:sz w:val="20"/>
          <w:szCs w:val="20"/>
          <w:rtl w:val="0"/>
        </w:rPr>
        <w:t xml:space="preserve">The project is structured in three phases over approximately twelve weeks. Each phase delivers a working, usable increment — not just design artifacts.</w:t>
      </w:r>
      <w:r w:rsidDel="00000000" w:rsidR="00000000" w:rsidRPr="00000000">
        <w:rPr>
          <w:rtl w:val="0"/>
        </w:rPr>
      </w:r>
    </w:p>
    <w:tbl>
      <w:tblPr>
        <w:tblStyle w:val="Table5"/>
        <w:tblW w:w="936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tcBorders>
              <w:top w:color="1e3a5f" w:space="0" w:sz="12" w:val="single"/>
              <w:left w:color="1e3a5f" w:space="0" w:sz="12" w:val="single"/>
              <w:bottom w:color="1e3a5f" w:space="0" w:sz="12" w:val="single"/>
              <w:right w:color="1e3a5f" w:space="0" w:sz="12" w:val="single"/>
            </w:tcBorders>
            <w:shd w:fill="ebf5fb" w:val="clear"/>
          </w:tcPr>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40" w:before="80" w:lineRule="auto"/>
              <w:jc w:val="left"/>
              <w:rPr/>
            </w:pPr>
            <w:r w:rsidDel="00000000" w:rsidR="00000000" w:rsidRPr="00000000">
              <w:rPr>
                <w:rFonts w:ascii="Arial" w:cs="Arial" w:eastAsia="Arial" w:hAnsi="Arial"/>
                <w:b w:val="1"/>
                <w:bCs w:val="1"/>
                <w:color w:val="1e3a5f"/>
                <w:sz w:val="22"/>
                <w:szCs w:val="22"/>
                <w:rtl w:val="0"/>
              </w:rPr>
              <w:t xml:space="preserve">Phase 1 — Foundation (Weeks 1–4)</w:t>
            </w:r>
            <w:r w:rsidDel="00000000" w:rsidR="00000000" w:rsidRPr="00000000">
              <w:rPr>
                <w:rtl w:val="0"/>
              </w:rPr>
            </w:r>
          </w:p>
          <w:p w:rsidR="00000000" w:rsidDel="00000000" w:rsidP="00000000" w:rsidRDefault="00000000" w:rsidRPr="00000000" w14:paraId="0000008A">
            <w:pPr>
              <w:spacing w:after="60" w:before="0" w:lineRule="auto"/>
              <w:rPr/>
            </w:pPr>
            <w:r w:rsidDel="00000000" w:rsidR="00000000" w:rsidRPr="00000000">
              <w:rPr>
                <w:rFonts w:ascii="Arial" w:cs="Arial" w:eastAsia="Arial" w:hAnsi="Arial"/>
                <w:i w:val="1"/>
                <w:iCs w:val="1"/>
                <w:color w:val="555566"/>
                <w:sz w:val="19"/>
                <w:szCs w:val="19"/>
                <w:rtl w:val="0"/>
              </w:rPr>
              <w:t xml:space="preserve">Goal: Working end-to-end prototype with .NET + SpecFlow support</w:t>
            </w:r>
            <w:r w:rsidDel="00000000" w:rsidR="00000000" w:rsidRPr="00000000">
              <w:rPr>
                <w:rtl w:val="0"/>
              </w:rPr>
            </w:r>
          </w:p>
          <w:p w:rsidR="00000000" w:rsidDel="00000000" w:rsidP="00000000" w:rsidRDefault="00000000" w:rsidRPr="00000000" w14:paraId="0000008B">
            <w:pPr>
              <w:spacing w:after="20" w:before="20" w:lineRule="auto"/>
              <w:ind w:left="360" w:hanging="180"/>
              <w:rPr/>
            </w:pPr>
            <w:r w:rsidDel="00000000" w:rsidR="00000000" w:rsidRPr="00000000">
              <w:rPr>
                <w:rFonts w:ascii="Arial" w:cs="Arial" w:eastAsia="Arial" w:hAnsi="Arial"/>
                <w:b w:val="1"/>
                <w:bCs w:val="1"/>
                <w:color w:val="1e3a5f"/>
                <w:sz w:val="18"/>
                <w:szCs w:val="18"/>
                <w:rtl w:val="0"/>
              </w:rPr>
              <w:t xml:space="preserve">• </w:t>
            </w:r>
            <w:r w:rsidDel="00000000" w:rsidR="00000000" w:rsidRPr="00000000">
              <w:rPr>
                <w:rFonts w:ascii="Arial" w:cs="Arial" w:eastAsia="Arial" w:hAnsi="Arial"/>
                <w:color w:val="1a1a2e"/>
                <w:sz w:val="18"/>
                <w:szCs w:val="18"/>
                <w:rtl w:val="0"/>
              </w:rPr>
              <w:t xml:space="preserve">Project scaffold: solution, 4 projects, DI setup, plugin interfaces</w:t>
            </w:r>
            <w:r w:rsidDel="00000000" w:rsidR="00000000" w:rsidRPr="00000000">
              <w:rPr>
                <w:rtl w:val="0"/>
              </w:rPr>
            </w:r>
          </w:p>
          <w:p w:rsidR="00000000" w:rsidDel="00000000" w:rsidP="00000000" w:rsidRDefault="00000000" w:rsidRPr="00000000" w14:paraId="0000008C">
            <w:pPr>
              <w:spacing w:after="20" w:before="20" w:lineRule="auto"/>
              <w:ind w:left="360" w:hanging="180"/>
              <w:rPr/>
            </w:pPr>
            <w:r w:rsidDel="00000000" w:rsidR="00000000" w:rsidRPr="00000000">
              <w:rPr>
                <w:rFonts w:ascii="Arial" w:cs="Arial" w:eastAsia="Arial" w:hAnsi="Arial"/>
                <w:b w:val="1"/>
                <w:bCs w:val="1"/>
                <w:color w:val="1e3a5f"/>
                <w:sz w:val="18"/>
                <w:szCs w:val="18"/>
                <w:rtl w:val="0"/>
              </w:rPr>
              <w:t xml:space="preserve">• </w:t>
            </w:r>
            <w:r w:rsidDel="00000000" w:rsidR="00000000" w:rsidRPr="00000000">
              <w:rPr>
                <w:rFonts w:ascii="Arial" w:cs="Arial" w:eastAsia="Arial" w:hAnsi="Arial"/>
                <w:color w:val="1a1a2e"/>
                <w:sz w:val="18"/>
                <w:szCs w:val="18"/>
                <w:rtl w:val="0"/>
              </w:rPr>
              <w:t xml:space="preserve">LibGit2Sharp integration: PR diff extraction from local repo paths</w:t>
            </w:r>
            <w:r w:rsidDel="00000000" w:rsidR="00000000" w:rsidRPr="00000000">
              <w:rPr>
                <w:rtl w:val="0"/>
              </w:rPr>
            </w:r>
          </w:p>
          <w:p w:rsidR="00000000" w:rsidDel="00000000" w:rsidP="00000000" w:rsidRDefault="00000000" w:rsidRPr="00000000" w14:paraId="0000008D">
            <w:pPr>
              <w:spacing w:after="20" w:before="20" w:lineRule="auto"/>
              <w:ind w:left="360" w:hanging="180"/>
              <w:rPr/>
            </w:pPr>
            <w:r w:rsidDel="00000000" w:rsidR="00000000" w:rsidRPr="00000000">
              <w:rPr>
                <w:rFonts w:ascii="Arial" w:cs="Arial" w:eastAsia="Arial" w:hAnsi="Arial"/>
                <w:b w:val="1"/>
                <w:bCs w:val="1"/>
                <w:color w:val="1e3a5f"/>
                <w:sz w:val="18"/>
                <w:szCs w:val="18"/>
                <w:rtl w:val="0"/>
              </w:rPr>
              <w:t xml:space="preserve">• </w:t>
            </w:r>
            <w:r w:rsidDel="00000000" w:rsidR="00000000" w:rsidRPr="00000000">
              <w:rPr>
                <w:rFonts w:ascii="Arial" w:cs="Arial" w:eastAsia="Arial" w:hAnsi="Arial"/>
                <w:color w:val="1a1a2e"/>
                <w:sz w:val="18"/>
                <w:szCs w:val="18"/>
                <w:rtl w:val="0"/>
              </w:rPr>
              <w:t xml:space="preserve">Roslyn-based DotNetAnalyzer: extracts changed classes, methods, endpoints</w:t>
            </w:r>
            <w:r w:rsidDel="00000000" w:rsidR="00000000" w:rsidRPr="00000000">
              <w:rPr>
                <w:rtl w:val="0"/>
              </w:rPr>
            </w:r>
          </w:p>
          <w:p w:rsidR="00000000" w:rsidDel="00000000" w:rsidP="00000000" w:rsidRDefault="00000000" w:rsidRPr="00000000" w14:paraId="0000008E">
            <w:pPr>
              <w:spacing w:after="20" w:before="20" w:lineRule="auto"/>
              <w:ind w:left="360" w:hanging="180"/>
              <w:rPr/>
            </w:pPr>
            <w:r w:rsidDel="00000000" w:rsidR="00000000" w:rsidRPr="00000000">
              <w:rPr>
                <w:rFonts w:ascii="Arial" w:cs="Arial" w:eastAsia="Arial" w:hAnsi="Arial"/>
                <w:b w:val="1"/>
                <w:bCs w:val="1"/>
                <w:color w:val="1e3a5f"/>
                <w:sz w:val="18"/>
                <w:szCs w:val="18"/>
                <w:rtl w:val="0"/>
              </w:rPr>
              <w:t xml:space="preserve">• </w:t>
            </w:r>
            <w:r w:rsidDel="00000000" w:rsidR="00000000" w:rsidRPr="00000000">
              <w:rPr>
                <w:rFonts w:ascii="Arial" w:cs="Arial" w:eastAsia="Arial" w:hAnsi="Arial"/>
                <w:color w:val="1a1a2e"/>
                <w:sz w:val="18"/>
                <w:szCs w:val="18"/>
                <w:rtl w:val="0"/>
              </w:rPr>
              <w:t xml:space="preserve">SpecFlowParser / ReqnrollParser: parses all .feature files + step definitions</w:t>
            </w:r>
            <w:r w:rsidDel="00000000" w:rsidR="00000000" w:rsidRPr="00000000">
              <w:rPr>
                <w:rtl w:val="0"/>
              </w:rPr>
            </w:r>
          </w:p>
          <w:p w:rsidR="00000000" w:rsidDel="00000000" w:rsidP="00000000" w:rsidRDefault="00000000" w:rsidRPr="00000000" w14:paraId="0000008F">
            <w:pPr>
              <w:spacing w:after="20" w:before="20" w:lineRule="auto"/>
              <w:ind w:left="360" w:hanging="180"/>
              <w:rPr/>
            </w:pPr>
            <w:r w:rsidDel="00000000" w:rsidR="00000000" w:rsidRPr="00000000">
              <w:rPr>
                <w:rFonts w:ascii="Arial" w:cs="Arial" w:eastAsia="Arial" w:hAnsi="Arial"/>
                <w:b w:val="1"/>
                <w:bCs w:val="1"/>
                <w:color w:val="1e3a5f"/>
                <w:sz w:val="18"/>
                <w:szCs w:val="18"/>
                <w:rtl w:val="0"/>
              </w:rPr>
              <w:t xml:space="preserve">• </w:t>
            </w:r>
            <w:r w:rsidDel="00000000" w:rsidR="00000000" w:rsidRPr="00000000">
              <w:rPr>
                <w:rFonts w:ascii="Arial" w:cs="Arial" w:eastAsia="Arial" w:hAnsi="Arial"/>
                <w:color w:val="1a1a2e"/>
                <w:sz w:val="18"/>
                <w:szCs w:val="18"/>
                <w:rtl w:val="0"/>
              </w:rPr>
              <w:t xml:space="preserve">Basic Blazor Server UI: input form, loading state, results list</w:t>
            </w:r>
            <w:r w:rsidDel="00000000" w:rsidR="00000000" w:rsidRPr="00000000">
              <w:rPr>
                <w:rtl w:val="0"/>
              </w:rPr>
            </w:r>
          </w:p>
          <w:p w:rsidR="00000000" w:rsidDel="00000000" w:rsidP="00000000" w:rsidRDefault="00000000" w:rsidRPr="00000000" w14:paraId="00000090">
            <w:pPr>
              <w:spacing w:after="20" w:before="20" w:lineRule="auto"/>
              <w:ind w:left="360" w:hanging="180"/>
              <w:rPr/>
            </w:pPr>
            <w:r w:rsidDel="00000000" w:rsidR="00000000" w:rsidRPr="00000000">
              <w:rPr>
                <w:rFonts w:ascii="Arial" w:cs="Arial" w:eastAsia="Arial" w:hAnsi="Arial"/>
                <w:b w:val="1"/>
                <w:bCs w:val="1"/>
                <w:color w:val="1e3a5f"/>
                <w:sz w:val="18"/>
                <w:szCs w:val="18"/>
                <w:rtl w:val="0"/>
              </w:rPr>
              <w:t xml:space="preserve">• </w:t>
            </w:r>
            <w:r w:rsidDel="00000000" w:rsidR="00000000" w:rsidRPr="00000000">
              <w:rPr>
                <w:rFonts w:ascii="Arial" w:cs="Arial" w:eastAsia="Arial" w:hAnsi="Arial"/>
                <w:color w:val="1a1a2e"/>
                <w:sz w:val="18"/>
                <w:szCs w:val="18"/>
                <w:rtl w:val="0"/>
              </w:rPr>
              <w:t xml:space="preserve">Azure OpenAI integration: structured prompt + scenario ranking</w:t>
            </w:r>
            <w:r w:rsidDel="00000000" w:rsidR="00000000" w:rsidRPr="00000000">
              <w:rPr>
                <w:rtl w:val="0"/>
              </w:rPr>
            </w:r>
          </w:p>
          <w:p w:rsidR="00000000" w:rsidDel="00000000" w:rsidP="00000000" w:rsidRDefault="00000000" w:rsidRPr="00000000" w14:paraId="00000091">
            <w:pPr>
              <w:spacing w:after="20" w:before="20" w:lineRule="auto"/>
              <w:ind w:left="360" w:hanging="180"/>
              <w:rPr/>
            </w:pPr>
            <w:r w:rsidDel="00000000" w:rsidR="00000000" w:rsidRPr="00000000">
              <w:rPr>
                <w:rFonts w:ascii="Arial" w:cs="Arial" w:eastAsia="Arial" w:hAnsi="Arial"/>
                <w:b w:val="1"/>
                <w:bCs w:val="1"/>
                <w:color w:val="1e3a5f"/>
                <w:sz w:val="18"/>
                <w:szCs w:val="18"/>
                <w:rtl w:val="0"/>
              </w:rPr>
              <w:t xml:space="preserve">• </w:t>
            </w:r>
            <w:r w:rsidDel="00000000" w:rsidR="00000000" w:rsidRPr="00000000">
              <w:rPr>
                <w:rFonts w:ascii="Arial" w:cs="Arial" w:eastAsia="Arial" w:hAnsi="Arial"/>
                <w:color w:val="1a1a2e"/>
                <w:sz w:val="18"/>
                <w:szCs w:val="18"/>
                <w:rtl w:val="0"/>
              </w:rPr>
              <w:t xml:space="preserve">End-to-end demo with a real PR from dev repo</w:t>
            </w:r>
            <w:r w:rsidDel="00000000" w:rsidR="00000000" w:rsidRPr="00000000">
              <w:rPr>
                <w:rtl w:val="0"/>
              </w:rPr>
            </w:r>
          </w:p>
          <w:p w:rsidR="00000000" w:rsidDel="00000000" w:rsidP="00000000" w:rsidRDefault="00000000" w:rsidRPr="00000000" w14:paraId="00000092">
            <w:pPr>
              <w:rPr/>
            </w:pPr>
            <w:r w:rsidDel="00000000" w:rsidR="00000000" w:rsidRPr="00000000">
              <w:rPr>
                <w:sz w:val="8"/>
                <w:szCs w:val="8"/>
                <w:rtl w:val="0"/>
              </w:rPr>
              <w:t xml:space="preserve"> </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tbl>
      <w:tblPr>
        <w:tblStyle w:val="Table6"/>
        <w:tblW w:w="936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tcBorders>
              <w:top w:color="27ae60" w:space="0" w:sz="12" w:val="single"/>
              <w:left w:color="27ae60" w:space="0" w:sz="12" w:val="single"/>
              <w:bottom w:color="27ae60" w:space="0" w:sz="12" w:val="single"/>
              <w:right w:color="27ae60" w:space="0" w:sz="12" w:val="single"/>
            </w:tcBorders>
            <w:shd w:fill="e8f8f0" w:val="clear"/>
          </w:tcPr>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40" w:before="80" w:lineRule="auto"/>
              <w:jc w:val="left"/>
              <w:rPr/>
            </w:pPr>
            <w:r w:rsidDel="00000000" w:rsidR="00000000" w:rsidRPr="00000000">
              <w:rPr>
                <w:rFonts w:ascii="Arial" w:cs="Arial" w:eastAsia="Arial" w:hAnsi="Arial"/>
                <w:b w:val="1"/>
                <w:bCs w:val="1"/>
                <w:color w:val="27ae60"/>
                <w:sz w:val="22"/>
                <w:szCs w:val="22"/>
                <w:rtl w:val="0"/>
              </w:rPr>
              <w:t xml:space="preserve">Phase 2 — Production Hardening (Weeks 5–8)</w:t>
            </w:r>
            <w:r w:rsidDel="00000000" w:rsidR="00000000" w:rsidRPr="00000000">
              <w:rPr>
                <w:rtl w:val="0"/>
              </w:rPr>
            </w:r>
          </w:p>
          <w:p w:rsidR="00000000" w:rsidDel="00000000" w:rsidP="00000000" w:rsidRDefault="00000000" w:rsidRPr="00000000" w14:paraId="00000096">
            <w:pPr>
              <w:spacing w:after="60" w:before="0" w:lineRule="auto"/>
              <w:rPr/>
            </w:pPr>
            <w:r w:rsidDel="00000000" w:rsidR="00000000" w:rsidRPr="00000000">
              <w:rPr>
                <w:rFonts w:ascii="Arial" w:cs="Arial" w:eastAsia="Arial" w:hAnsi="Arial"/>
                <w:i w:val="1"/>
                <w:iCs w:val="1"/>
                <w:color w:val="555566"/>
                <w:sz w:val="19"/>
                <w:szCs w:val="19"/>
                <w:rtl w:val="0"/>
              </w:rPr>
              <w:t xml:space="preserve">Goal: Production-quality tool with ColdFusion + SOAP support and org deployment</w:t>
            </w:r>
            <w:r w:rsidDel="00000000" w:rsidR="00000000" w:rsidRPr="00000000">
              <w:rPr>
                <w:rtl w:val="0"/>
              </w:rPr>
            </w:r>
          </w:p>
          <w:p w:rsidR="00000000" w:rsidDel="00000000" w:rsidP="00000000" w:rsidRDefault="00000000" w:rsidRPr="00000000" w14:paraId="00000097">
            <w:pPr>
              <w:spacing w:after="20" w:before="20" w:lineRule="auto"/>
              <w:ind w:left="360" w:hanging="180"/>
              <w:rPr/>
            </w:pPr>
            <w:r w:rsidDel="00000000" w:rsidR="00000000" w:rsidRPr="00000000">
              <w:rPr>
                <w:rFonts w:ascii="Arial" w:cs="Arial" w:eastAsia="Arial" w:hAnsi="Arial"/>
                <w:b w:val="1"/>
                <w:bCs w:val="1"/>
                <w:color w:val="27ae60"/>
                <w:sz w:val="18"/>
                <w:szCs w:val="18"/>
                <w:rtl w:val="0"/>
              </w:rPr>
              <w:t xml:space="preserve">• </w:t>
            </w:r>
            <w:r w:rsidDel="00000000" w:rsidR="00000000" w:rsidRPr="00000000">
              <w:rPr>
                <w:rFonts w:ascii="Arial" w:cs="Arial" w:eastAsia="Arial" w:hAnsi="Arial"/>
                <w:color w:val="1a1a2e"/>
                <w:sz w:val="18"/>
                <w:szCs w:val="18"/>
                <w:rtl w:val="0"/>
              </w:rPr>
              <w:t xml:space="preserve">ColdFusionAnalyzer: regex-based CFC/function parser for .cfm and .cfc files</w:t>
            </w:r>
            <w:r w:rsidDel="00000000" w:rsidR="00000000" w:rsidRPr="00000000">
              <w:rPr>
                <w:rtl w:val="0"/>
              </w:rPr>
            </w:r>
          </w:p>
          <w:p w:rsidR="00000000" w:rsidDel="00000000" w:rsidP="00000000" w:rsidRDefault="00000000" w:rsidRPr="00000000" w14:paraId="00000098">
            <w:pPr>
              <w:spacing w:after="20" w:before="20" w:lineRule="auto"/>
              <w:ind w:left="360" w:hanging="180"/>
              <w:rPr/>
            </w:pPr>
            <w:r w:rsidDel="00000000" w:rsidR="00000000" w:rsidRPr="00000000">
              <w:rPr>
                <w:rFonts w:ascii="Arial" w:cs="Arial" w:eastAsia="Arial" w:hAnsi="Arial"/>
                <w:b w:val="1"/>
                <w:bCs w:val="1"/>
                <w:color w:val="27ae60"/>
                <w:sz w:val="18"/>
                <w:szCs w:val="18"/>
                <w:rtl w:val="0"/>
              </w:rPr>
              <w:t xml:space="preserve">• </w:t>
            </w:r>
            <w:r w:rsidDel="00000000" w:rsidR="00000000" w:rsidRPr="00000000">
              <w:rPr>
                <w:rFonts w:ascii="Arial" w:cs="Arial" w:eastAsia="Arial" w:hAnsi="Arial"/>
                <w:color w:val="1a1a2e"/>
                <w:sz w:val="18"/>
                <w:szCs w:val="18"/>
                <w:rtl w:val="0"/>
              </w:rPr>
              <w:t xml:space="preserve">SoapWsdlAnalyzer: WSDL diff parser for changed service operations</w:t>
            </w:r>
            <w:r w:rsidDel="00000000" w:rsidR="00000000" w:rsidRPr="00000000">
              <w:rPr>
                <w:rtl w:val="0"/>
              </w:rPr>
            </w:r>
          </w:p>
          <w:p w:rsidR="00000000" w:rsidDel="00000000" w:rsidP="00000000" w:rsidRDefault="00000000" w:rsidRPr="00000000" w14:paraId="00000099">
            <w:pPr>
              <w:spacing w:after="20" w:before="20" w:lineRule="auto"/>
              <w:ind w:left="360" w:hanging="180"/>
              <w:rPr/>
            </w:pPr>
            <w:r w:rsidDel="00000000" w:rsidR="00000000" w:rsidRPr="00000000">
              <w:rPr>
                <w:rFonts w:ascii="Arial" w:cs="Arial" w:eastAsia="Arial" w:hAnsi="Arial"/>
                <w:b w:val="1"/>
                <w:bCs w:val="1"/>
                <w:color w:val="27ae60"/>
                <w:sz w:val="18"/>
                <w:szCs w:val="18"/>
                <w:rtl w:val="0"/>
              </w:rPr>
              <w:t xml:space="preserve">• </w:t>
            </w:r>
            <w:r w:rsidDel="00000000" w:rsidR="00000000" w:rsidRPr="00000000">
              <w:rPr>
                <w:rFonts w:ascii="Arial" w:cs="Arial" w:eastAsia="Arial" w:hAnsi="Arial"/>
                <w:color w:val="1a1a2e"/>
                <w:sz w:val="18"/>
                <w:szCs w:val="18"/>
                <w:rtl w:val="0"/>
              </w:rPr>
              <w:t xml:space="preserve">Test index caching: avoid re-indexing unchanged test repos</w:t>
            </w:r>
            <w:r w:rsidDel="00000000" w:rsidR="00000000" w:rsidRPr="00000000">
              <w:rPr>
                <w:rtl w:val="0"/>
              </w:rPr>
            </w:r>
          </w:p>
          <w:p w:rsidR="00000000" w:rsidDel="00000000" w:rsidP="00000000" w:rsidRDefault="00000000" w:rsidRPr="00000000" w14:paraId="0000009A">
            <w:pPr>
              <w:spacing w:after="20" w:before="20" w:lineRule="auto"/>
              <w:ind w:left="360" w:hanging="180"/>
              <w:rPr/>
            </w:pPr>
            <w:r w:rsidDel="00000000" w:rsidR="00000000" w:rsidRPr="00000000">
              <w:rPr>
                <w:rFonts w:ascii="Arial" w:cs="Arial" w:eastAsia="Arial" w:hAnsi="Arial"/>
                <w:b w:val="1"/>
                <w:bCs w:val="1"/>
                <w:color w:val="27ae60"/>
                <w:sz w:val="18"/>
                <w:szCs w:val="18"/>
                <w:rtl w:val="0"/>
              </w:rPr>
              <w:t xml:space="preserve">• </w:t>
            </w:r>
            <w:r w:rsidDel="00000000" w:rsidR="00000000" w:rsidRPr="00000000">
              <w:rPr>
                <w:rFonts w:ascii="Arial" w:cs="Arial" w:eastAsia="Arial" w:hAnsi="Arial"/>
                <w:color w:val="1a1a2e"/>
                <w:sz w:val="18"/>
                <w:szCs w:val="18"/>
                <w:rtl w:val="0"/>
              </w:rPr>
              <w:t xml:space="preserve">Confidence scoring: rank test scenarios by impact likelihood</w:t>
            </w:r>
            <w:r w:rsidDel="00000000" w:rsidR="00000000" w:rsidRPr="00000000">
              <w:rPr>
                <w:rtl w:val="0"/>
              </w:rPr>
            </w:r>
          </w:p>
          <w:p w:rsidR="00000000" w:rsidDel="00000000" w:rsidP="00000000" w:rsidRDefault="00000000" w:rsidRPr="00000000" w14:paraId="0000009B">
            <w:pPr>
              <w:spacing w:after="20" w:before="20" w:lineRule="auto"/>
              <w:ind w:left="360" w:hanging="180"/>
              <w:rPr/>
            </w:pPr>
            <w:r w:rsidDel="00000000" w:rsidR="00000000" w:rsidRPr="00000000">
              <w:rPr>
                <w:rFonts w:ascii="Arial" w:cs="Arial" w:eastAsia="Arial" w:hAnsi="Arial"/>
                <w:b w:val="1"/>
                <w:bCs w:val="1"/>
                <w:color w:val="27ae60"/>
                <w:sz w:val="18"/>
                <w:szCs w:val="18"/>
                <w:rtl w:val="0"/>
              </w:rPr>
              <w:t xml:space="preserve">• </w:t>
            </w:r>
            <w:r w:rsidDel="00000000" w:rsidR="00000000" w:rsidRPr="00000000">
              <w:rPr>
                <w:rFonts w:ascii="Arial" w:cs="Arial" w:eastAsia="Arial" w:hAnsi="Arial"/>
                <w:color w:val="1a1a2e"/>
                <w:sz w:val="18"/>
                <w:szCs w:val="18"/>
                <w:rtl w:val="0"/>
              </w:rPr>
              <w:t xml:space="preserve">CSV/JSON export: results consumable by CI/CD pipelines</w:t>
            </w:r>
            <w:r w:rsidDel="00000000" w:rsidR="00000000" w:rsidRPr="00000000">
              <w:rPr>
                <w:rtl w:val="0"/>
              </w:rPr>
            </w:r>
          </w:p>
          <w:p w:rsidR="00000000" w:rsidDel="00000000" w:rsidP="00000000" w:rsidRDefault="00000000" w:rsidRPr="00000000" w14:paraId="0000009C">
            <w:pPr>
              <w:spacing w:after="20" w:before="20" w:lineRule="auto"/>
              <w:ind w:left="360" w:hanging="180"/>
              <w:rPr/>
            </w:pPr>
            <w:r w:rsidDel="00000000" w:rsidR="00000000" w:rsidRPr="00000000">
              <w:rPr>
                <w:rFonts w:ascii="Arial" w:cs="Arial" w:eastAsia="Arial" w:hAnsi="Arial"/>
                <w:b w:val="1"/>
                <w:bCs w:val="1"/>
                <w:color w:val="27ae60"/>
                <w:sz w:val="18"/>
                <w:szCs w:val="18"/>
                <w:rtl w:val="0"/>
              </w:rPr>
              <w:t xml:space="preserve">• </w:t>
            </w:r>
            <w:r w:rsidDel="00000000" w:rsidR="00000000" w:rsidRPr="00000000">
              <w:rPr>
                <w:rFonts w:ascii="Arial" w:cs="Arial" w:eastAsia="Arial" w:hAnsi="Arial"/>
                <w:color w:val="1a1a2e"/>
                <w:sz w:val="18"/>
                <w:szCs w:val="18"/>
                <w:rtl w:val="0"/>
              </w:rPr>
              <w:t xml:space="preserve">Docker container packaging: deploy anywhere</w:t>
            </w:r>
            <w:r w:rsidDel="00000000" w:rsidR="00000000" w:rsidRPr="00000000">
              <w:rPr>
                <w:rtl w:val="0"/>
              </w:rPr>
            </w:r>
          </w:p>
          <w:p w:rsidR="00000000" w:rsidDel="00000000" w:rsidP="00000000" w:rsidRDefault="00000000" w:rsidRPr="00000000" w14:paraId="0000009D">
            <w:pPr>
              <w:spacing w:after="20" w:before="20" w:lineRule="auto"/>
              <w:ind w:left="360" w:hanging="180"/>
              <w:rPr/>
            </w:pPr>
            <w:r w:rsidDel="00000000" w:rsidR="00000000" w:rsidRPr="00000000">
              <w:rPr>
                <w:rFonts w:ascii="Arial" w:cs="Arial" w:eastAsia="Arial" w:hAnsi="Arial"/>
                <w:b w:val="1"/>
                <w:bCs w:val="1"/>
                <w:color w:val="27ae60"/>
                <w:sz w:val="18"/>
                <w:szCs w:val="18"/>
                <w:rtl w:val="0"/>
              </w:rPr>
              <w:t xml:space="preserve">• </w:t>
            </w:r>
            <w:r w:rsidDel="00000000" w:rsidR="00000000" w:rsidRPr="00000000">
              <w:rPr>
                <w:rFonts w:ascii="Arial" w:cs="Arial" w:eastAsia="Arial" w:hAnsi="Arial"/>
                <w:color w:val="1a1a2e"/>
                <w:sz w:val="18"/>
                <w:szCs w:val="18"/>
                <w:rtl w:val="0"/>
              </w:rPr>
              <w:t xml:space="preserve">Internal developer documentation and onboarding guide</w:t>
            </w:r>
            <w:r w:rsidDel="00000000" w:rsidR="00000000" w:rsidRPr="00000000">
              <w:rPr>
                <w:rtl w:val="0"/>
              </w:rPr>
            </w:r>
          </w:p>
          <w:p w:rsidR="00000000" w:rsidDel="00000000" w:rsidP="00000000" w:rsidRDefault="00000000" w:rsidRPr="00000000" w14:paraId="0000009E">
            <w:pPr>
              <w:rPr/>
            </w:pPr>
            <w:r w:rsidDel="00000000" w:rsidR="00000000" w:rsidRPr="00000000">
              <w:rPr>
                <w:sz w:val="8"/>
                <w:szCs w:val="8"/>
                <w:rtl w:val="0"/>
              </w:rPr>
              <w:t xml:space="preserve"> </w:t>
            </w: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tbl>
      <w:tblPr>
        <w:tblStyle w:val="Table7"/>
        <w:tblW w:w="936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tcBorders>
              <w:top w:color="7d3c98" w:space="0" w:sz="12" w:val="single"/>
              <w:left w:color="7d3c98" w:space="0" w:sz="12" w:val="single"/>
              <w:bottom w:color="7d3c98" w:space="0" w:sz="12" w:val="single"/>
              <w:right w:color="7d3c98" w:space="0" w:sz="12" w:val="single"/>
            </w:tcBorders>
            <w:shd w:fill="f4ecf7" w:val="clear"/>
          </w:tcPr>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40" w:before="80" w:lineRule="auto"/>
              <w:jc w:val="left"/>
              <w:rPr/>
            </w:pPr>
            <w:r w:rsidDel="00000000" w:rsidR="00000000" w:rsidRPr="00000000">
              <w:rPr>
                <w:rFonts w:ascii="Arial" w:cs="Arial" w:eastAsia="Arial" w:hAnsi="Arial"/>
                <w:b w:val="1"/>
                <w:bCs w:val="1"/>
                <w:color w:val="7d3c98"/>
                <w:sz w:val="22"/>
                <w:szCs w:val="22"/>
                <w:rtl w:val="0"/>
              </w:rPr>
              <w:t xml:space="preserve">Phase 3 — Org-Wide Platform (Weeks 9–12)</w:t>
            </w:r>
            <w:r w:rsidDel="00000000" w:rsidR="00000000" w:rsidRPr="00000000">
              <w:rPr>
                <w:rtl w:val="0"/>
              </w:rPr>
            </w:r>
          </w:p>
          <w:p w:rsidR="00000000" w:rsidDel="00000000" w:rsidP="00000000" w:rsidRDefault="00000000" w:rsidRPr="00000000" w14:paraId="000000A2">
            <w:pPr>
              <w:spacing w:after="60" w:before="0" w:lineRule="auto"/>
              <w:rPr/>
            </w:pPr>
            <w:r w:rsidDel="00000000" w:rsidR="00000000" w:rsidRPr="00000000">
              <w:rPr>
                <w:rFonts w:ascii="Arial" w:cs="Arial" w:eastAsia="Arial" w:hAnsi="Arial"/>
                <w:i w:val="1"/>
                <w:iCs w:val="1"/>
                <w:color w:val="555566"/>
                <w:sz w:val="19"/>
                <w:szCs w:val="19"/>
                <w:rtl w:val="0"/>
              </w:rPr>
              <w:t xml:space="preserve">Goal: Self-service platform with GitHub/Azure DevOps integration and agentic mode</w:t>
            </w:r>
            <w:r w:rsidDel="00000000" w:rsidR="00000000" w:rsidRPr="00000000">
              <w:rPr>
                <w:rtl w:val="0"/>
              </w:rPr>
            </w:r>
          </w:p>
          <w:p w:rsidR="00000000" w:rsidDel="00000000" w:rsidP="00000000" w:rsidRDefault="00000000" w:rsidRPr="00000000" w14:paraId="000000A3">
            <w:pPr>
              <w:spacing w:after="20" w:before="20" w:lineRule="auto"/>
              <w:ind w:left="360" w:hanging="180"/>
              <w:rPr/>
            </w:pPr>
            <w:r w:rsidDel="00000000" w:rsidR="00000000" w:rsidRPr="00000000">
              <w:rPr>
                <w:rFonts w:ascii="Arial" w:cs="Arial" w:eastAsia="Arial" w:hAnsi="Arial"/>
                <w:b w:val="1"/>
                <w:bCs w:val="1"/>
                <w:color w:val="7d3c98"/>
                <w:sz w:val="18"/>
                <w:szCs w:val="18"/>
                <w:rtl w:val="0"/>
              </w:rPr>
              <w:t xml:space="preserve">• </w:t>
            </w:r>
            <w:r w:rsidDel="00000000" w:rsidR="00000000" w:rsidRPr="00000000">
              <w:rPr>
                <w:rFonts w:ascii="Arial" w:cs="Arial" w:eastAsia="Arial" w:hAnsi="Arial"/>
                <w:color w:val="1a1a2e"/>
                <w:sz w:val="18"/>
                <w:szCs w:val="18"/>
                <w:rtl w:val="0"/>
              </w:rPr>
              <w:t xml:space="preserve">Azure DevOps / GitHub PR webhook: auto-trigger analysis on PR creation</w:t>
            </w:r>
            <w:r w:rsidDel="00000000" w:rsidR="00000000" w:rsidRPr="00000000">
              <w:rPr>
                <w:rtl w:val="0"/>
              </w:rPr>
            </w:r>
          </w:p>
          <w:p w:rsidR="00000000" w:rsidDel="00000000" w:rsidP="00000000" w:rsidRDefault="00000000" w:rsidRPr="00000000" w14:paraId="000000A4">
            <w:pPr>
              <w:spacing w:after="20" w:before="20" w:lineRule="auto"/>
              <w:ind w:left="360" w:hanging="180"/>
              <w:rPr/>
            </w:pPr>
            <w:r w:rsidDel="00000000" w:rsidR="00000000" w:rsidRPr="00000000">
              <w:rPr>
                <w:rFonts w:ascii="Arial" w:cs="Arial" w:eastAsia="Arial" w:hAnsi="Arial"/>
                <w:b w:val="1"/>
                <w:bCs w:val="1"/>
                <w:color w:val="7d3c98"/>
                <w:sz w:val="18"/>
                <w:szCs w:val="18"/>
                <w:rtl w:val="0"/>
              </w:rPr>
              <w:t xml:space="preserve">• </w:t>
            </w:r>
            <w:r w:rsidDel="00000000" w:rsidR="00000000" w:rsidRPr="00000000">
              <w:rPr>
                <w:rFonts w:ascii="Arial" w:cs="Arial" w:eastAsia="Arial" w:hAnsi="Arial"/>
                <w:color w:val="1a1a2e"/>
                <w:sz w:val="18"/>
                <w:szCs w:val="18"/>
                <w:rtl w:val="0"/>
              </w:rPr>
              <w:t xml:space="preserve">Agentic Expert Mode: Semantic Kernel agent for complex multi-layer PRs</w:t>
            </w:r>
            <w:r w:rsidDel="00000000" w:rsidR="00000000" w:rsidRPr="00000000">
              <w:rPr>
                <w:rtl w:val="0"/>
              </w:rPr>
            </w:r>
          </w:p>
          <w:p w:rsidR="00000000" w:rsidDel="00000000" w:rsidP="00000000" w:rsidRDefault="00000000" w:rsidRPr="00000000" w14:paraId="000000A5">
            <w:pPr>
              <w:spacing w:after="20" w:before="20" w:lineRule="auto"/>
              <w:ind w:left="360" w:hanging="180"/>
              <w:rPr/>
            </w:pPr>
            <w:r w:rsidDel="00000000" w:rsidR="00000000" w:rsidRPr="00000000">
              <w:rPr>
                <w:rFonts w:ascii="Arial" w:cs="Arial" w:eastAsia="Arial" w:hAnsi="Arial"/>
                <w:b w:val="1"/>
                <w:bCs w:val="1"/>
                <w:color w:val="7d3c98"/>
                <w:sz w:val="18"/>
                <w:szCs w:val="18"/>
                <w:rtl w:val="0"/>
              </w:rPr>
              <w:t xml:space="preserve">• </w:t>
            </w:r>
            <w:r w:rsidDel="00000000" w:rsidR="00000000" w:rsidRPr="00000000">
              <w:rPr>
                <w:rFonts w:ascii="Arial" w:cs="Arial" w:eastAsia="Arial" w:hAnsi="Arial"/>
                <w:color w:val="1a1a2e"/>
                <w:sz w:val="18"/>
                <w:szCs w:val="18"/>
                <w:rtl w:val="0"/>
              </w:rPr>
              <w:t xml:space="preserve">NuGet package publishing: teams install only the adapters they need</w:t>
            </w:r>
            <w:r w:rsidDel="00000000" w:rsidR="00000000" w:rsidRPr="00000000">
              <w:rPr>
                <w:rtl w:val="0"/>
              </w:rPr>
            </w:r>
          </w:p>
          <w:p w:rsidR="00000000" w:rsidDel="00000000" w:rsidP="00000000" w:rsidRDefault="00000000" w:rsidRPr="00000000" w14:paraId="000000A6">
            <w:pPr>
              <w:spacing w:after="20" w:before="20" w:lineRule="auto"/>
              <w:ind w:left="360" w:hanging="180"/>
              <w:rPr/>
            </w:pPr>
            <w:r w:rsidDel="00000000" w:rsidR="00000000" w:rsidRPr="00000000">
              <w:rPr>
                <w:rFonts w:ascii="Arial" w:cs="Arial" w:eastAsia="Arial" w:hAnsi="Arial"/>
                <w:b w:val="1"/>
                <w:bCs w:val="1"/>
                <w:color w:val="7d3c98"/>
                <w:sz w:val="18"/>
                <w:szCs w:val="18"/>
                <w:rtl w:val="0"/>
              </w:rPr>
              <w:t xml:space="preserve">• </w:t>
            </w:r>
            <w:r w:rsidDel="00000000" w:rsidR="00000000" w:rsidRPr="00000000">
              <w:rPr>
                <w:rFonts w:ascii="Arial" w:cs="Arial" w:eastAsia="Arial" w:hAnsi="Arial"/>
                <w:color w:val="1a1a2e"/>
                <w:sz w:val="18"/>
                <w:szCs w:val="18"/>
                <w:rtl w:val="0"/>
              </w:rPr>
              <w:t xml:space="preserve">CI/CD pipeline integration: output test scenario list as pipeline artifact</w:t>
            </w:r>
            <w:r w:rsidDel="00000000" w:rsidR="00000000" w:rsidRPr="00000000">
              <w:rPr>
                <w:rtl w:val="0"/>
              </w:rPr>
            </w:r>
          </w:p>
          <w:p w:rsidR="00000000" w:rsidDel="00000000" w:rsidP="00000000" w:rsidRDefault="00000000" w:rsidRPr="00000000" w14:paraId="000000A7">
            <w:pPr>
              <w:spacing w:after="20" w:before="20" w:lineRule="auto"/>
              <w:ind w:left="360" w:hanging="180"/>
              <w:rPr/>
            </w:pPr>
            <w:r w:rsidDel="00000000" w:rsidR="00000000" w:rsidRPr="00000000">
              <w:rPr>
                <w:rFonts w:ascii="Arial" w:cs="Arial" w:eastAsia="Arial" w:hAnsi="Arial"/>
                <w:b w:val="1"/>
                <w:bCs w:val="1"/>
                <w:color w:val="7d3c98"/>
                <w:sz w:val="18"/>
                <w:szCs w:val="18"/>
                <w:rtl w:val="0"/>
              </w:rPr>
              <w:t xml:space="preserve">• </w:t>
            </w:r>
            <w:r w:rsidDel="00000000" w:rsidR="00000000" w:rsidRPr="00000000">
              <w:rPr>
                <w:rFonts w:ascii="Arial" w:cs="Arial" w:eastAsia="Arial" w:hAnsi="Arial"/>
                <w:color w:val="1a1a2e"/>
                <w:sz w:val="18"/>
                <w:szCs w:val="18"/>
                <w:rtl w:val="0"/>
              </w:rPr>
              <w:t xml:space="preserve">Admin portal: team onboarding, repo configuration, usage analytics</w:t>
            </w:r>
            <w:r w:rsidDel="00000000" w:rsidR="00000000" w:rsidRPr="00000000">
              <w:rPr>
                <w:rtl w:val="0"/>
              </w:rPr>
            </w:r>
          </w:p>
          <w:p w:rsidR="00000000" w:rsidDel="00000000" w:rsidP="00000000" w:rsidRDefault="00000000" w:rsidRPr="00000000" w14:paraId="000000A8">
            <w:pPr>
              <w:spacing w:after="20" w:before="20" w:lineRule="auto"/>
              <w:ind w:left="360" w:hanging="180"/>
              <w:rPr/>
            </w:pPr>
            <w:r w:rsidDel="00000000" w:rsidR="00000000" w:rsidRPr="00000000">
              <w:rPr>
                <w:rFonts w:ascii="Arial" w:cs="Arial" w:eastAsia="Arial" w:hAnsi="Arial"/>
                <w:b w:val="1"/>
                <w:bCs w:val="1"/>
                <w:color w:val="7d3c98"/>
                <w:sz w:val="18"/>
                <w:szCs w:val="18"/>
                <w:rtl w:val="0"/>
              </w:rPr>
              <w:t xml:space="preserve">• </w:t>
            </w:r>
            <w:r w:rsidDel="00000000" w:rsidR="00000000" w:rsidRPr="00000000">
              <w:rPr>
                <w:rFonts w:ascii="Arial" w:cs="Arial" w:eastAsia="Arial" w:hAnsi="Arial"/>
                <w:color w:val="1a1a2e"/>
                <w:sz w:val="18"/>
                <w:szCs w:val="18"/>
                <w:rtl w:val="0"/>
              </w:rPr>
              <w:t xml:space="preserve">Org-wide rollout with pilot teams from 3 different product areas</w:t>
            </w:r>
            <w:r w:rsidDel="00000000" w:rsidR="00000000" w:rsidRPr="00000000">
              <w:rPr>
                <w:rtl w:val="0"/>
              </w:rPr>
            </w:r>
          </w:p>
          <w:p w:rsidR="00000000" w:rsidDel="00000000" w:rsidP="00000000" w:rsidRDefault="00000000" w:rsidRPr="00000000" w14:paraId="000000A9">
            <w:pPr>
              <w:rPr/>
            </w:pPr>
            <w:r w:rsidDel="00000000" w:rsidR="00000000" w:rsidRPr="00000000">
              <w:rPr>
                <w:sz w:val="8"/>
                <w:szCs w:val="8"/>
                <w:rtl w:val="0"/>
              </w:rPr>
              <w:t xml:space="preserve"> </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Bdr>
          <w:bottom w:color="1e3a5f" w:space="1" w:sz="12" w:val="single"/>
        </w:pBdr>
        <w:spacing w:after="80" w:before="240" w:lineRule="auto"/>
        <w:rPr/>
      </w:pPr>
      <w:r w:rsidDel="00000000" w:rsidR="00000000" w:rsidRPr="00000000">
        <w:rPr>
          <w:rFonts w:ascii="Arial" w:cs="Arial" w:eastAsia="Arial" w:hAnsi="Arial"/>
          <w:b w:val="1"/>
          <w:bCs w:val="1"/>
          <w:color w:val="1e3a5f"/>
          <w:sz w:val="26"/>
          <w:szCs w:val="26"/>
          <w:rtl w:val="0"/>
        </w:rPr>
        <w:t xml:space="preserve">RESOURCE REQUIREMENTS</w:t>
      </w:r>
      <w:r w:rsidDel="00000000" w:rsidR="00000000" w:rsidRPr="00000000">
        <w:rPr>
          <w:rtl w:val="0"/>
        </w:rPr>
      </w:r>
    </w:p>
    <w:tbl>
      <w:tblPr>
        <w:tblStyle w:val="Table8"/>
        <w:tblW w:w="9360.0" w:type="dxa"/>
        <w:jc w:val="left"/>
        <w:tblInd w:w="-115.0" w:type="dxa"/>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AC">
            <w:pPr>
              <w:spacing w:after="70" w:before="70" w:lineRule="auto"/>
              <w:rPr/>
            </w:pPr>
            <w:r w:rsidDel="00000000" w:rsidR="00000000" w:rsidRPr="00000000">
              <w:rPr>
                <w:rFonts w:ascii="Arial" w:cs="Arial" w:eastAsia="Arial" w:hAnsi="Arial"/>
                <w:b w:val="1"/>
                <w:bCs w:val="1"/>
                <w:color w:val="ffffff"/>
                <w:sz w:val="18"/>
                <w:szCs w:val="18"/>
                <w:rtl w:val="0"/>
              </w:rPr>
              <w:t xml:space="preserve">Resource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AD">
            <w:pPr>
              <w:spacing w:after="70" w:before="70" w:lineRule="auto"/>
              <w:rPr/>
            </w:pPr>
            <w:r w:rsidDel="00000000" w:rsidR="00000000" w:rsidRPr="00000000">
              <w:rPr>
                <w:rFonts w:ascii="Arial" w:cs="Arial" w:eastAsia="Arial" w:hAnsi="Arial"/>
                <w:b w:val="1"/>
                <w:bCs w:val="1"/>
                <w:color w:val="ffffff"/>
                <w:sz w:val="18"/>
                <w:szCs w:val="18"/>
                <w:rtl w:val="0"/>
              </w:rPr>
              <w:t xml:space="preserve">Quantity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AE">
            <w:pPr>
              <w:spacing w:after="70" w:before="70" w:lineRule="auto"/>
              <w:rPr/>
            </w:pPr>
            <w:r w:rsidDel="00000000" w:rsidR="00000000" w:rsidRPr="00000000">
              <w:rPr>
                <w:rFonts w:ascii="Arial" w:cs="Arial" w:eastAsia="Arial" w:hAnsi="Arial"/>
                <w:b w:val="1"/>
                <w:bCs w:val="1"/>
                <w:color w:val="ffffff"/>
                <w:sz w:val="18"/>
                <w:szCs w:val="18"/>
                <w:rtl w:val="0"/>
              </w:rPr>
              <w:t xml:space="preserve">Duration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AF">
            <w:pPr>
              <w:spacing w:after="70" w:before="70" w:lineRule="auto"/>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0B0">
            <w:pPr>
              <w:spacing w:after="70" w:before="70" w:lineRule="auto"/>
              <w:rPr/>
            </w:pPr>
            <w:r w:rsidDel="00000000" w:rsidR="00000000" w:rsidRPr="00000000">
              <w:rPr>
                <w:rFonts w:ascii="Arial" w:cs="Arial" w:eastAsia="Arial" w:hAnsi="Arial"/>
                <w:color w:val="1a1a2e"/>
                <w:sz w:val="18"/>
                <w:szCs w:val="18"/>
                <w:rtl w:val="0"/>
              </w:rPr>
              <w:t xml:space="preserve">Senior C# / .NET Developer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0B1">
            <w:pPr>
              <w:spacing w:after="70" w:before="70" w:lineRule="auto"/>
              <w:rPr/>
            </w:pPr>
            <w:r w:rsidDel="00000000" w:rsidR="00000000" w:rsidRPr="00000000">
              <w:rPr>
                <w:rFonts w:ascii="Arial" w:cs="Arial" w:eastAsia="Arial" w:hAnsi="Arial"/>
                <w:color w:val="1a1a2e"/>
                <w:sz w:val="18"/>
                <w:szCs w:val="18"/>
                <w:rtl w:val="0"/>
              </w:rPr>
              <w:t xml:space="preserve">1 FTE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0B2">
            <w:pPr>
              <w:spacing w:after="70" w:before="70" w:lineRule="auto"/>
              <w:rPr/>
            </w:pPr>
            <w:r w:rsidDel="00000000" w:rsidR="00000000" w:rsidRPr="00000000">
              <w:rPr>
                <w:rFonts w:ascii="Arial" w:cs="Arial" w:eastAsia="Arial" w:hAnsi="Arial"/>
                <w:color w:val="1a1a2e"/>
                <w:sz w:val="18"/>
                <w:szCs w:val="18"/>
                <w:rtl w:val="0"/>
              </w:rPr>
              <w:t xml:space="preserve">12 weeks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0B3">
            <w:pPr>
              <w:spacing w:after="70" w:before="70" w:lineRule="auto"/>
              <w:rPr/>
            </w:pPr>
            <w:r w:rsidDel="00000000" w:rsidR="00000000" w:rsidRPr="00000000">
              <w:rPr>
                <w:rFonts w:ascii="Arial" w:cs="Arial" w:eastAsia="Arial" w:hAnsi="Arial"/>
                <w:color w:val="1a1a2e"/>
                <w:sz w:val="18"/>
                <w:szCs w:val="18"/>
                <w:rtl w:val="0"/>
              </w:rPr>
              <w:t xml:space="preserve">Core engine, Roslyn integration, LLM orchestration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B4">
            <w:pPr>
              <w:spacing w:after="70" w:before="70" w:lineRule="auto"/>
              <w:rPr/>
            </w:pPr>
            <w:r w:rsidDel="00000000" w:rsidR="00000000" w:rsidRPr="00000000">
              <w:rPr>
                <w:rFonts w:ascii="Arial" w:cs="Arial" w:eastAsia="Arial" w:hAnsi="Arial"/>
                <w:color w:val="1a1a2e"/>
                <w:sz w:val="18"/>
                <w:szCs w:val="18"/>
                <w:rtl w:val="0"/>
              </w:rPr>
              <w:t xml:space="preserve">QA / Automation Engineer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B5">
            <w:pPr>
              <w:spacing w:after="70" w:before="70" w:lineRule="auto"/>
              <w:rPr/>
            </w:pPr>
            <w:r w:rsidDel="00000000" w:rsidR="00000000" w:rsidRPr="00000000">
              <w:rPr>
                <w:rFonts w:ascii="Arial" w:cs="Arial" w:eastAsia="Arial" w:hAnsi="Arial"/>
                <w:color w:val="1a1a2e"/>
                <w:sz w:val="18"/>
                <w:szCs w:val="18"/>
                <w:rtl w:val="0"/>
              </w:rPr>
              <w:t xml:space="preserve">0.5 FTE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B6">
            <w:pPr>
              <w:spacing w:after="70" w:before="70" w:lineRule="auto"/>
              <w:rPr/>
            </w:pPr>
            <w:r w:rsidDel="00000000" w:rsidR="00000000" w:rsidRPr="00000000">
              <w:rPr>
                <w:rFonts w:ascii="Arial" w:cs="Arial" w:eastAsia="Arial" w:hAnsi="Arial"/>
                <w:color w:val="1a1a2e"/>
                <w:sz w:val="18"/>
                <w:szCs w:val="18"/>
                <w:rtl w:val="0"/>
              </w:rPr>
              <w:t xml:space="preserve">12 weeks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B7">
            <w:pPr>
              <w:spacing w:after="70" w:before="70" w:lineRule="auto"/>
              <w:rPr/>
            </w:pPr>
            <w:r w:rsidDel="00000000" w:rsidR="00000000" w:rsidRPr="00000000">
              <w:rPr>
                <w:rFonts w:ascii="Arial" w:cs="Arial" w:eastAsia="Arial" w:hAnsi="Arial"/>
                <w:color w:val="1a1a2e"/>
                <w:sz w:val="18"/>
                <w:szCs w:val="18"/>
                <w:rtl w:val="0"/>
              </w:rPr>
              <w:t xml:space="preserve">Test parser validation, scenario accuracy review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0B8">
            <w:pPr>
              <w:spacing w:after="70" w:before="70" w:lineRule="auto"/>
              <w:rPr/>
            </w:pPr>
            <w:r w:rsidDel="00000000" w:rsidR="00000000" w:rsidRPr="00000000">
              <w:rPr>
                <w:rFonts w:ascii="Arial" w:cs="Arial" w:eastAsia="Arial" w:hAnsi="Arial"/>
                <w:color w:val="1a1a2e"/>
                <w:sz w:val="18"/>
                <w:szCs w:val="18"/>
                <w:rtl w:val="0"/>
              </w:rPr>
              <w:t xml:space="preserve">DevOps Engineer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0B9">
            <w:pPr>
              <w:spacing w:after="70" w:before="70" w:lineRule="auto"/>
              <w:rPr/>
            </w:pPr>
            <w:r w:rsidDel="00000000" w:rsidR="00000000" w:rsidRPr="00000000">
              <w:rPr>
                <w:rFonts w:ascii="Arial" w:cs="Arial" w:eastAsia="Arial" w:hAnsi="Arial"/>
                <w:color w:val="1a1a2e"/>
                <w:sz w:val="18"/>
                <w:szCs w:val="18"/>
                <w:rtl w:val="0"/>
              </w:rPr>
              <w:t xml:space="preserve">0.25 FTE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0BA">
            <w:pPr>
              <w:spacing w:after="70" w:before="70" w:lineRule="auto"/>
              <w:rPr/>
            </w:pPr>
            <w:r w:rsidDel="00000000" w:rsidR="00000000" w:rsidRPr="00000000">
              <w:rPr>
                <w:rFonts w:ascii="Arial" w:cs="Arial" w:eastAsia="Arial" w:hAnsi="Arial"/>
                <w:color w:val="1a1a2e"/>
                <w:sz w:val="18"/>
                <w:szCs w:val="18"/>
                <w:rtl w:val="0"/>
              </w:rPr>
              <w:t xml:space="preserve">Weeks 8–12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0BB">
            <w:pPr>
              <w:spacing w:after="70" w:before="70" w:lineRule="auto"/>
              <w:rPr/>
            </w:pPr>
            <w:r w:rsidDel="00000000" w:rsidR="00000000" w:rsidRPr="00000000">
              <w:rPr>
                <w:rFonts w:ascii="Arial" w:cs="Arial" w:eastAsia="Arial" w:hAnsi="Arial"/>
                <w:color w:val="1a1a2e"/>
                <w:sz w:val="18"/>
                <w:szCs w:val="18"/>
                <w:rtl w:val="0"/>
              </w:rPr>
              <w:t xml:space="preserve">Container, CI/CD pipeline integration, deployment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BC">
            <w:pPr>
              <w:spacing w:after="70" w:before="70" w:lineRule="auto"/>
              <w:rPr/>
            </w:pPr>
            <w:r w:rsidDel="00000000" w:rsidR="00000000" w:rsidRPr="00000000">
              <w:rPr>
                <w:rFonts w:ascii="Arial" w:cs="Arial" w:eastAsia="Arial" w:hAnsi="Arial"/>
                <w:color w:val="1a1a2e"/>
                <w:sz w:val="18"/>
                <w:szCs w:val="18"/>
                <w:rtl w:val="0"/>
              </w:rPr>
              <w:t xml:space="preserve">Tech Lead / Architect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BD">
            <w:pPr>
              <w:spacing w:after="70" w:before="70" w:lineRule="auto"/>
              <w:rPr/>
            </w:pPr>
            <w:r w:rsidDel="00000000" w:rsidR="00000000" w:rsidRPr="00000000">
              <w:rPr>
                <w:rFonts w:ascii="Arial" w:cs="Arial" w:eastAsia="Arial" w:hAnsi="Arial"/>
                <w:color w:val="1a1a2e"/>
                <w:sz w:val="18"/>
                <w:szCs w:val="18"/>
                <w:rtl w:val="0"/>
              </w:rPr>
              <w:t xml:space="preserve">0.25 FTE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BE">
            <w:pPr>
              <w:spacing w:after="70" w:before="70" w:lineRule="auto"/>
              <w:rPr/>
            </w:pPr>
            <w:r w:rsidDel="00000000" w:rsidR="00000000" w:rsidRPr="00000000">
              <w:rPr>
                <w:rFonts w:ascii="Arial" w:cs="Arial" w:eastAsia="Arial" w:hAnsi="Arial"/>
                <w:color w:val="1a1a2e"/>
                <w:sz w:val="18"/>
                <w:szCs w:val="18"/>
                <w:rtl w:val="0"/>
              </w:rPr>
              <w:t xml:space="preserve">12 weeks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BF">
            <w:pPr>
              <w:spacing w:after="70" w:before="70" w:lineRule="auto"/>
              <w:rPr/>
            </w:pPr>
            <w:r w:rsidDel="00000000" w:rsidR="00000000" w:rsidRPr="00000000">
              <w:rPr>
                <w:rFonts w:ascii="Arial" w:cs="Arial" w:eastAsia="Arial" w:hAnsi="Arial"/>
                <w:color w:val="1a1a2e"/>
                <w:sz w:val="18"/>
                <w:szCs w:val="18"/>
                <w:rtl w:val="0"/>
              </w:rPr>
              <w:t xml:space="preserve">Plugin interface design, code review, org rollout planning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0C0">
            <w:pPr>
              <w:spacing w:after="70" w:before="70" w:lineRule="auto"/>
              <w:rPr/>
            </w:pPr>
            <w:r w:rsidDel="00000000" w:rsidR="00000000" w:rsidRPr="00000000">
              <w:rPr>
                <w:rFonts w:ascii="Arial" w:cs="Arial" w:eastAsia="Arial" w:hAnsi="Arial"/>
                <w:color w:val="1a1a2e"/>
                <w:sz w:val="18"/>
                <w:szCs w:val="18"/>
                <w:rtl w:val="0"/>
              </w:rPr>
              <w:t xml:space="preserve">Azure OpenAI Service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0C1">
            <w:pPr>
              <w:spacing w:after="70" w:before="70" w:lineRule="auto"/>
              <w:rPr/>
            </w:pPr>
            <w:r w:rsidDel="00000000" w:rsidR="00000000" w:rsidRPr="00000000">
              <w:rPr>
                <w:rFonts w:ascii="Arial" w:cs="Arial" w:eastAsia="Arial" w:hAnsi="Arial"/>
                <w:color w:val="1a1a2e"/>
                <w:sz w:val="18"/>
                <w:szCs w:val="18"/>
                <w:rtl w:val="0"/>
              </w:rPr>
              <w:t xml:space="preserve">Pay-per-use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0C2">
            <w:pPr>
              <w:spacing w:after="70" w:before="70" w:lineRule="auto"/>
              <w:rPr/>
            </w:pPr>
            <w:r w:rsidDel="00000000" w:rsidR="00000000" w:rsidRPr="00000000">
              <w:rPr>
                <w:rFonts w:ascii="Arial" w:cs="Arial" w:eastAsia="Arial" w:hAnsi="Arial"/>
                <w:color w:val="1a1a2e"/>
                <w:sz w:val="18"/>
                <w:szCs w:val="18"/>
                <w:rtl w:val="0"/>
              </w:rPr>
              <w:t xml:space="preserve">Ongoing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0C3">
            <w:pPr>
              <w:spacing w:after="70" w:before="70" w:lineRule="auto"/>
              <w:rPr/>
            </w:pPr>
            <w:r w:rsidDel="00000000" w:rsidR="00000000" w:rsidRPr="00000000">
              <w:rPr>
                <w:rFonts w:ascii="Arial" w:cs="Arial" w:eastAsia="Arial" w:hAnsi="Arial"/>
                <w:color w:val="1a1a2e"/>
                <w:sz w:val="18"/>
                <w:szCs w:val="18"/>
                <w:rtl w:val="0"/>
              </w:rPr>
              <w:t xml:space="preserve">Estimated $50–150/month at 1,000 PR analyses/month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C4">
            <w:pPr>
              <w:spacing w:after="70" w:before="70" w:lineRule="auto"/>
              <w:rPr/>
            </w:pPr>
            <w:r w:rsidDel="00000000" w:rsidR="00000000" w:rsidRPr="00000000">
              <w:rPr>
                <w:rFonts w:ascii="Arial" w:cs="Arial" w:eastAsia="Arial" w:hAnsi="Arial"/>
                <w:color w:val="1a1a2e"/>
                <w:sz w:val="18"/>
                <w:szCs w:val="18"/>
                <w:rtl w:val="0"/>
              </w:rPr>
              <w:t xml:space="preserve">Azure DevOps / GitHub Access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C5">
            <w:pPr>
              <w:spacing w:after="70" w:before="70" w:lineRule="auto"/>
              <w:rPr/>
            </w:pPr>
            <w:r w:rsidDel="00000000" w:rsidR="00000000" w:rsidRPr="00000000">
              <w:rPr>
                <w:rFonts w:ascii="Arial" w:cs="Arial" w:eastAsia="Arial" w:hAnsi="Arial"/>
                <w:color w:val="1a1a2e"/>
                <w:sz w:val="18"/>
                <w:szCs w:val="18"/>
                <w:rtl w:val="0"/>
              </w:rPr>
              <w:t xml:space="preserve">Existing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C6">
            <w:pPr>
              <w:spacing w:after="70" w:before="70" w:lineRule="auto"/>
              <w:rPr/>
            </w:pPr>
            <w:r w:rsidDel="00000000" w:rsidR="00000000" w:rsidRPr="00000000">
              <w:rPr>
                <w:rFonts w:ascii="Arial" w:cs="Arial" w:eastAsia="Arial" w:hAnsi="Arial"/>
                <w:color w:val="1a1a2e"/>
                <w:sz w:val="18"/>
                <w:szCs w:val="18"/>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C7">
            <w:pPr>
              <w:spacing w:after="70" w:before="70" w:lineRule="auto"/>
              <w:rPr/>
            </w:pPr>
            <w:r w:rsidDel="00000000" w:rsidR="00000000" w:rsidRPr="00000000">
              <w:rPr>
                <w:rFonts w:ascii="Arial" w:cs="Arial" w:eastAsia="Arial" w:hAnsi="Arial"/>
                <w:color w:val="1a1a2e"/>
                <w:sz w:val="18"/>
                <w:szCs w:val="18"/>
                <w:rtl w:val="0"/>
              </w:rPr>
              <w:t xml:space="preserve">PR webhook and repo read access required</w:t>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Bdr>
          <w:bottom w:color="1e3a5f" w:space="1" w:sz="12" w:val="single"/>
        </w:pBdr>
        <w:spacing w:after="80" w:before="240" w:lineRule="auto"/>
        <w:rPr/>
      </w:pPr>
      <w:r w:rsidDel="00000000" w:rsidR="00000000" w:rsidRPr="00000000">
        <w:rPr>
          <w:rFonts w:ascii="Arial" w:cs="Arial" w:eastAsia="Arial" w:hAnsi="Arial"/>
          <w:b w:val="1"/>
          <w:bCs w:val="1"/>
          <w:color w:val="1e3a5f"/>
          <w:sz w:val="26"/>
          <w:szCs w:val="26"/>
          <w:rtl w:val="0"/>
        </w:rPr>
        <w:t xml:space="preserve">COST–BENEFIT ANALYSIS</w:t>
      </w:r>
      <w:r w:rsidDel="00000000" w:rsidR="00000000" w:rsidRPr="00000000">
        <w:rPr>
          <w:rtl w:val="0"/>
        </w:rPr>
      </w:r>
    </w:p>
    <w:p w:rsidR="00000000" w:rsidDel="00000000" w:rsidP="00000000" w:rsidRDefault="00000000" w:rsidRPr="00000000" w14:paraId="000000CB">
      <w:pPr>
        <w:spacing w:after="60" w:before="160" w:lineRule="auto"/>
        <w:rPr/>
      </w:pPr>
      <w:r w:rsidDel="00000000" w:rsidR="00000000" w:rsidRPr="00000000">
        <w:rPr>
          <w:rFonts w:ascii="Arial" w:cs="Arial" w:eastAsia="Arial" w:hAnsi="Arial"/>
          <w:b w:val="1"/>
          <w:bCs w:val="1"/>
          <w:color w:val="2e86ab"/>
          <w:sz w:val="22"/>
          <w:szCs w:val="22"/>
          <w:rtl w:val="0"/>
        </w:rPr>
        <w:t xml:space="preserve">Investment Estimate (12-Week Build)</w:t>
      </w:r>
      <w:r w:rsidDel="00000000" w:rsidR="00000000" w:rsidRPr="00000000">
        <w:rPr>
          <w:rtl w:val="0"/>
        </w:rPr>
      </w:r>
    </w:p>
    <w:p w:rsidR="00000000" w:rsidDel="00000000" w:rsidP="00000000" w:rsidRDefault="00000000" w:rsidRPr="00000000" w14:paraId="000000CC">
      <w:pPr>
        <w:spacing w:after="60" w:before="40" w:lineRule="auto"/>
        <w:rPr/>
      </w:pPr>
      <w:r w:rsidDel="00000000" w:rsidR="00000000" w:rsidRPr="00000000">
        <w:rPr>
          <w:rFonts w:ascii="Arial" w:cs="Arial" w:eastAsia="Arial" w:hAnsi="Arial"/>
          <w:color w:val="1a1a2e"/>
          <w:sz w:val="20"/>
          <w:szCs w:val="20"/>
          <w:rtl w:val="0"/>
        </w:rPr>
        <w:t xml:space="preserve">Based on standard engineering rates and Azure OpenAI pricing:</w:t>
      </w:r>
      <w:r w:rsidDel="00000000" w:rsidR="00000000" w:rsidRPr="00000000">
        <w:rPr>
          <w:rtl w:val="0"/>
        </w:rPr>
      </w:r>
    </w:p>
    <w:p w:rsidR="00000000" w:rsidDel="00000000" w:rsidP="00000000" w:rsidRDefault="00000000" w:rsidRPr="00000000" w14:paraId="000000CD">
      <w:pPr>
        <w:spacing w:after="40" w:before="40" w:lineRule="auto"/>
        <w:ind w:left="180" w:firstLine="0"/>
        <w:rPr/>
      </w:pPr>
      <w:r w:rsidDel="00000000" w:rsidR="00000000" w:rsidRPr="00000000">
        <w:rPr>
          <w:rFonts w:ascii="Arial" w:cs="Arial" w:eastAsia="Arial" w:hAnsi="Arial"/>
          <w:b w:val="0"/>
          <w:bCs w:val="0"/>
          <w:color w:val="1a1a2e"/>
          <w:sz w:val="20"/>
          <w:szCs w:val="20"/>
          <w:rtl w:val="0"/>
        </w:rPr>
        <w:t xml:space="preserve">Development Cost (1.5 FTE × 12 weeks)                    ~$72,000 – $90,000</w:t>
      </w:r>
      <w:r w:rsidDel="00000000" w:rsidR="00000000" w:rsidRPr="00000000">
        <w:rPr>
          <w:rtl w:val="0"/>
        </w:rPr>
      </w:r>
    </w:p>
    <w:p w:rsidR="00000000" w:rsidDel="00000000" w:rsidP="00000000" w:rsidRDefault="00000000" w:rsidRPr="00000000" w14:paraId="000000CE">
      <w:pPr>
        <w:spacing w:after="40" w:before="40" w:lineRule="auto"/>
        <w:ind w:left="180" w:firstLine="0"/>
        <w:rPr/>
      </w:pPr>
      <w:r w:rsidDel="00000000" w:rsidR="00000000" w:rsidRPr="00000000">
        <w:rPr>
          <w:rFonts w:ascii="Arial" w:cs="Arial" w:eastAsia="Arial" w:hAnsi="Arial"/>
          <w:b w:val="0"/>
          <w:bCs w:val="0"/>
          <w:color w:val="1a1a2e"/>
          <w:sz w:val="20"/>
          <w:szCs w:val="20"/>
          <w:rtl w:val="0"/>
        </w:rPr>
        <w:t xml:space="preserve">Azure OpenAI (LLM usage, first year)                     ~$1,200 – $2,400</w:t>
      </w:r>
      <w:r w:rsidDel="00000000" w:rsidR="00000000" w:rsidRPr="00000000">
        <w:rPr>
          <w:rtl w:val="0"/>
        </w:rPr>
      </w:r>
    </w:p>
    <w:p w:rsidR="00000000" w:rsidDel="00000000" w:rsidP="00000000" w:rsidRDefault="00000000" w:rsidRPr="00000000" w14:paraId="000000CF">
      <w:pPr>
        <w:spacing w:after="40" w:before="40" w:lineRule="auto"/>
        <w:ind w:left="180" w:firstLine="0"/>
        <w:rPr/>
      </w:pPr>
      <w:r w:rsidDel="00000000" w:rsidR="00000000" w:rsidRPr="00000000">
        <w:rPr>
          <w:rFonts w:ascii="Arial" w:cs="Arial" w:eastAsia="Arial" w:hAnsi="Arial"/>
          <w:b w:val="0"/>
          <w:bCs w:val="0"/>
          <w:color w:val="1a1a2e"/>
          <w:sz w:val="20"/>
          <w:szCs w:val="20"/>
          <w:rtl w:val="0"/>
        </w:rPr>
        <w:t xml:space="preserve">Infrastructure (container hosting, Azure)                ~$2,000 – $4,000/year</w:t>
      </w:r>
      <w:r w:rsidDel="00000000" w:rsidR="00000000" w:rsidRPr="00000000">
        <w:rPr>
          <w:rtl w:val="0"/>
        </w:rPr>
      </w:r>
    </w:p>
    <w:p w:rsidR="00000000" w:rsidDel="00000000" w:rsidP="00000000" w:rsidRDefault="00000000" w:rsidRPr="00000000" w14:paraId="000000D0">
      <w:pPr>
        <w:spacing w:after="40" w:before="40" w:lineRule="auto"/>
        <w:ind w:left="180" w:firstLine="0"/>
        <w:rPr/>
      </w:pPr>
      <w:r w:rsidDel="00000000" w:rsidR="00000000" w:rsidRPr="00000000">
        <w:rPr>
          <w:rFonts w:ascii="Arial" w:cs="Arial" w:eastAsia="Arial" w:hAnsi="Arial"/>
          <w:b w:val="1"/>
          <w:bCs w:val="1"/>
          <w:color w:val="1e3a5f"/>
          <w:sz w:val="20"/>
          <w:szCs w:val="20"/>
          <w:rtl w:val="0"/>
        </w:rPr>
        <w:t xml:space="preserve">Total First-Year Investment                              </w:t>
      </w:r>
      <w:r w:rsidDel="00000000" w:rsidR="00000000" w:rsidRPr="00000000">
        <w:rPr>
          <w:rFonts w:ascii="Arial" w:cs="Arial" w:eastAsia="Arial" w:hAnsi="Arial"/>
          <w:b w:val="1"/>
          <w:bCs w:val="1"/>
          <w:color w:val="27ae60"/>
          <w:sz w:val="20"/>
          <w:szCs w:val="20"/>
          <w:rtl w:val="0"/>
        </w:rPr>
        <w:t xml:space="preserve">~$75,000 – $97,000</w:t>
      </w:r>
      <w:r w:rsidDel="00000000" w:rsidR="00000000" w:rsidRPr="00000000">
        <w:rPr>
          <w:rtl w:val="0"/>
        </w:rPr>
      </w:r>
    </w:p>
    <w:p w:rsidR="00000000" w:rsidDel="00000000" w:rsidP="00000000" w:rsidRDefault="00000000" w:rsidRPr="00000000" w14:paraId="000000D1">
      <w:pPr>
        <w:spacing w:after="60" w:before="160" w:lineRule="auto"/>
        <w:rPr/>
      </w:pPr>
      <w:r w:rsidDel="00000000" w:rsidR="00000000" w:rsidRPr="00000000">
        <w:rPr>
          <w:rFonts w:ascii="Arial" w:cs="Arial" w:eastAsia="Arial" w:hAnsi="Arial"/>
          <w:b w:val="1"/>
          <w:bCs w:val="1"/>
          <w:color w:val="2e86ab"/>
          <w:sz w:val="22"/>
          <w:szCs w:val="22"/>
          <w:rtl w:val="0"/>
        </w:rPr>
        <w:t xml:space="preserve">Quantified Benefits</w:t>
      </w:r>
      <w:r w:rsidDel="00000000" w:rsidR="00000000" w:rsidRPr="00000000">
        <w:rPr>
          <w:rtl w:val="0"/>
        </w:rPr>
      </w:r>
    </w:p>
    <w:p w:rsidR="00000000" w:rsidDel="00000000" w:rsidP="00000000" w:rsidRDefault="00000000" w:rsidRPr="00000000" w14:paraId="000000D2">
      <w:pPr>
        <w:spacing w:after="60" w:before="40" w:lineRule="auto"/>
        <w:rPr/>
      </w:pPr>
      <w:r w:rsidDel="00000000" w:rsidR="00000000" w:rsidRPr="00000000">
        <w:rPr>
          <w:rFonts w:ascii="Arial" w:cs="Arial" w:eastAsia="Arial" w:hAnsi="Arial"/>
          <w:color w:val="1a1a2e"/>
          <w:sz w:val="20"/>
          <w:szCs w:val="20"/>
          <w:rtl w:val="0"/>
        </w:rPr>
        <w:t xml:space="preserve">Assuming 50 developers raising 10 PRs/week each and 5 QA engineers at fully-loaded cost of $120,000/year:</w:t>
      </w:r>
      <w:r w:rsidDel="00000000" w:rsidR="00000000" w:rsidRPr="00000000">
        <w:rPr>
          <w:rtl w:val="0"/>
        </w:rPr>
      </w:r>
    </w:p>
    <w:p w:rsidR="00000000" w:rsidDel="00000000" w:rsidP="00000000" w:rsidRDefault="00000000" w:rsidRPr="00000000" w14:paraId="000000D3">
      <w:pPr>
        <w:spacing w:after="40" w:before="40" w:lineRule="auto"/>
        <w:ind w:left="360" w:hanging="180"/>
        <w:rPr/>
      </w:pPr>
      <w:r w:rsidDel="00000000" w:rsidR="00000000" w:rsidRPr="00000000">
        <w:rPr>
          <w:rFonts w:ascii="Arial" w:cs="Arial" w:eastAsia="Arial" w:hAnsi="Arial"/>
          <w:b w:val="1"/>
          <w:bCs w:val="1"/>
          <w:color w:val="27ae60"/>
          <w:sz w:val="20"/>
          <w:szCs w:val="20"/>
          <w:rtl w:val="0"/>
        </w:rPr>
        <w:t xml:space="preserve">• </w:t>
      </w:r>
      <w:r w:rsidDel="00000000" w:rsidR="00000000" w:rsidRPr="00000000">
        <w:rPr>
          <w:rFonts w:ascii="Arial Unicode MS" w:cs="Arial Unicode MS" w:eastAsia="Arial Unicode MS" w:hAnsi="Arial Unicode MS"/>
          <w:color w:val="1a1a2e"/>
          <w:sz w:val="20"/>
          <w:szCs w:val="20"/>
          <w:rtl w:val="0"/>
        </w:rPr>
        <w:t xml:space="preserve">Manual QA triage time saved (60 min/PR → 5 min/PR):  </w:t>
      </w:r>
      <w:r w:rsidDel="00000000" w:rsidR="00000000" w:rsidRPr="00000000">
        <w:rPr>
          <w:rFonts w:ascii="Arial" w:cs="Arial" w:eastAsia="Arial" w:hAnsi="Arial"/>
          <w:b w:val="1"/>
          <w:bCs w:val="1"/>
          <w:color w:val="27ae60"/>
          <w:sz w:val="20"/>
          <w:szCs w:val="20"/>
          <w:rtl w:val="0"/>
        </w:rPr>
        <w:t xml:space="preserve">~$180,000/year in QA engineer time</w:t>
      </w:r>
      <w:r w:rsidDel="00000000" w:rsidR="00000000" w:rsidRPr="00000000">
        <w:rPr>
          <w:rtl w:val="0"/>
        </w:rPr>
      </w:r>
    </w:p>
    <w:p w:rsidR="00000000" w:rsidDel="00000000" w:rsidP="00000000" w:rsidRDefault="00000000" w:rsidRPr="00000000" w14:paraId="000000D4">
      <w:pPr>
        <w:spacing w:after="40" w:before="40" w:lineRule="auto"/>
        <w:ind w:left="360" w:hanging="180"/>
        <w:rPr/>
      </w:pPr>
      <w:r w:rsidDel="00000000" w:rsidR="00000000" w:rsidRPr="00000000">
        <w:rPr>
          <w:rFonts w:ascii="Arial" w:cs="Arial" w:eastAsia="Arial" w:hAnsi="Arial"/>
          <w:b w:val="1"/>
          <w:bCs w:val="1"/>
          <w:color w:val="27ae60"/>
          <w:sz w:val="20"/>
          <w:szCs w:val="20"/>
          <w:rtl w:val="0"/>
        </w:rPr>
        <w:t xml:space="preserve">• </w:t>
      </w:r>
      <w:r w:rsidDel="00000000" w:rsidR="00000000" w:rsidRPr="00000000">
        <w:rPr>
          <w:rFonts w:ascii="Arial" w:cs="Arial" w:eastAsia="Arial" w:hAnsi="Arial"/>
          <w:color w:val="1a1a2e"/>
          <w:sz w:val="20"/>
          <w:szCs w:val="20"/>
          <w:rtl w:val="0"/>
        </w:rPr>
        <w:t xml:space="preserve">Reduction in unnecessary full-suite regression runs (est. 40% CI cost saving):  </w:t>
      </w:r>
      <w:r w:rsidDel="00000000" w:rsidR="00000000" w:rsidRPr="00000000">
        <w:rPr>
          <w:rFonts w:ascii="Arial" w:cs="Arial" w:eastAsia="Arial" w:hAnsi="Arial"/>
          <w:b w:val="1"/>
          <w:bCs w:val="1"/>
          <w:color w:val="27ae60"/>
          <w:sz w:val="20"/>
          <w:szCs w:val="20"/>
          <w:rtl w:val="0"/>
        </w:rPr>
        <w:t xml:space="preserve">~$30,000–60,000/year in compute</w:t>
      </w:r>
      <w:r w:rsidDel="00000000" w:rsidR="00000000" w:rsidRPr="00000000">
        <w:rPr>
          <w:rtl w:val="0"/>
        </w:rPr>
      </w:r>
    </w:p>
    <w:p w:rsidR="00000000" w:rsidDel="00000000" w:rsidP="00000000" w:rsidRDefault="00000000" w:rsidRPr="00000000" w14:paraId="000000D5">
      <w:pPr>
        <w:spacing w:after="40" w:before="40" w:lineRule="auto"/>
        <w:ind w:left="360" w:hanging="180"/>
        <w:rPr/>
      </w:pPr>
      <w:r w:rsidDel="00000000" w:rsidR="00000000" w:rsidRPr="00000000">
        <w:rPr>
          <w:rFonts w:ascii="Arial" w:cs="Arial" w:eastAsia="Arial" w:hAnsi="Arial"/>
          <w:b w:val="1"/>
          <w:bCs w:val="1"/>
          <w:color w:val="27ae60"/>
          <w:sz w:val="20"/>
          <w:szCs w:val="20"/>
          <w:rtl w:val="0"/>
        </w:rPr>
        <w:t xml:space="preserve">• </w:t>
      </w:r>
      <w:r w:rsidDel="00000000" w:rsidR="00000000" w:rsidRPr="00000000">
        <w:rPr>
          <w:rFonts w:ascii="Arial" w:cs="Arial" w:eastAsia="Arial" w:hAnsi="Arial"/>
          <w:color w:val="1a1a2e"/>
          <w:sz w:val="20"/>
          <w:szCs w:val="20"/>
          <w:rtl w:val="0"/>
        </w:rPr>
        <w:t xml:space="preserve">Defect escape reduction — earlier, targeted test execution:  </w:t>
      </w:r>
      <w:r w:rsidDel="00000000" w:rsidR="00000000" w:rsidRPr="00000000">
        <w:rPr>
          <w:rFonts w:ascii="Arial" w:cs="Arial" w:eastAsia="Arial" w:hAnsi="Arial"/>
          <w:b w:val="1"/>
          <w:bCs w:val="1"/>
          <w:color w:val="27ae60"/>
          <w:sz w:val="20"/>
          <w:szCs w:val="20"/>
          <w:rtl w:val="0"/>
        </w:rPr>
        <w:t xml:space="preserve">Qualitative; estimated 15–25% reduction in escaped defects</w:t>
      </w:r>
      <w:r w:rsidDel="00000000" w:rsidR="00000000" w:rsidRPr="00000000">
        <w:rPr>
          <w:rtl w:val="0"/>
        </w:rPr>
      </w:r>
    </w:p>
    <w:p w:rsidR="00000000" w:rsidDel="00000000" w:rsidP="00000000" w:rsidRDefault="00000000" w:rsidRPr="00000000" w14:paraId="000000D6">
      <w:pPr>
        <w:spacing w:after="40" w:before="40" w:lineRule="auto"/>
        <w:ind w:left="360" w:hanging="180"/>
        <w:rPr/>
      </w:pPr>
      <w:r w:rsidDel="00000000" w:rsidR="00000000" w:rsidRPr="00000000">
        <w:rPr>
          <w:rFonts w:ascii="Arial" w:cs="Arial" w:eastAsia="Arial" w:hAnsi="Arial"/>
          <w:b w:val="1"/>
          <w:bCs w:val="1"/>
          <w:color w:val="27ae60"/>
          <w:sz w:val="20"/>
          <w:szCs w:val="20"/>
          <w:rtl w:val="0"/>
        </w:rPr>
        <w:t xml:space="preserve">• </w:t>
      </w:r>
      <w:r w:rsidDel="00000000" w:rsidR="00000000" w:rsidRPr="00000000">
        <w:rPr>
          <w:rFonts w:ascii="Arial" w:cs="Arial" w:eastAsia="Arial" w:hAnsi="Arial"/>
          <w:color w:val="1a1a2e"/>
          <w:sz w:val="20"/>
          <w:szCs w:val="20"/>
          <w:rtl w:val="0"/>
        </w:rPr>
        <w:t xml:space="preserve">Org-wide reuse — zero incremental build cost for teams 2–N:  </w:t>
      </w:r>
      <w:r w:rsidDel="00000000" w:rsidR="00000000" w:rsidRPr="00000000">
        <w:rPr>
          <w:rFonts w:ascii="Arial" w:cs="Arial" w:eastAsia="Arial" w:hAnsi="Arial"/>
          <w:b w:val="1"/>
          <w:bCs w:val="1"/>
          <w:color w:val="27ae60"/>
          <w:sz w:val="20"/>
          <w:szCs w:val="20"/>
          <w:rtl w:val="0"/>
        </w:rPr>
        <w:t xml:space="preserve">Compounding ROI as more teams adopt</w:t>
      </w:r>
      <w:r w:rsidDel="00000000" w:rsidR="00000000" w:rsidRPr="00000000">
        <w:rPr>
          <w:rtl w:val="0"/>
        </w:rPr>
      </w:r>
    </w:p>
    <w:p w:rsidR="00000000" w:rsidDel="00000000" w:rsidP="00000000" w:rsidRDefault="00000000" w:rsidRPr="00000000" w14:paraId="000000D7">
      <w:pPr>
        <w:spacing w:after="80" w:before="120" w:lineRule="auto"/>
        <w:rPr/>
      </w:pPr>
      <w:r w:rsidDel="00000000" w:rsidR="00000000" w:rsidRPr="00000000">
        <w:rPr>
          <w:rtl w:val="0"/>
        </w:rPr>
      </w:r>
    </w:p>
    <w:tbl>
      <w:tblPr>
        <w:tblStyle w:val="Table9"/>
        <w:tblW w:w="936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tcBorders>
              <w:top w:color="27ae60" w:space="0" w:sz="12" w:val="single"/>
              <w:left w:color="27ae60" w:space="0" w:sz="12" w:val="single"/>
              <w:bottom w:color="27ae60" w:space="0" w:sz="12" w:val="single"/>
              <w:right w:color="27ae60" w:space="0" w:sz="12" w:val="single"/>
            </w:tcBorders>
            <w:shd w:fill="e8f8f0" w:val="clear"/>
          </w:tcPr>
          <w:p w:rsidR="00000000" w:rsidDel="00000000" w:rsidP="00000000" w:rsidRDefault="00000000" w:rsidRPr="00000000" w14:paraId="000000D8">
            <w:pPr>
              <w:spacing w:after="120" w:before="120" w:lineRule="auto"/>
              <w:jc w:val="center"/>
              <w:rPr/>
            </w:pPr>
            <w:r w:rsidDel="00000000" w:rsidR="00000000" w:rsidRPr="00000000">
              <w:rPr>
                <w:rFonts w:ascii="Arial" w:cs="Arial" w:eastAsia="Arial" w:hAnsi="Arial"/>
                <w:b w:val="1"/>
                <w:bCs w:val="1"/>
                <w:color w:val="27ae60"/>
                <w:sz w:val="22"/>
                <w:szCs w:val="22"/>
                <w:rtl w:val="0"/>
              </w:rPr>
              <w:t xml:space="preserve">Estimated ROI: Break-even within 5–6 months. Year-1 net benefit: $110,000–$150,000.</w:t>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Bdr>
          <w:bottom w:color="1e3a5f" w:space="1" w:sz="12" w:val="single"/>
        </w:pBdr>
        <w:spacing w:after="80" w:before="240" w:lineRule="auto"/>
        <w:rPr/>
      </w:pPr>
      <w:r w:rsidDel="00000000" w:rsidR="00000000" w:rsidRPr="00000000">
        <w:rPr>
          <w:rFonts w:ascii="Arial" w:cs="Arial" w:eastAsia="Arial" w:hAnsi="Arial"/>
          <w:b w:val="1"/>
          <w:bCs w:val="1"/>
          <w:color w:val="1e3a5f"/>
          <w:sz w:val="26"/>
          <w:szCs w:val="26"/>
          <w:rtl w:val="0"/>
        </w:rPr>
        <w:t xml:space="preserve">RISK ANALYSIS &amp; MITIGATION</w:t>
      </w:r>
      <w:r w:rsidDel="00000000" w:rsidR="00000000" w:rsidRPr="00000000">
        <w:rPr>
          <w:rtl w:val="0"/>
        </w:rPr>
      </w:r>
    </w:p>
    <w:tbl>
      <w:tblPr>
        <w:tblStyle w:val="Table10"/>
        <w:tblW w:w="9360.0" w:type="dxa"/>
        <w:jc w:val="left"/>
        <w:tblInd w:w="-115.0" w:type="dxa"/>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DB">
            <w:pPr>
              <w:spacing w:after="70" w:before="70" w:lineRule="auto"/>
              <w:rPr/>
            </w:pPr>
            <w:r w:rsidDel="00000000" w:rsidR="00000000" w:rsidRPr="00000000">
              <w:rPr>
                <w:rFonts w:ascii="Arial" w:cs="Arial" w:eastAsia="Arial" w:hAnsi="Arial"/>
                <w:b w:val="1"/>
                <w:bCs w:val="1"/>
                <w:color w:val="ffffff"/>
                <w:sz w:val="18"/>
                <w:szCs w:val="18"/>
                <w:rtl w:val="0"/>
              </w:rPr>
              <w:t xml:space="preserve">Risk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DC">
            <w:pPr>
              <w:spacing w:after="70" w:before="70" w:lineRule="auto"/>
              <w:rPr/>
            </w:pPr>
            <w:r w:rsidDel="00000000" w:rsidR="00000000" w:rsidRPr="00000000">
              <w:rPr>
                <w:rFonts w:ascii="Arial" w:cs="Arial" w:eastAsia="Arial" w:hAnsi="Arial"/>
                <w:b w:val="1"/>
                <w:bCs w:val="1"/>
                <w:color w:val="ffffff"/>
                <w:sz w:val="18"/>
                <w:szCs w:val="18"/>
                <w:rtl w:val="0"/>
              </w:rPr>
              <w:t xml:space="preserve">Probability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DD">
            <w:pPr>
              <w:spacing w:after="70" w:before="70" w:lineRule="auto"/>
              <w:rPr/>
            </w:pPr>
            <w:r w:rsidDel="00000000" w:rsidR="00000000" w:rsidRPr="00000000">
              <w:rPr>
                <w:rFonts w:ascii="Arial" w:cs="Arial" w:eastAsia="Arial" w:hAnsi="Arial"/>
                <w:b w:val="1"/>
                <w:bCs w:val="1"/>
                <w:color w:val="ffffff"/>
                <w:sz w:val="18"/>
                <w:szCs w:val="18"/>
                <w:rtl w:val="0"/>
              </w:rPr>
              <w:t xml:space="preserve">Impact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DE">
            <w:pPr>
              <w:spacing w:after="70" w:before="70" w:lineRule="auto"/>
              <w:rPr/>
            </w:pPr>
            <w:r w:rsidDel="00000000" w:rsidR="00000000" w:rsidRPr="00000000">
              <w:rPr>
                <w:rFonts w:ascii="Arial" w:cs="Arial" w:eastAsia="Arial" w:hAnsi="Arial"/>
                <w:b w:val="1"/>
                <w:bCs w:val="1"/>
                <w:color w:val="ffffff"/>
                <w:sz w:val="18"/>
                <w:szCs w:val="18"/>
                <w:rtl w:val="0"/>
              </w:rPr>
              <w:t xml:space="preserve">Mitigation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Pr>
          <w:p w:rsidR="00000000" w:rsidDel="00000000" w:rsidP="00000000" w:rsidRDefault="00000000" w:rsidRPr="00000000" w14:paraId="000000DF">
            <w:pPr>
              <w:spacing w:after="70" w:before="70" w:lineRule="auto"/>
              <w:rPr/>
            </w:pPr>
            <w:r w:rsidDel="00000000" w:rsidR="00000000" w:rsidRPr="00000000">
              <w:rPr>
                <w:rFonts w:ascii="Arial" w:cs="Arial" w:eastAsia="Arial" w:hAnsi="Arial"/>
                <w:color w:val="1a1a2e"/>
                <w:sz w:val="18"/>
                <w:szCs w:val="18"/>
                <w:rtl w:val="0"/>
              </w:rPr>
              <w:t xml:space="preserve">LLM produces false positives (flags tests not actually affected)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Pr>
          <w:p w:rsidR="00000000" w:rsidDel="00000000" w:rsidP="00000000" w:rsidRDefault="00000000" w:rsidRPr="00000000" w14:paraId="000000E0">
            <w:pPr>
              <w:spacing w:after="70" w:before="7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Pr>
          <w:p w:rsidR="00000000" w:rsidDel="00000000" w:rsidP="00000000" w:rsidRDefault="00000000" w:rsidRPr="00000000" w14:paraId="000000E1">
            <w:pPr>
              <w:spacing w:after="70" w:before="7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Pr>
          <w:p w:rsidR="00000000" w:rsidDel="00000000" w:rsidP="00000000" w:rsidRDefault="00000000" w:rsidRPr="00000000" w14:paraId="000000E2">
            <w:pPr>
              <w:spacing w:after="70" w:before="70" w:lineRule="auto"/>
              <w:rPr/>
            </w:pPr>
            <w:r w:rsidDel="00000000" w:rsidR="00000000" w:rsidRPr="00000000">
              <w:rPr>
                <w:rFonts w:ascii="Arial" w:cs="Arial" w:eastAsia="Arial" w:hAnsi="Arial"/>
                <w:color w:val="1a1a2e"/>
                <w:sz w:val="18"/>
                <w:szCs w:val="18"/>
                <w:rtl w:val="0"/>
              </w:rPr>
              <w:t xml:space="preserve">Confidence scoring + feedback loop. Users can mark results as correct/incorrect to fine-tune prompts over time.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E3">
            <w:pPr>
              <w:spacing w:after="70" w:before="70" w:lineRule="auto"/>
              <w:rPr/>
            </w:pPr>
            <w:r w:rsidDel="00000000" w:rsidR="00000000" w:rsidRPr="00000000">
              <w:rPr>
                <w:rFonts w:ascii="Arial" w:cs="Arial" w:eastAsia="Arial" w:hAnsi="Arial"/>
                <w:color w:val="1a1a2e"/>
                <w:sz w:val="18"/>
                <w:szCs w:val="18"/>
                <w:rtl w:val="0"/>
              </w:rPr>
              <w:t xml:space="preserve">LLM misses affected tests (false negatives)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E4">
            <w:pPr>
              <w:spacing w:after="70" w:before="70" w:lineRule="auto"/>
              <w:rPr/>
            </w:pPr>
            <w:r w:rsidDel="00000000" w:rsidR="00000000" w:rsidRPr="00000000">
              <w:rPr>
                <w:rFonts w:ascii="Arial" w:cs="Arial" w:eastAsia="Arial" w:hAnsi="Arial"/>
                <w:b w:val="1"/>
                <w:bCs w:val="1"/>
                <w:color w:val="e67e22"/>
                <w:sz w:val="18"/>
                <w:szCs w:val="18"/>
                <w:rtl w:val="0"/>
              </w:rPr>
              <w:t xml:space="preserve">Low–Medium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E5">
            <w:pPr>
              <w:spacing w:after="70" w:before="7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E6">
            <w:pPr>
              <w:spacing w:after="70" w:before="70" w:lineRule="auto"/>
              <w:rPr/>
            </w:pPr>
            <w:r w:rsidDel="00000000" w:rsidR="00000000" w:rsidRPr="00000000">
              <w:rPr>
                <w:rFonts w:ascii="Arial" w:cs="Arial" w:eastAsia="Arial" w:hAnsi="Arial"/>
                <w:color w:val="1a1a2e"/>
                <w:sz w:val="18"/>
                <w:szCs w:val="18"/>
                <w:rtl w:val="0"/>
              </w:rPr>
              <w:t xml:space="preserve">Conservative prompting strategy: instruct LLM to err on the side of inclusion. Phase 2 adds confidence thresholds.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Pr>
          <w:p w:rsidR="00000000" w:rsidDel="00000000" w:rsidP="00000000" w:rsidRDefault="00000000" w:rsidRPr="00000000" w14:paraId="000000E7">
            <w:pPr>
              <w:spacing w:after="70" w:before="70" w:lineRule="auto"/>
              <w:rPr/>
            </w:pPr>
            <w:r w:rsidDel="00000000" w:rsidR="00000000" w:rsidRPr="00000000">
              <w:rPr>
                <w:rFonts w:ascii="Arial" w:cs="Arial" w:eastAsia="Arial" w:hAnsi="Arial"/>
                <w:color w:val="1a1a2e"/>
                <w:sz w:val="18"/>
                <w:szCs w:val="18"/>
                <w:rtl w:val="0"/>
              </w:rPr>
              <w:t xml:space="preserve">ColdFusion parsing is incomplete (complex CFScript)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Pr>
          <w:p w:rsidR="00000000" w:rsidDel="00000000" w:rsidP="00000000" w:rsidRDefault="00000000" w:rsidRPr="00000000" w14:paraId="000000E8">
            <w:pPr>
              <w:spacing w:after="70" w:before="7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Pr>
          <w:p w:rsidR="00000000" w:rsidDel="00000000" w:rsidP="00000000" w:rsidRDefault="00000000" w:rsidRPr="00000000" w14:paraId="000000E9">
            <w:pPr>
              <w:spacing w:after="70" w:before="7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Pr>
          <w:p w:rsidR="00000000" w:rsidDel="00000000" w:rsidP="00000000" w:rsidRDefault="00000000" w:rsidRPr="00000000" w14:paraId="000000EA">
            <w:pPr>
              <w:spacing w:after="70" w:before="70" w:lineRule="auto"/>
              <w:rPr/>
            </w:pPr>
            <w:r w:rsidDel="00000000" w:rsidR="00000000" w:rsidRPr="00000000">
              <w:rPr>
                <w:rFonts w:ascii="Arial" w:cs="Arial" w:eastAsia="Arial" w:hAnsi="Arial"/>
                <w:color w:val="1a1a2e"/>
                <w:sz w:val="18"/>
                <w:szCs w:val="18"/>
                <w:rtl w:val="0"/>
              </w:rPr>
              <w:t xml:space="preserve">Start with common patterns; add regex coverage iteratively. ColdFusion changes can be flagged for manual review as fallback.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EB">
            <w:pPr>
              <w:spacing w:after="70" w:before="70" w:lineRule="auto"/>
              <w:rPr/>
            </w:pPr>
            <w:r w:rsidDel="00000000" w:rsidR="00000000" w:rsidRPr="00000000">
              <w:rPr>
                <w:rFonts w:ascii="Arial" w:cs="Arial" w:eastAsia="Arial" w:hAnsi="Arial"/>
                <w:color w:val="1a1a2e"/>
                <w:sz w:val="18"/>
                <w:szCs w:val="18"/>
                <w:rtl w:val="0"/>
              </w:rPr>
              <w:t xml:space="preserve">API costs exceed budget at high PR volume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EC">
            <w:pPr>
              <w:spacing w:after="70" w:before="70" w:lineRule="auto"/>
              <w:rPr/>
            </w:pPr>
            <w:r w:rsidDel="00000000" w:rsidR="00000000" w:rsidRPr="00000000">
              <w:rPr>
                <w:rFonts w:ascii="Arial" w:cs="Arial" w:eastAsia="Arial" w:hAnsi="Arial"/>
                <w:b w:val="1"/>
                <w:bCs w:val="1"/>
                <w:color w:val="27ae60"/>
                <w:sz w:val="18"/>
                <w:szCs w:val="18"/>
                <w:rtl w:val="0"/>
              </w:rPr>
              <w:t xml:space="preserve">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ED">
            <w:pPr>
              <w:spacing w:after="70" w:before="70" w:lineRule="auto"/>
              <w:rPr/>
            </w:pPr>
            <w:r w:rsidDel="00000000" w:rsidR="00000000" w:rsidRPr="00000000">
              <w:rPr>
                <w:rFonts w:ascii="Arial" w:cs="Arial" w:eastAsia="Arial" w:hAnsi="Arial"/>
                <w:b w:val="1"/>
                <w:bCs w:val="1"/>
                <w:color w:val="27ae60"/>
                <w:sz w:val="18"/>
                <w:szCs w:val="18"/>
                <w:rtl w:val="0"/>
              </w:rPr>
              <w:t xml:space="preserve">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EE">
            <w:pPr>
              <w:spacing w:after="70" w:before="70" w:lineRule="auto"/>
              <w:rPr/>
            </w:pPr>
            <w:r w:rsidDel="00000000" w:rsidR="00000000" w:rsidRPr="00000000">
              <w:rPr>
                <w:rFonts w:ascii="Arial" w:cs="Arial" w:eastAsia="Arial" w:hAnsi="Arial"/>
                <w:color w:val="1a1a2e"/>
                <w:sz w:val="18"/>
                <w:szCs w:val="18"/>
                <w:rtl w:val="0"/>
              </w:rPr>
              <w:t xml:space="preserve">Token-efficient structured prompts keep cost under $0.05/analysis. Caching test index further reduces per-PR cost.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Pr>
          <w:p w:rsidR="00000000" w:rsidDel="00000000" w:rsidP="00000000" w:rsidRDefault="00000000" w:rsidRPr="00000000" w14:paraId="000000EF">
            <w:pPr>
              <w:spacing w:after="70" w:before="70" w:lineRule="auto"/>
              <w:rPr/>
            </w:pPr>
            <w:r w:rsidDel="00000000" w:rsidR="00000000" w:rsidRPr="00000000">
              <w:rPr>
                <w:rFonts w:ascii="Arial" w:cs="Arial" w:eastAsia="Arial" w:hAnsi="Arial"/>
                <w:color w:val="1a1a2e"/>
                <w:sz w:val="18"/>
                <w:szCs w:val="18"/>
                <w:rtl w:val="0"/>
              </w:rPr>
              <w:t xml:space="preserve">Developer adoption resistance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Pr>
          <w:p w:rsidR="00000000" w:rsidDel="00000000" w:rsidP="00000000" w:rsidRDefault="00000000" w:rsidRPr="00000000" w14:paraId="000000F0">
            <w:pPr>
              <w:spacing w:after="70" w:before="70" w:lineRule="auto"/>
              <w:rPr/>
            </w:pPr>
            <w:r w:rsidDel="00000000" w:rsidR="00000000" w:rsidRPr="00000000">
              <w:rPr>
                <w:rFonts w:ascii="Arial" w:cs="Arial" w:eastAsia="Arial" w:hAnsi="Arial"/>
                <w:b w:val="1"/>
                <w:bCs w:val="1"/>
                <w:color w:val="27ae60"/>
                <w:sz w:val="18"/>
                <w:szCs w:val="18"/>
                <w:rtl w:val="0"/>
              </w:rPr>
              <w:t xml:space="preserve">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Pr>
          <w:p w:rsidR="00000000" w:rsidDel="00000000" w:rsidP="00000000" w:rsidRDefault="00000000" w:rsidRPr="00000000" w14:paraId="000000F1">
            <w:pPr>
              <w:spacing w:after="70" w:before="7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afa" w:val="clear"/>
          </w:tcPr>
          <w:p w:rsidR="00000000" w:rsidDel="00000000" w:rsidP="00000000" w:rsidRDefault="00000000" w:rsidRPr="00000000" w14:paraId="000000F2">
            <w:pPr>
              <w:spacing w:after="70" w:before="70" w:lineRule="auto"/>
              <w:rPr/>
            </w:pPr>
            <w:r w:rsidDel="00000000" w:rsidR="00000000" w:rsidRPr="00000000">
              <w:rPr>
                <w:rFonts w:ascii="Arial" w:cs="Arial" w:eastAsia="Arial" w:hAnsi="Arial"/>
                <w:color w:val="1a1a2e"/>
                <w:sz w:val="18"/>
                <w:szCs w:val="18"/>
                <w:rtl w:val="0"/>
              </w:rPr>
              <w:t xml:space="preserve">Phase 1 demo with real PRs from dev team. Quick feedback loop builds trust. Optional CI/CD integration removes friction.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F3">
            <w:pPr>
              <w:spacing w:after="70" w:before="70" w:lineRule="auto"/>
              <w:rPr/>
            </w:pPr>
            <w:r w:rsidDel="00000000" w:rsidR="00000000" w:rsidRPr="00000000">
              <w:rPr>
                <w:rFonts w:ascii="Arial" w:cs="Arial" w:eastAsia="Arial" w:hAnsi="Arial"/>
                <w:color w:val="1a1a2e"/>
                <w:sz w:val="18"/>
                <w:szCs w:val="18"/>
                <w:rtl w:val="0"/>
              </w:rPr>
              <w:t xml:space="preserve">LLM vendor lock-in (Azure OpenAI)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F4">
            <w:pPr>
              <w:spacing w:after="70" w:before="70" w:lineRule="auto"/>
              <w:rPr/>
            </w:pPr>
            <w:r w:rsidDel="00000000" w:rsidR="00000000" w:rsidRPr="00000000">
              <w:rPr>
                <w:rFonts w:ascii="Arial" w:cs="Arial" w:eastAsia="Arial" w:hAnsi="Arial"/>
                <w:b w:val="1"/>
                <w:bCs w:val="1"/>
                <w:color w:val="27ae60"/>
                <w:sz w:val="18"/>
                <w:szCs w:val="18"/>
                <w:rtl w:val="0"/>
              </w:rPr>
              <w:t xml:space="preserve">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F5">
            <w:pPr>
              <w:spacing w:after="70" w:before="70" w:lineRule="auto"/>
              <w:rPr/>
            </w:pPr>
            <w:r w:rsidDel="00000000" w:rsidR="00000000" w:rsidRPr="00000000">
              <w:rPr>
                <w:rFonts w:ascii="Arial" w:cs="Arial" w:eastAsia="Arial" w:hAnsi="Arial"/>
                <w:b w:val="1"/>
                <w:bCs w:val="1"/>
                <w:color w:val="27ae60"/>
                <w:sz w:val="18"/>
                <w:szCs w:val="18"/>
                <w:rtl w:val="0"/>
              </w:rPr>
              <w:t xml:space="preserve">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0F6">
            <w:pPr>
              <w:spacing w:after="70" w:before="70" w:lineRule="auto"/>
              <w:rPr/>
            </w:pPr>
            <w:r w:rsidDel="00000000" w:rsidR="00000000" w:rsidRPr="00000000">
              <w:rPr>
                <w:rFonts w:ascii="Arial" w:cs="Arial" w:eastAsia="Arial" w:hAnsi="Arial"/>
                <w:color w:val="1a1a2e"/>
                <w:sz w:val="18"/>
                <w:szCs w:val="18"/>
                <w:rtl w:val="0"/>
              </w:rPr>
              <w:t xml:space="preserve">ILLMService interface abstracts the LLM provider. Switching to another provider requires only a new adapter class.</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Bdr>
          <w:bottom w:color="1e3a5f" w:space="1" w:sz="12" w:val="single"/>
        </w:pBdr>
        <w:spacing w:after="80" w:before="240" w:lineRule="auto"/>
        <w:rPr/>
      </w:pPr>
      <w:r w:rsidDel="00000000" w:rsidR="00000000" w:rsidRPr="00000000">
        <w:rPr>
          <w:rFonts w:ascii="Arial" w:cs="Arial" w:eastAsia="Arial" w:hAnsi="Arial"/>
          <w:b w:val="1"/>
          <w:bCs w:val="1"/>
          <w:color w:val="1e3a5f"/>
          <w:sz w:val="26"/>
          <w:szCs w:val="26"/>
          <w:rtl w:val="0"/>
        </w:rPr>
        <w:t xml:space="preserve">SUCCESS METRICS &amp; KPIS</w:t>
      </w:r>
      <w:r w:rsidDel="00000000" w:rsidR="00000000" w:rsidRPr="00000000">
        <w:rPr>
          <w:rtl w:val="0"/>
        </w:rPr>
      </w:r>
    </w:p>
    <w:p w:rsidR="00000000" w:rsidDel="00000000" w:rsidP="00000000" w:rsidRDefault="00000000" w:rsidRPr="00000000" w14:paraId="000000FA">
      <w:pPr>
        <w:spacing w:after="60" w:before="40" w:lineRule="auto"/>
        <w:rPr/>
      </w:pPr>
      <w:r w:rsidDel="00000000" w:rsidR="00000000" w:rsidRPr="00000000">
        <w:rPr>
          <w:rFonts w:ascii="Arial" w:cs="Arial" w:eastAsia="Arial" w:hAnsi="Arial"/>
          <w:color w:val="1a1a2e"/>
          <w:sz w:val="20"/>
          <w:szCs w:val="20"/>
          <w:rtl w:val="0"/>
        </w:rPr>
        <w:t xml:space="preserve">The following metrics will be tracked from Phase 1 deployment onwards to measure the system's effectiveness and adoption:</w:t>
      </w:r>
      <w:r w:rsidDel="00000000" w:rsidR="00000000" w:rsidRPr="00000000">
        <w:rPr>
          <w:rtl w:val="0"/>
        </w:rPr>
      </w:r>
    </w:p>
    <w:tbl>
      <w:tblPr>
        <w:tblStyle w:val="Table11"/>
        <w:tblW w:w="9360.0" w:type="dxa"/>
        <w:jc w:val="left"/>
        <w:tblInd w:w="-115.0" w:type="dxa"/>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FB">
            <w:pPr>
              <w:spacing w:after="70" w:before="70" w:lineRule="auto"/>
              <w:rPr/>
            </w:pPr>
            <w:r w:rsidDel="00000000" w:rsidR="00000000" w:rsidRPr="00000000">
              <w:rPr>
                <w:rFonts w:ascii="Arial" w:cs="Arial" w:eastAsia="Arial" w:hAnsi="Arial"/>
                <w:b w:val="1"/>
                <w:bCs w:val="1"/>
                <w:color w:val="ffffff"/>
                <w:sz w:val="18"/>
                <w:szCs w:val="18"/>
                <w:rtl w:val="0"/>
              </w:rPr>
              <w:t xml:space="preserve">KPI</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FC">
            <w:pPr>
              <w:spacing w:after="70" w:before="70" w:lineRule="auto"/>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FD">
            <w:pPr>
              <w:spacing w:after="70" w:before="70" w:lineRule="auto"/>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Pr>
          <w:p w:rsidR="00000000" w:rsidDel="00000000" w:rsidP="00000000" w:rsidRDefault="00000000" w:rsidRPr="00000000" w14:paraId="000000FE">
            <w:pPr>
              <w:spacing w:after="70" w:before="70" w:lineRule="auto"/>
              <w:rPr/>
            </w:pPr>
            <w:r w:rsidDel="00000000" w:rsidR="00000000" w:rsidRPr="00000000">
              <w:rPr>
                <w:rFonts w:ascii="Arial" w:cs="Arial" w:eastAsia="Arial" w:hAnsi="Arial"/>
                <w:b w:val="1"/>
                <w:bCs w:val="1"/>
                <w:color w:val="ffffff"/>
                <w:sz w:val="18"/>
                <w:szCs w:val="18"/>
                <w:rtl w:val="0"/>
              </w:rPr>
              <w:t xml:space="preserve">Measurement Cadence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0FF">
            <w:pPr>
              <w:spacing w:after="70" w:before="70" w:lineRule="auto"/>
              <w:rPr/>
            </w:pPr>
            <w:r w:rsidDel="00000000" w:rsidR="00000000" w:rsidRPr="00000000">
              <w:rPr>
                <w:rFonts w:ascii="Arial" w:cs="Arial" w:eastAsia="Arial" w:hAnsi="Arial"/>
                <w:b w:val="1"/>
                <w:bCs w:val="1"/>
                <w:color w:val="1e3a5f"/>
                <w:sz w:val="18"/>
                <w:szCs w:val="18"/>
                <w:rtl w:val="0"/>
              </w:rPr>
              <w:t xml:space="preserve">Precision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100">
            <w:pPr>
              <w:spacing w:after="70" w:before="70" w:lineRule="auto"/>
              <w:rPr/>
            </w:pPr>
            <w:r w:rsidDel="00000000" w:rsidR="00000000" w:rsidRPr="00000000">
              <w:rPr>
                <w:rFonts w:ascii="Arial" w:cs="Arial" w:eastAsia="Arial" w:hAnsi="Arial"/>
                <w:color w:val="1a1a2e"/>
                <w:sz w:val="18"/>
                <w:szCs w:val="18"/>
                <w:rtl w:val="0"/>
              </w:rPr>
              <w:t xml:space="preserve">% of flagged scenarios that are genuinely impacted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101">
            <w:pPr>
              <w:spacing w:after="70" w:before="70" w:lineRule="auto"/>
              <w:rPr/>
            </w:pPr>
            <w:r w:rsidDel="00000000" w:rsidR="00000000" w:rsidRPr="00000000">
              <w:rPr>
                <w:rFonts w:ascii="Arial" w:cs="Arial" w:eastAsia="Arial" w:hAnsi="Arial"/>
                <w:b w:val="1"/>
                <w:bCs w:val="1"/>
                <w:color w:val="27ae60"/>
                <w:sz w:val="18"/>
                <w:szCs w:val="18"/>
                <w:rtl w:val="0"/>
              </w:rPr>
              <w:t xml:space="preserve">&gt; 80%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102">
            <w:pPr>
              <w:spacing w:after="70" w:before="70" w:lineRule="auto"/>
              <w:rPr/>
            </w:pPr>
            <w:r w:rsidDel="00000000" w:rsidR="00000000" w:rsidRPr="00000000">
              <w:rPr>
                <w:rFonts w:ascii="Arial" w:cs="Arial" w:eastAsia="Arial" w:hAnsi="Arial"/>
                <w:color w:val="1a1a2e"/>
                <w:sz w:val="18"/>
                <w:szCs w:val="18"/>
                <w:rtl w:val="0"/>
              </w:rPr>
              <w:t xml:space="preserve">Monthly, from user feedback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103">
            <w:pPr>
              <w:spacing w:after="70" w:before="70" w:lineRule="auto"/>
              <w:rPr/>
            </w:pPr>
            <w:r w:rsidDel="00000000" w:rsidR="00000000" w:rsidRPr="00000000">
              <w:rPr>
                <w:rFonts w:ascii="Arial" w:cs="Arial" w:eastAsia="Arial" w:hAnsi="Arial"/>
                <w:b w:val="1"/>
                <w:bCs w:val="1"/>
                <w:color w:val="1e3a5f"/>
                <w:sz w:val="18"/>
                <w:szCs w:val="18"/>
                <w:rtl w:val="0"/>
              </w:rPr>
              <w:t xml:space="preserve">Recall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104">
            <w:pPr>
              <w:spacing w:after="70" w:before="70" w:lineRule="auto"/>
              <w:rPr/>
            </w:pPr>
            <w:r w:rsidDel="00000000" w:rsidR="00000000" w:rsidRPr="00000000">
              <w:rPr>
                <w:rFonts w:ascii="Arial" w:cs="Arial" w:eastAsia="Arial" w:hAnsi="Arial"/>
                <w:color w:val="1a1a2e"/>
                <w:sz w:val="18"/>
                <w:szCs w:val="18"/>
                <w:rtl w:val="0"/>
              </w:rPr>
              <w:t xml:space="preserve">% of truly impacted scenarios that are correctly flagged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105">
            <w:pPr>
              <w:spacing w:after="70" w:before="70" w:lineRule="auto"/>
              <w:rPr/>
            </w:pPr>
            <w:r w:rsidDel="00000000" w:rsidR="00000000" w:rsidRPr="00000000">
              <w:rPr>
                <w:rFonts w:ascii="Arial" w:cs="Arial" w:eastAsia="Arial" w:hAnsi="Arial"/>
                <w:b w:val="1"/>
                <w:bCs w:val="1"/>
                <w:color w:val="27ae60"/>
                <w:sz w:val="18"/>
                <w:szCs w:val="18"/>
                <w:rtl w:val="0"/>
              </w:rPr>
              <w:t xml:space="preserve">&gt; 90%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106">
            <w:pPr>
              <w:spacing w:after="70" w:before="70" w:lineRule="auto"/>
              <w:rPr/>
            </w:pPr>
            <w:r w:rsidDel="00000000" w:rsidR="00000000" w:rsidRPr="00000000">
              <w:rPr>
                <w:rFonts w:ascii="Arial" w:cs="Arial" w:eastAsia="Arial" w:hAnsi="Arial"/>
                <w:color w:val="1a1a2e"/>
                <w:sz w:val="18"/>
                <w:szCs w:val="18"/>
                <w:rtl w:val="0"/>
              </w:rPr>
              <w:t xml:space="preserve">Monthly, sampled validation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107">
            <w:pPr>
              <w:spacing w:after="70" w:before="70" w:lineRule="auto"/>
              <w:rPr/>
            </w:pPr>
            <w:r w:rsidDel="00000000" w:rsidR="00000000" w:rsidRPr="00000000">
              <w:rPr>
                <w:rFonts w:ascii="Arial" w:cs="Arial" w:eastAsia="Arial" w:hAnsi="Arial"/>
                <w:b w:val="1"/>
                <w:bCs w:val="1"/>
                <w:color w:val="1e3a5f"/>
                <w:sz w:val="18"/>
                <w:szCs w:val="18"/>
                <w:rtl w:val="0"/>
              </w:rPr>
              <w:t xml:space="preserve">Analysis Latency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108">
            <w:pPr>
              <w:spacing w:after="70" w:before="70" w:lineRule="auto"/>
              <w:rPr/>
            </w:pPr>
            <w:r w:rsidDel="00000000" w:rsidR="00000000" w:rsidRPr="00000000">
              <w:rPr>
                <w:rFonts w:ascii="Arial" w:cs="Arial" w:eastAsia="Arial" w:hAnsi="Arial"/>
                <w:color w:val="1a1a2e"/>
                <w:sz w:val="18"/>
                <w:szCs w:val="18"/>
                <w:rtl w:val="0"/>
              </w:rPr>
              <w:t xml:space="preserve">Time from PR submission to results displayed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109">
            <w:pPr>
              <w:spacing w:after="70" w:before="70" w:lineRule="auto"/>
              <w:rPr/>
            </w:pPr>
            <w:r w:rsidDel="00000000" w:rsidR="00000000" w:rsidRPr="00000000">
              <w:rPr>
                <w:rFonts w:ascii="Arial" w:cs="Arial" w:eastAsia="Arial" w:hAnsi="Arial"/>
                <w:b w:val="1"/>
                <w:bCs w:val="1"/>
                <w:color w:val="27ae60"/>
                <w:sz w:val="18"/>
                <w:szCs w:val="18"/>
                <w:rtl w:val="0"/>
              </w:rPr>
              <w:t xml:space="preserve">&lt; 2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10A">
            <w:pPr>
              <w:spacing w:after="70" w:before="70" w:lineRule="auto"/>
              <w:rPr/>
            </w:pPr>
            <w:r w:rsidDel="00000000" w:rsidR="00000000" w:rsidRPr="00000000">
              <w:rPr>
                <w:rFonts w:ascii="Arial" w:cs="Arial" w:eastAsia="Arial" w:hAnsi="Arial"/>
                <w:color w:val="1a1a2e"/>
                <w:sz w:val="18"/>
                <w:szCs w:val="18"/>
                <w:rtl w:val="0"/>
              </w:rPr>
              <w:t xml:space="preserve">Automated, per-analysis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10B">
            <w:pPr>
              <w:spacing w:after="70" w:before="70" w:lineRule="auto"/>
              <w:rPr/>
            </w:pPr>
            <w:r w:rsidDel="00000000" w:rsidR="00000000" w:rsidRPr="00000000">
              <w:rPr>
                <w:rFonts w:ascii="Arial" w:cs="Arial" w:eastAsia="Arial" w:hAnsi="Arial"/>
                <w:b w:val="1"/>
                <w:bCs w:val="1"/>
                <w:color w:val="1e3a5f"/>
                <w:sz w:val="18"/>
                <w:szCs w:val="18"/>
                <w:rtl w:val="0"/>
              </w:rPr>
              <w:t xml:space="preserve">Manual Triage Reduction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10C">
            <w:pPr>
              <w:spacing w:after="70" w:before="70" w:lineRule="auto"/>
              <w:rPr/>
            </w:pPr>
            <w:r w:rsidDel="00000000" w:rsidR="00000000" w:rsidRPr="00000000">
              <w:rPr>
                <w:rFonts w:ascii="Arial" w:cs="Arial" w:eastAsia="Arial" w:hAnsi="Arial"/>
                <w:color w:val="1a1a2e"/>
                <w:sz w:val="18"/>
                <w:szCs w:val="18"/>
                <w:rtl w:val="0"/>
              </w:rPr>
              <w:t xml:space="preserve">Reduction in time QA spends selecting tests per PR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10D">
            <w:pPr>
              <w:spacing w:after="70" w:before="70" w:lineRule="auto"/>
              <w:rPr/>
            </w:pPr>
            <w:r w:rsidDel="00000000" w:rsidR="00000000" w:rsidRPr="00000000">
              <w:rPr>
                <w:rFonts w:ascii="Arial" w:cs="Arial" w:eastAsia="Arial" w:hAnsi="Arial"/>
                <w:b w:val="1"/>
                <w:bCs w:val="1"/>
                <w:color w:val="27ae60"/>
                <w:sz w:val="18"/>
                <w:szCs w:val="18"/>
                <w:rtl w:val="0"/>
              </w:rPr>
              <w:t xml:space="preserve">&gt; 60%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10E">
            <w:pPr>
              <w:spacing w:after="70" w:before="70" w:lineRule="auto"/>
              <w:rPr/>
            </w:pPr>
            <w:r w:rsidDel="00000000" w:rsidR="00000000" w:rsidRPr="00000000">
              <w:rPr>
                <w:rFonts w:ascii="Arial" w:cs="Arial" w:eastAsia="Arial" w:hAnsi="Arial"/>
                <w:color w:val="1a1a2e"/>
                <w:sz w:val="18"/>
                <w:szCs w:val="18"/>
                <w:rtl w:val="0"/>
              </w:rPr>
              <w:t xml:space="preserve">Quarterly survey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10F">
            <w:pPr>
              <w:spacing w:after="70" w:before="70" w:lineRule="auto"/>
              <w:rPr/>
            </w:pPr>
            <w:r w:rsidDel="00000000" w:rsidR="00000000" w:rsidRPr="00000000">
              <w:rPr>
                <w:rFonts w:ascii="Arial" w:cs="Arial" w:eastAsia="Arial" w:hAnsi="Arial"/>
                <w:b w:val="1"/>
                <w:bCs w:val="1"/>
                <w:color w:val="1e3a5f"/>
                <w:sz w:val="18"/>
                <w:szCs w:val="18"/>
                <w:rtl w:val="0"/>
              </w:rPr>
              <w:t xml:space="preserve">Adoption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110">
            <w:pPr>
              <w:spacing w:after="70" w:before="70" w:lineRule="auto"/>
              <w:rPr/>
            </w:pPr>
            <w:r w:rsidDel="00000000" w:rsidR="00000000" w:rsidRPr="00000000">
              <w:rPr>
                <w:rFonts w:ascii="Arial" w:cs="Arial" w:eastAsia="Arial" w:hAnsi="Arial"/>
                <w:color w:val="1a1a2e"/>
                <w:sz w:val="18"/>
                <w:szCs w:val="18"/>
                <w:rtl w:val="0"/>
              </w:rPr>
              <w:t xml:space="preserve">% of PRs analyzed using the tool (vs. total PRs)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111">
            <w:pPr>
              <w:spacing w:after="70" w:before="70" w:lineRule="auto"/>
              <w:rPr/>
            </w:pPr>
            <w:r w:rsidDel="00000000" w:rsidR="00000000" w:rsidRPr="00000000">
              <w:rPr>
                <w:rFonts w:ascii="Arial" w:cs="Arial" w:eastAsia="Arial" w:hAnsi="Arial"/>
                <w:b w:val="1"/>
                <w:bCs w:val="1"/>
                <w:color w:val="27ae60"/>
                <w:sz w:val="18"/>
                <w:szCs w:val="18"/>
                <w:rtl w:val="0"/>
              </w:rPr>
              <w:t xml:space="preserve">&gt; 70% within 6 months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112">
            <w:pPr>
              <w:spacing w:after="70" w:before="70" w:lineRule="auto"/>
              <w:rPr/>
            </w:pPr>
            <w:r w:rsidDel="00000000" w:rsidR="00000000" w:rsidRPr="00000000">
              <w:rPr>
                <w:rFonts w:ascii="Arial" w:cs="Arial" w:eastAsia="Arial" w:hAnsi="Arial"/>
                <w:color w:val="1a1a2e"/>
                <w:sz w:val="18"/>
                <w:szCs w:val="18"/>
                <w:rtl w:val="0"/>
              </w:rPr>
              <w:t xml:space="preserve">Monthly dashboard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113">
            <w:pPr>
              <w:spacing w:after="70" w:before="70" w:lineRule="auto"/>
              <w:rPr/>
            </w:pPr>
            <w:r w:rsidDel="00000000" w:rsidR="00000000" w:rsidRPr="00000000">
              <w:rPr>
                <w:rFonts w:ascii="Arial" w:cs="Arial" w:eastAsia="Arial" w:hAnsi="Arial"/>
                <w:b w:val="1"/>
                <w:bCs w:val="1"/>
                <w:color w:val="1e3a5f"/>
                <w:sz w:val="18"/>
                <w:szCs w:val="18"/>
                <w:rtl w:val="0"/>
              </w:rPr>
              <w:t xml:space="preserve">Escaped Defect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114">
            <w:pPr>
              <w:spacing w:after="70" w:before="70" w:lineRule="auto"/>
              <w:rPr/>
            </w:pPr>
            <w:r w:rsidDel="00000000" w:rsidR="00000000" w:rsidRPr="00000000">
              <w:rPr>
                <w:rFonts w:ascii="Arial" w:cs="Arial" w:eastAsia="Arial" w:hAnsi="Arial"/>
                <w:color w:val="1a1a2e"/>
                <w:sz w:val="18"/>
                <w:szCs w:val="18"/>
                <w:rtl w:val="0"/>
              </w:rPr>
              <w:t xml:space="preserve">Defects found in QA/production attributable to missed tests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115">
            <w:pPr>
              <w:spacing w:after="70" w:before="70" w:lineRule="auto"/>
              <w:rPr/>
            </w:pPr>
            <w:r w:rsidDel="00000000" w:rsidR="00000000" w:rsidRPr="00000000">
              <w:rPr>
                <w:rFonts w:ascii="Arial" w:cs="Arial" w:eastAsia="Arial" w:hAnsi="Arial"/>
                <w:b w:val="1"/>
                <w:bCs w:val="1"/>
                <w:color w:val="27ae60"/>
                <w:sz w:val="18"/>
                <w:szCs w:val="18"/>
                <w:rtl w:val="0"/>
              </w:rPr>
              <w:t xml:space="preserve">Trending down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Pr>
          <w:p w:rsidR="00000000" w:rsidDel="00000000" w:rsidP="00000000" w:rsidRDefault="00000000" w:rsidRPr="00000000" w14:paraId="00000116">
            <w:pPr>
              <w:spacing w:after="70" w:before="70" w:lineRule="auto"/>
              <w:rPr/>
            </w:pPr>
            <w:r w:rsidDel="00000000" w:rsidR="00000000" w:rsidRPr="00000000">
              <w:rPr>
                <w:rFonts w:ascii="Arial" w:cs="Arial" w:eastAsia="Arial" w:hAnsi="Arial"/>
                <w:color w:val="1a1a2e"/>
                <w:sz w:val="18"/>
                <w:szCs w:val="18"/>
                <w:rtl w:val="0"/>
              </w:rPr>
              <w:t xml:space="preserve">Monthly from bug tracker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117">
            <w:pPr>
              <w:spacing w:after="70" w:before="70" w:lineRule="auto"/>
              <w:rPr/>
            </w:pPr>
            <w:r w:rsidDel="00000000" w:rsidR="00000000" w:rsidRPr="00000000">
              <w:rPr>
                <w:rFonts w:ascii="Arial" w:cs="Arial" w:eastAsia="Arial" w:hAnsi="Arial"/>
                <w:b w:val="1"/>
                <w:bCs w:val="1"/>
                <w:color w:val="1e3a5f"/>
                <w:sz w:val="18"/>
                <w:szCs w:val="18"/>
                <w:rtl w:val="0"/>
              </w:rPr>
              <w:t xml:space="preserve">Team Onboarding 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118">
            <w:pPr>
              <w:spacing w:after="70" w:before="70" w:lineRule="auto"/>
              <w:rPr/>
            </w:pPr>
            <w:r w:rsidDel="00000000" w:rsidR="00000000" w:rsidRPr="00000000">
              <w:rPr>
                <w:rFonts w:ascii="Arial" w:cs="Arial" w:eastAsia="Arial" w:hAnsi="Arial"/>
                <w:color w:val="1a1a2e"/>
                <w:sz w:val="18"/>
                <w:szCs w:val="18"/>
                <w:rtl w:val="0"/>
              </w:rPr>
              <w:t xml:space="preserve">Time for a new team to integrate their repos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119">
            <w:pPr>
              <w:spacing w:after="70" w:before="70" w:lineRule="auto"/>
              <w:rPr/>
            </w:pPr>
            <w:r w:rsidDel="00000000" w:rsidR="00000000" w:rsidRPr="00000000">
              <w:rPr>
                <w:rFonts w:ascii="Arial" w:cs="Arial" w:eastAsia="Arial" w:hAnsi="Arial"/>
                <w:b w:val="1"/>
                <w:bCs w:val="1"/>
                <w:color w:val="27ae60"/>
                <w:sz w:val="18"/>
                <w:szCs w:val="18"/>
                <w:rtl w:val="0"/>
              </w:rPr>
              <w:t xml:space="preserve">&lt; 1 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8fb" w:val="clear"/>
          </w:tcPr>
          <w:p w:rsidR="00000000" w:rsidDel="00000000" w:rsidP="00000000" w:rsidRDefault="00000000" w:rsidRPr="00000000" w14:paraId="0000011A">
            <w:pPr>
              <w:spacing w:after="70" w:before="70" w:lineRule="auto"/>
              <w:rPr/>
            </w:pPr>
            <w:r w:rsidDel="00000000" w:rsidR="00000000" w:rsidRPr="00000000">
              <w:rPr>
                <w:rFonts w:ascii="Arial" w:cs="Arial" w:eastAsia="Arial" w:hAnsi="Arial"/>
                <w:color w:val="1a1a2e"/>
                <w:sz w:val="18"/>
                <w:szCs w:val="18"/>
                <w:rtl w:val="0"/>
              </w:rPr>
              <w:t xml:space="preserve">Per new team onboarding</w:t>
            </w: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Bdr>
          <w:bottom w:color="1e3a5f" w:space="1" w:sz="12" w:val="single"/>
        </w:pBdr>
        <w:spacing w:after="80" w:before="240" w:lineRule="auto"/>
        <w:rPr/>
      </w:pPr>
      <w:r w:rsidDel="00000000" w:rsidR="00000000" w:rsidRPr="00000000">
        <w:rPr>
          <w:rFonts w:ascii="Arial" w:cs="Arial" w:eastAsia="Arial" w:hAnsi="Arial"/>
          <w:b w:val="1"/>
          <w:bCs w:val="1"/>
          <w:color w:val="1e3a5f"/>
          <w:sz w:val="26"/>
          <w:szCs w:val="26"/>
          <w:rtl w:val="0"/>
        </w:rPr>
        <w:t xml:space="preserve">WHY BUILD VS. BUY</w:t>
      </w:r>
      <w:r w:rsidDel="00000000" w:rsidR="00000000" w:rsidRPr="00000000">
        <w:rPr>
          <w:rtl w:val="0"/>
        </w:rPr>
      </w:r>
    </w:p>
    <w:p w:rsidR="00000000" w:rsidDel="00000000" w:rsidP="00000000" w:rsidRDefault="00000000" w:rsidRPr="00000000" w14:paraId="0000011D">
      <w:pPr>
        <w:spacing w:after="60" w:before="40" w:lineRule="auto"/>
        <w:rPr/>
      </w:pPr>
      <w:r w:rsidDel="00000000" w:rsidR="00000000" w:rsidRPr="00000000">
        <w:rPr>
          <w:rFonts w:ascii="Arial" w:cs="Arial" w:eastAsia="Arial" w:hAnsi="Arial"/>
          <w:color w:val="1a1a2e"/>
          <w:sz w:val="20"/>
          <w:szCs w:val="20"/>
          <w:rtl w:val="0"/>
        </w:rPr>
        <w:t xml:space="preserve">Several commercial test impact analysis tools exist (Launchable, Gradle Enterprise, etc.). However, none of them support our specific stack combination of .NET + ColdFusion + SOAP service layer with SpecFlow/ReqNroll BDD tests. They also cannot be extended to cover our internal frameworks. A build approach gives us: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Full stack coverage: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ColdFusion + SOAP parsing is a hard requirement no commercial tool supports.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Org-wide extensibility: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Plugin architecture lets any team add their tech stack. Commercial tools are rigid.</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Data sovereignty: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No code leaves our environment (LLM calls use Azure OpenAI within our tenant).</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Zero per-seat licensing: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One build cost, unlimited internal users forever.</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Custom integration: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Deep Azure DevOps / internal CI/CD hooks that commercial tools do not support.</w:t>
      </w: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Bdr>
          <w:bottom w:color="1e3a5f" w:space="1" w:sz="12" w:val="single"/>
        </w:pBdr>
        <w:spacing w:after="80" w:before="240" w:lineRule="auto"/>
        <w:rPr/>
      </w:pPr>
      <w:r w:rsidDel="00000000" w:rsidR="00000000" w:rsidRPr="00000000">
        <w:rPr>
          <w:rFonts w:ascii="Arial" w:cs="Arial" w:eastAsia="Arial" w:hAnsi="Arial"/>
          <w:b w:val="1"/>
          <w:bCs w:val="1"/>
          <w:color w:val="1e3a5f"/>
          <w:sz w:val="26"/>
          <w:szCs w:val="26"/>
          <w:rtl w:val="0"/>
        </w:rPr>
        <w:t xml:space="preserve">RECOMMENDED NEXT STEPS</w:t>
      </w:r>
      <w:r w:rsidDel="00000000" w:rsidR="00000000" w:rsidRPr="00000000">
        <w:rPr>
          <w:rtl w:val="0"/>
        </w:rPr>
      </w:r>
    </w:p>
    <w:p w:rsidR="00000000" w:rsidDel="00000000" w:rsidP="00000000" w:rsidRDefault="00000000" w:rsidRPr="00000000" w14:paraId="00000125">
      <w:pPr>
        <w:spacing w:after="60" w:before="40" w:lineRule="auto"/>
        <w:rPr/>
      </w:pPr>
      <w:r w:rsidDel="00000000" w:rsidR="00000000" w:rsidRPr="00000000">
        <w:rPr>
          <w:rFonts w:ascii="Arial" w:cs="Arial" w:eastAsia="Arial" w:hAnsi="Arial"/>
          <w:color w:val="1a1a2e"/>
          <w:sz w:val="20"/>
          <w:szCs w:val="20"/>
          <w:rtl w:val="0"/>
        </w:rPr>
        <w:t xml:space="preserve">To proceed, we request leadership approval and the following actions within the next two weeks:</w:t>
      </w:r>
      <w:r w:rsidDel="00000000" w:rsidR="00000000" w:rsidRPr="00000000">
        <w:rPr>
          <w:rtl w:val="0"/>
        </w:rPr>
      </w:r>
    </w:p>
    <w:p w:rsidR="00000000" w:rsidDel="00000000" w:rsidP="00000000" w:rsidRDefault="00000000" w:rsidRPr="00000000" w14:paraId="00000126">
      <w:pPr>
        <w:spacing w:after="40" w:before="60" w:lineRule="auto"/>
        <w:rPr/>
      </w:pPr>
      <w:r w:rsidDel="00000000" w:rsidR="00000000" w:rsidRPr="00000000">
        <w:rPr>
          <w:rFonts w:ascii="Arial" w:cs="Arial" w:eastAsia="Arial" w:hAnsi="Arial"/>
          <w:b w:val="1"/>
          <w:bCs w:val="1"/>
          <w:color w:val="2e86ab"/>
          <w:sz w:val="22"/>
          <w:szCs w:val="22"/>
          <w:rtl w:val="0"/>
        </w:rPr>
        <w:t xml:space="preserve">1.  </w:t>
      </w:r>
      <w:r w:rsidDel="00000000" w:rsidR="00000000" w:rsidRPr="00000000">
        <w:rPr>
          <w:rFonts w:ascii="Arial" w:cs="Arial" w:eastAsia="Arial" w:hAnsi="Arial"/>
          <w:b w:val="1"/>
          <w:bCs w:val="1"/>
          <w:color w:val="1e3a5f"/>
          <w:sz w:val="20"/>
          <w:szCs w:val="20"/>
          <w:rtl w:val="0"/>
        </w:rPr>
        <w:t xml:space="preserve">Approve Phase 1 funding and resource allocation  </w:t>
      </w:r>
      <w:r w:rsidDel="00000000" w:rsidR="00000000" w:rsidRPr="00000000">
        <w:rPr>
          <w:rFonts w:ascii="Arial" w:cs="Arial" w:eastAsia="Arial" w:hAnsi="Arial"/>
          <w:color w:val="555566"/>
          <w:sz w:val="20"/>
          <w:szCs w:val="20"/>
          <w:rtl w:val="0"/>
        </w:rPr>
        <w:t xml:space="preserve">Assign 1 senior C# developer + 0.5 QA engineer to the project for 12 weeks.</w:t>
      </w:r>
      <w:r w:rsidDel="00000000" w:rsidR="00000000" w:rsidRPr="00000000">
        <w:rPr>
          <w:rtl w:val="0"/>
        </w:rPr>
      </w:r>
    </w:p>
    <w:p w:rsidR="00000000" w:rsidDel="00000000" w:rsidP="00000000" w:rsidRDefault="00000000" w:rsidRPr="00000000" w14:paraId="00000127">
      <w:pPr>
        <w:spacing w:after="40" w:before="60" w:lineRule="auto"/>
        <w:rPr/>
      </w:pPr>
      <w:r w:rsidDel="00000000" w:rsidR="00000000" w:rsidRPr="00000000">
        <w:rPr>
          <w:rFonts w:ascii="Arial" w:cs="Arial" w:eastAsia="Arial" w:hAnsi="Arial"/>
          <w:b w:val="1"/>
          <w:bCs w:val="1"/>
          <w:color w:val="2e86ab"/>
          <w:sz w:val="22"/>
          <w:szCs w:val="22"/>
          <w:rtl w:val="0"/>
        </w:rPr>
        <w:t xml:space="preserve">2.  </w:t>
      </w:r>
      <w:r w:rsidDel="00000000" w:rsidR="00000000" w:rsidRPr="00000000">
        <w:rPr>
          <w:rFonts w:ascii="Arial" w:cs="Arial" w:eastAsia="Arial" w:hAnsi="Arial"/>
          <w:b w:val="1"/>
          <w:bCs w:val="1"/>
          <w:color w:val="1e3a5f"/>
          <w:sz w:val="20"/>
          <w:szCs w:val="20"/>
          <w:rtl w:val="0"/>
        </w:rPr>
        <w:t xml:space="preserve">Designate a pilot team  </w:t>
      </w:r>
      <w:r w:rsidDel="00000000" w:rsidR="00000000" w:rsidRPr="00000000">
        <w:rPr>
          <w:rFonts w:ascii="Arial" w:cs="Arial" w:eastAsia="Arial" w:hAnsi="Arial"/>
          <w:color w:val="555566"/>
          <w:sz w:val="20"/>
          <w:szCs w:val="20"/>
          <w:rtl w:val="0"/>
        </w:rPr>
        <w:t xml:space="preserve">Select one product team to serve as the Phase 1 pilot — ideally a team with active PR volume and good test coverage.</w:t>
      </w:r>
      <w:r w:rsidDel="00000000" w:rsidR="00000000" w:rsidRPr="00000000">
        <w:rPr>
          <w:rtl w:val="0"/>
        </w:rPr>
      </w:r>
    </w:p>
    <w:p w:rsidR="00000000" w:rsidDel="00000000" w:rsidP="00000000" w:rsidRDefault="00000000" w:rsidRPr="00000000" w14:paraId="00000128">
      <w:pPr>
        <w:spacing w:after="40" w:before="60" w:lineRule="auto"/>
        <w:rPr/>
      </w:pPr>
      <w:r w:rsidDel="00000000" w:rsidR="00000000" w:rsidRPr="00000000">
        <w:rPr>
          <w:rFonts w:ascii="Arial" w:cs="Arial" w:eastAsia="Arial" w:hAnsi="Arial"/>
          <w:b w:val="1"/>
          <w:bCs w:val="1"/>
          <w:color w:val="2e86ab"/>
          <w:sz w:val="22"/>
          <w:szCs w:val="22"/>
          <w:rtl w:val="0"/>
        </w:rPr>
        <w:t xml:space="preserve">3.  </w:t>
      </w:r>
      <w:r w:rsidDel="00000000" w:rsidR="00000000" w:rsidRPr="00000000">
        <w:rPr>
          <w:rFonts w:ascii="Arial" w:cs="Arial" w:eastAsia="Arial" w:hAnsi="Arial"/>
          <w:b w:val="1"/>
          <w:bCs w:val="1"/>
          <w:color w:val="1e3a5f"/>
          <w:sz w:val="20"/>
          <w:szCs w:val="20"/>
          <w:rtl w:val="0"/>
        </w:rPr>
        <w:t xml:space="preserve">Provision Azure OpenAI access  </w:t>
      </w:r>
      <w:r w:rsidDel="00000000" w:rsidR="00000000" w:rsidRPr="00000000">
        <w:rPr>
          <w:rFonts w:ascii="Arial" w:cs="Arial" w:eastAsia="Arial" w:hAnsi="Arial"/>
          <w:color w:val="555566"/>
          <w:sz w:val="20"/>
          <w:szCs w:val="20"/>
          <w:rtl w:val="0"/>
        </w:rPr>
        <w:t xml:space="preserve">Request an Azure OpenAI GPT-4o deployment within the organization's Azure tenant for LLM calls.</w:t>
      </w:r>
      <w:r w:rsidDel="00000000" w:rsidR="00000000" w:rsidRPr="00000000">
        <w:rPr>
          <w:rtl w:val="0"/>
        </w:rPr>
      </w:r>
    </w:p>
    <w:p w:rsidR="00000000" w:rsidDel="00000000" w:rsidP="00000000" w:rsidRDefault="00000000" w:rsidRPr="00000000" w14:paraId="00000129">
      <w:pPr>
        <w:spacing w:after="40" w:before="60" w:lineRule="auto"/>
        <w:rPr/>
      </w:pPr>
      <w:r w:rsidDel="00000000" w:rsidR="00000000" w:rsidRPr="00000000">
        <w:rPr>
          <w:rFonts w:ascii="Arial" w:cs="Arial" w:eastAsia="Arial" w:hAnsi="Arial"/>
          <w:b w:val="1"/>
          <w:bCs w:val="1"/>
          <w:color w:val="2e86ab"/>
          <w:sz w:val="22"/>
          <w:szCs w:val="22"/>
          <w:rtl w:val="0"/>
        </w:rPr>
        <w:t xml:space="preserve">4.  </w:t>
      </w:r>
      <w:r w:rsidDel="00000000" w:rsidR="00000000" w:rsidRPr="00000000">
        <w:rPr>
          <w:rFonts w:ascii="Arial" w:cs="Arial" w:eastAsia="Arial" w:hAnsi="Arial"/>
          <w:b w:val="1"/>
          <w:bCs w:val="1"/>
          <w:color w:val="1e3a5f"/>
          <w:sz w:val="20"/>
          <w:szCs w:val="20"/>
          <w:rtl w:val="0"/>
        </w:rPr>
        <w:t xml:space="preserve">Set up project repository  </w:t>
      </w:r>
      <w:r w:rsidDel="00000000" w:rsidR="00000000" w:rsidRPr="00000000">
        <w:rPr>
          <w:rFonts w:ascii="Arial" w:cs="Arial" w:eastAsia="Arial" w:hAnsi="Arial"/>
          <w:color w:val="555566"/>
          <w:sz w:val="20"/>
          <w:szCs w:val="20"/>
          <w:rtl w:val="0"/>
        </w:rPr>
        <w:t xml:space="preserve">Create a new internal repository for the solution under the engineering-productivity organization.</w:t>
      </w:r>
      <w:r w:rsidDel="00000000" w:rsidR="00000000" w:rsidRPr="00000000">
        <w:rPr>
          <w:rtl w:val="0"/>
        </w:rPr>
      </w:r>
    </w:p>
    <w:p w:rsidR="00000000" w:rsidDel="00000000" w:rsidP="00000000" w:rsidRDefault="00000000" w:rsidRPr="00000000" w14:paraId="0000012A">
      <w:pPr>
        <w:spacing w:after="40" w:before="60" w:lineRule="auto"/>
        <w:rPr/>
      </w:pPr>
      <w:r w:rsidDel="00000000" w:rsidR="00000000" w:rsidRPr="00000000">
        <w:rPr>
          <w:rFonts w:ascii="Arial" w:cs="Arial" w:eastAsia="Arial" w:hAnsi="Arial"/>
          <w:b w:val="1"/>
          <w:bCs w:val="1"/>
          <w:color w:val="2e86ab"/>
          <w:sz w:val="22"/>
          <w:szCs w:val="22"/>
          <w:rtl w:val="0"/>
        </w:rPr>
        <w:t xml:space="preserve">5.  </w:t>
      </w:r>
      <w:r w:rsidDel="00000000" w:rsidR="00000000" w:rsidRPr="00000000">
        <w:rPr>
          <w:rFonts w:ascii="Arial" w:cs="Arial" w:eastAsia="Arial" w:hAnsi="Arial"/>
          <w:b w:val="1"/>
          <w:bCs w:val="1"/>
          <w:color w:val="1e3a5f"/>
          <w:sz w:val="20"/>
          <w:szCs w:val="20"/>
          <w:rtl w:val="0"/>
        </w:rPr>
        <w:t xml:space="preserve">Schedule Phase 1 kick-off  </w:t>
      </w:r>
      <w:r w:rsidDel="00000000" w:rsidR="00000000" w:rsidRPr="00000000">
        <w:rPr>
          <w:rFonts w:ascii="Arial" w:cs="Arial" w:eastAsia="Arial" w:hAnsi="Arial"/>
          <w:color w:val="555566"/>
          <w:sz w:val="20"/>
          <w:szCs w:val="20"/>
          <w:rtl w:val="0"/>
        </w:rPr>
        <w:t xml:space="preserve">30-minute alignment call with engineering lead, pilot QA team, and the development team to align on repo access and success criteria.</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Bdr>
          <w:bottom w:color="e0e0e0" w:space="1" w:sz="6" w:val="single"/>
        </w:pBdr>
        <w:spacing w:after="80" w:before="80" w:lineRule="auto"/>
        <w:rPr/>
      </w:pPr>
      <w:r w:rsidDel="00000000" w:rsidR="00000000" w:rsidRPr="00000000">
        <w:rPr>
          <w:rtl w:val="0"/>
        </w:rPr>
      </w:r>
    </w:p>
    <w:p w:rsidR="00000000" w:rsidDel="00000000" w:rsidP="00000000" w:rsidRDefault="00000000" w:rsidRPr="00000000" w14:paraId="0000012D">
      <w:pPr>
        <w:spacing w:after="80" w:before="160" w:lineRule="auto"/>
        <w:jc w:val="center"/>
        <w:rPr/>
      </w:pPr>
      <w:r w:rsidDel="00000000" w:rsidR="00000000" w:rsidRPr="00000000">
        <w:rPr>
          <w:rFonts w:ascii="Arial" w:cs="Arial" w:eastAsia="Arial" w:hAnsi="Arial"/>
          <w:color w:val="1a1a2e"/>
          <w:sz w:val="22"/>
          <w:szCs w:val="22"/>
          <w:rtl w:val="0"/>
        </w:rPr>
        <w:t xml:space="preserve">This investment pays for itself within one quarter </w:t>
      </w:r>
      <w:r w:rsidDel="00000000" w:rsidR="00000000" w:rsidRPr="00000000">
        <w:rPr>
          <w:rFonts w:ascii="Arial" w:cs="Arial" w:eastAsia="Arial" w:hAnsi="Arial"/>
          <w:b w:val="1"/>
          <w:bCs w:val="1"/>
          <w:color w:val="1e3a5f"/>
          <w:sz w:val="22"/>
          <w:szCs w:val="22"/>
          <w:rtl w:val="0"/>
        </w:rPr>
        <w:t xml:space="preserve">and scales to the entire organization at zero marginal cost.</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0" w:before="40" w:lineRule="auto"/>
        <w:jc w:val="center"/>
        <w:rPr/>
      </w:pPr>
      <w:r w:rsidDel="00000000" w:rsidR="00000000" w:rsidRPr="00000000">
        <w:rPr>
          <w:rFonts w:ascii="Arial" w:cs="Arial" w:eastAsia="Arial" w:hAnsi="Arial"/>
          <w:i w:val="1"/>
          <w:iCs w:val="1"/>
          <w:color w:val="555566"/>
          <w:sz w:val="18"/>
          <w:szCs w:val="18"/>
          <w:rtl w:val="0"/>
        </w:rPr>
        <w:t xml:space="preserve">Questions or feedback: Engineering Productivity Team  |  vishalmelmatti@gmail.com</w:t>
      </w: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66"/>
        <w:sz w:val="16"/>
        <w:szCs w:val="16"/>
        <w:u w:val="none"/>
        <w:shd w:fill="auto" w:val="clear"/>
        <w:vertAlign w:val="baseline"/>
        <w:rtl w:val="0"/>
      </w:rPr>
      <w:t xml:space="preserve">AI-Based PR Test Impact Analyzer  |  Leadership Proposal  |  Confidential  |  June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