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4002" w14:textId="77777777" w:rsidR="00065C52" w:rsidRPr="00065C52" w:rsidRDefault="00065C52" w:rsidP="00065C5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Sealed Classes in Java MCQ</w:t>
      </w:r>
    </w:p>
    <w:p w14:paraId="56775EB2" w14:textId="77777777" w:rsidR="00065C52" w:rsidRPr="00065C52" w:rsidRDefault="00065C52" w:rsidP="00065C5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Here are some Java Sealed Classes multiple-choice questions covering sealed classes, permits clause, and related concepts introduced as preview in Java 15 and finalized in Java 17, with answers provided below each question.</w:t>
      </w:r>
    </w:p>
    <w:p w14:paraId="3C78C7ED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5D26456">
          <v:rect id="_x0000_i1025" style="width:0;height:.75pt" o:hralign="center" o:hrstd="t" o:hr="t" fillcolor="#a0a0a0" stroked="f"/>
        </w:pict>
      </w:r>
    </w:p>
    <w:p w14:paraId="009AB335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Basics</w:t>
      </w:r>
    </w:p>
    <w:p w14:paraId="49D99F24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13600BD7">
          <v:rect id="_x0000_i1026" style="width:0;height:.75pt" o:hralign="center" o:hrstd="t" o:hr="t" fillcolor="#a0a0a0" stroked="f"/>
        </w:pict>
      </w:r>
    </w:p>
    <w:p w14:paraId="3CBB0C5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finalized sealed classes?</w:t>
      </w:r>
    </w:p>
    <w:p w14:paraId="6ED4FF8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Java 15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Java 16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Java 17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Java 18</w:t>
      </w:r>
    </w:p>
    <w:p w14:paraId="7C5BD86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C) Java 17</w:t>
      </w:r>
    </w:p>
    <w:p w14:paraId="6A89B2B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6B2ED5A">
          <v:rect id="_x0000_i1027" style="width:0;height:.75pt" o:hralign="center" o:hrstd="t" o:hr="t" fillcolor="#a0a0a0" stroked="f"/>
        </w:pict>
      </w:r>
    </w:p>
    <w:p w14:paraId="3F9A2BD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2. Which version of Java introduced sealed classes as a preview feature?</w:t>
      </w:r>
    </w:p>
    <w:p w14:paraId="188FA4C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Java 13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Java 14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Java 15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Java 16</w:t>
      </w:r>
    </w:p>
    <w:p w14:paraId="59B1347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C) Java 15</w:t>
      </w:r>
    </w:p>
    <w:p w14:paraId="7E35BE32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9488303">
          <v:rect id="_x0000_i1028" style="width:0;height:.75pt" o:hralign="center" o:hrstd="t" o:hr="t" fillcolor="#a0a0a0" stroked="f"/>
        </w:pict>
      </w:r>
    </w:p>
    <w:p w14:paraId="6ECE7AA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primary purpose of sealed classes?</w:t>
      </w:r>
    </w:p>
    <w:p w14:paraId="02432CB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To improve performance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To restrict which classes can extend a given class or interface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To enable multiple inheritance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To simplify serialization</w:t>
      </w:r>
    </w:p>
    <w:p w14:paraId="6616FAD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To restrict which classes can extend a given class or interface</w:t>
      </w:r>
    </w:p>
    <w:p w14:paraId="1AA1D0D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DD70AD0">
          <v:rect id="_x0000_i1029" style="width:0;height:.75pt" o:hralign="center" o:hrstd="t" o:hr="t" fillcolor="#a0a0a0" stroked="f"/>
        </w:pict>
      </w:r>
    </w:p>
    <w:p w14:paraId="4CD5A49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4. Which keyword is used to declare a sealed class?</w:t>
      </w:r>
    </w:p>
    <w:p w14:paraId="3B172E0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restricted</w:t>
      </w:r>
    </w:p>
    <w:p w14:paraId="034ED80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</w:t>
      </w:r>
    </w:p>
    <w:p w14:paraId="02C36C6D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DC6D029">
          <v:rect id="_x0000_i1030" style="width:0;height:.75pt" o:hralign="center" o:hrstd="t" o:hr="t" fillcolor="#a0a0a0" stroked="f"/>
        </w:pict>
      </w:r>
    </w:p>
    <w:p w14:paraId="1E23553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5. Which keyword is used to specify permitted subclasses?</w:t>
      </w:r>
    </w:p>
    <w:p w14:paraId="4C87D6C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implements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permits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allows</w:t>
      </w:r>
    </w:p>
    <w:p w14:paraId="1247089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permits</w:t>
      </w:r>
    </w:p>
    <w:p w14:paraId="4A20D46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F2CA5CF">
          <v:rect id="_x0000_i1031" style="width:0;height:.75pt" o:hralign="center" o:hrstd="t" o:hr="t" fillcolor="#a0a0a0" stroked="f"/>
        </w:pict>
      </w:r>
    </w:p>
    <w:p w14:paraId="68816DEC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 Syntax</w:t>
      </w:r>
    </w:p>
    <w:p w14:paraId="4862F643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pict w14:anchorId="6EE1EC35">
          <v:rect id="_x0000_i1032" style="width:0;height:.75pt" o:hralign="center" o:hrstd="t" o:hr="t" fillcolor="#a0a0a0" stroked="f"/>
        </w:pict>
      </w:r>
    </w:p>
    <w:p w14:paraId="178E480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6. What is the correct syntax for declaring a sealed class?</w:t>
      </w:r>
    </w:p>
    <w:p w14:paraId="486DE64C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class Shape permits Circle, Rectangle, Triangle { }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class Shape extends Circle, Rectangle, Triangle { }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class Shape implements Circle, Rectangle, Triangle { }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class Shape with Circle, Rectangle, Triangle { }</w:t>
      </w:r>
    </w:p>
    <w:p w14:paraId="3B28BC7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class Shape permits Circle, Rectangle, Triangle { }</w:t>
      </w:r>
    </w:p>
    <w:p w14:paraId="24D2E651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C2FB0C0">
          <v:rect id="_x0000_i1033" style="width:0;height:.75pt" o:hralign="center" o:hrstd="t" o:hr="t" fillcolor="#a0a0a0" stroked="f"/>
        </w:pict>
      </w:r>
    </w:p>
    <w:p w14:paraId="49DA770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5D15644B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18B56AC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2CE7D2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6A5379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B52423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2DC34F3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8C1AD0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7918593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36233AC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00925C6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9F098A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6E1D8E25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C9CAD8F">
          <v:rect id="_x0000_i1034" style="width:0;height:.75pt" o:hralign="center" o:hrstd="t" o:hr="t" fillcolor="#a0a0a0" stroked="f"/>
        </w:pict>
      </w:r>
    </w:p>
    <w:p w14:paraId="7EE3055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8. What happens if a permitted subclass is not declared final, sealed, or non-sealed?</w:t>
      </w:r>
    </w:p>
    <w:p w14:paraId="6651697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t>A)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Defaults to final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Defaults to non-sealed</w:t>
      </w:r>
    </w:p>
    <w:p w14:paraId="5C4812B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(Permitted subclasses must have one of these modifiers)</w:t>
      </w:r>
    </w:p>
    <w:p w14:paraId="54029C1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1BB31E0">
          <v:rect id="_x0000_i1035" style="width:0;height:.75pt" o:hralign="center" o:hrstd="t" o:hr="t" fillcolor="#a0a0a0" stroked="f"/>
        </w:pict>
      </w:r>
    </w:p>
    <w:p w14:paraId="032B259B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Permitted Subclass Modifiers</w:t>
      </w:r>
    </w:p>
    <w:p w14:paraId="294E5977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57519A5">
          <v:rect id="_x0000_i1036" style="width:0;height:.75pt" o:hralign="center" o:hrstd="t" o:hr="t" fillcolor="#a0a0a0" stroked="f"/>
        </w:pict>
      </w:r>
    </w:p>
    <w:p w14:paraId="3DCAFFE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9. Which modifiers can a permitted subclass have?</w:t>
      </w:r>
    </w:p>
    <w:p w14:paraId="2FC7167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non-sealed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3B5576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EE7D107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18659C6C">
          <v:rect id="_x0000_i1037" style="width:0;height:.75pt" o:hralign="center" o:hrstd="t" o:hr="t" fillcolor="#a0a0a0" stroked="f"/>
        </w:pict>
      </w:r>
    </w:p>
    <w:p w14:paraId="7E4AF0FA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non-sealed</w:t>
      </w: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 modifier mean in the context of sealed classes?</w:t>
      </w:r>
    </w:p>
    <w:p w14:paraId="1C0B953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The class cannot be extended further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The class can be extended by any class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The class is sealed with different permits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The class is abstract</w:t>
      </w:r>
    </w:p>
    <w:p w14:paraId="036741B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The class can be extended by any class</w:t>
      </w:r>
    </w:p>
    <w:p w14:paraId="2B508C7B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pict w14:anchorId="0D2E87AC">
          <v:rect id="_x0000_i1038" style="width:0;height:.75pt" o:hralign="center" o:hrstd="t" o:hr="t" fillcolor="#a0a0a0" stroked="f"/>
        </w:pict>
      </w:r>
    </w:p>
    <w:p w14:paraId="4C2A085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038F2AFB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2670A13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9E4D5F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non-sealed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AF1B75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ColoredCircle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5613E83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54C13F6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14AA4B0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ColoredCircle</w:t>
      </w:r>
      <w:r w:rsidRPr="00065C52">
        <w:rPr>
          <w:rFonts w:ascii="Consolas" w:hAnsi="Consolas" w:cs="Courier New"/>
          <w:color w:val="0F1115"/>
        </w:rPr>
        <w:t xml:space="preserve"> c </w:t>
      </w:r>
      <w:r w:rsidRPr="00065C52">
        <w:rPr>
          <w:rFonts w:ascii="Consolas" w:hAnsi="Consolas" w:cs="Courier New"/>
          <w:color w:val="4078F2"/>
        </w:rPr>
        <w:t>=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new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ColoredCircle</w:t>
      </w:r>
      <w:r w:rsidRPr="00065C52">
        <w:rPr>
          <w:rFonts w:ascii="Consolas" w:hAnsi="Consolas" w:cs="Courier New"/>
          <w:color w:val="383A42"/>
        </w:rPr>
        <w:t>();</w:t>
      </w:r>
    </w:p>
    <w:p w14:paraId="640E1C7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0C6807C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0DFE6C3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748AC33C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A70D0A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(non-sealed allows further extension)</w:t>
      </w:r>
    </w:p>
    <w:p w14:paraId="25017A40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D1779F2">
          <v:rect id="_x0000_i1039" style="width:0;height:.75pt" o:hralign="center" o:hrstd="t" o:hr="t" fillcolor="#a0a0a0" stroked="f"/>
        </w:pict>
      </w:r>
    </w:p>
    <w:p w14:paraId="44BBAC1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6EC5A2BA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2F00B88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9B2D4F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CA04EE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ColoredCircle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5D010CC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C54F68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283768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786639A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04BED97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28A998C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</w: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D55D48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(final class cannot be extended)</w:t>
      </w:r>
    </w:p>
    <w:p w14:paraId="30C6B2D5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18AE160D">
          <v:rect id="_x0000_i1040" style="width:0;height:.75pt" o:hralign="center" o:hrstd="t" o:hr="t" fillcolor="#a0a0a0" stroked="f"/>
        </w:pict>
      </w:r>
    </w:p>
    <w:p w14:paraId="51C757EA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Interfaces</w:t>
      </w:r>
    </w:p>
    <w:p w14:paraId="6784913C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990C218">
          <v:rect id="_x0000_i1041" style="width:0;height:.75pt" o:hralign="center" o:hrstd="t" o:hr="t" fillcolor="#a0a0a0" stroked="f"/>
        </w:pict>
      </w:r>
    </w:p>
    <w:p w14:paraId="63C493D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13. Can interfaces be sealed?</w:t>
      </w:r>
    </w:p>
    <w:p w14:paraId="0768B8A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abstract interfaces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with default methods</w:t>
      </w:r>
    </w:p>
    <w:p w14:paraId="577FFFA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647FC3F2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172F698">
          <v:rect id="_x0000_i1042" style="width:0;height:.75pt" o:hralign="center" o:hrstd="t" o:hr="t" fillcolor="#a0a0a0" stroked="f"/>
        </w:pict>
      </w:r>
    </w:p>
    <w:p w14:paraId="148CF4A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14. What is the correct syntax for a sealed interface?</w:t>
      </w:r>
    </w:p>
    <w:p w14:paraId="7E9381E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interface Drawable permits Circle, Rectangle { }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interface Drawable extends Circle, Rectangle { }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interface Drawable implements Circle, Rectangle { }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interface Drawable with Circle, Rectangle { }</w:t>
      </w:r>
    </w:p>
    <w:p w14:paraId="7BEBCB8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 interface Drawable permits Circle, Rectangle { }</w:t>
      </w:r>
    </w:p>
    <w:p w14:paraId="1FEB7B2B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26B2A4A">
          <v:rect id="_x0000_i1043" style="width:0;height:.75pt" o:hralign="center" o:hrstd="t" o:hr="t" fillcolor="#a0a0a0" stroked="f"/>
        </w:pict>
      </w:r>
    </w:p>
    <w:p w14:paraId="27E0EFF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7B62E4A4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1BEA68D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interface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Drawable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AC4739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383A42"/>
        </w:rPr>
        <w:t>()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Drawable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D935B3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9204F3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78C985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27BD693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287A6FD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7C219DE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30B3074D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(Records can implement sealed interfaces)</w:t>
      </w:r>
    </w:p>
    <w:p w14:paraId="5F2BD5EF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4424980">
          <v:rect id="_x0000_i1044" style="width:0;height:.75pt" o:hralign="center" o:hrstd="t" o:hr="t" fillcolor="#a0a0a0" stroked="f"/>
        </w:pict>
      </w:r>
    </w:p>
    <w:p w14:paraId="2FBB1E2C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and Records</w:t>
      </w:r>
    </w:p>
    <w:p w14:paraId="38814A7D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3E0A8D90">
          <v:rect id="_x0000_i1045" style="width:0;height:.75pt" o:hralign="center" o:hrstd="t" o:hr="t" fillcolor="#a0a0a0" stroked="f"/>
        </w:pict>
      </w:r>
    </w:p>
    <w:p w14:paraId="5313625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16. Can records be permitted subclasses of a sealed class?</w:t>
      </w:r>
    </w:p>
    <w:p w14:paraId="29B0A80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the record is final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if the record has no fields</w:t>
      </w:r>
    </w:p>
    <w:p w14:paraId="792A06A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5C4D2747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35E5B3E4">
          <v:rect id="_x0000_i1046" style="width:0;height:.75pt" o:hralign="center" o:hrstd="t" o:hr="t" fillcolor="#a0a0a0" stroked="f"/>
        </w:pict>
      </w:r>
    </w:p>
    <w:p w14:paraId="16E8B21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7804503A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5886AC4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interface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Expr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Constant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Add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18C906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lastRenderedPageBreak/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Constant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A626A4"/>
        </w:rPr>
        <w:t>int</w:t>
      </w:r>
      <w:r w:rsidRPr="00065C52">
        <w:rPr>
          <w:rFonts w:ascii="Consolas" w:hAnsi="Consolas" w:cs="Courier New"/>
          <w:color w:val="0F1115"/>
        </w:rPr>
        <w:t xml:space="preserve"> value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Expr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88C095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Add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Expr</w:t>
      </w:r>
      <w:r w:rsidRPr="00065C52">
        <w:rPr>
          <w:rFonts w:ascii="Consolas" w:hAnsi="Consolas" w:cs="Courier New"/>
          <w:color w:val="0F1115"/>
        </w:rPr>
        <w:t xml:space="preserve"> left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Expr</w:t>
      </w:r>
      <w:r w:rsidRPr="00065C52">
        <w:rPr>
          <w:rFonts w:ascii="Consolas" w:hAnsi="Consolas" w:cs="Courier New"/>
          <w:color w:val="0F1115"/>
        </w:rPr>
        <w:t xml:space="preserve"> right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Expr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3F4E631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D3C03B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4267F46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2916DFB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6D923FD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1EA7B6F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2323848A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24A0754E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832FEDB">
          <v:rect id="_x0000_i1047" style="width:0;height:.75pt" o:hralign="center" o:hrstd="t" o:hr="t" fillcolor="#a0a0a0" stroked="f"/>
        </w:pict>
      </w:r>
    </w:p>
    <w:p w14:paraId="3AC0FCA4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and Enums</w:t>
      </w:r>
    </w:p>
    <w:p w14:paraId="18A8E81D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767E6E8">
          <v:rect id="_x0000_i1048" style="width:0;height:.75pt" o:hralign="center" o:hrstd="t" o:hr="t" fillcolor="#a0a0a0" stroked="f"/>
        </w:pict>
      </w:r>
    </w:p>
    <w:p w14:paraId="22DD4D6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18. Can enums be permitted subclasses of a sealed class?</w:t>
      </w:r>
    </w:p>
    <w:p w14:paraId="1EEFD42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the enum is final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if the enum has no constants</w:t>
      </w:r>
    </w:p>
    <w:p w14:paraId="71AA53D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(Enums are implicitly final)</w:t>
      </w:r>
    </w:p>
    <w:p w14:paraId="2E5FA5D1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181239D6">
          <v:rect id="_x0000_i1049" style="width:0;height:.75pt" o:hralign="center" o:hrstd="t" o:hr="t" fillcolor="#a0a0a0" stroked="f"/>
        </w:pict>
      </w:r>
    </w:p>
    <w:p w14:paraId="266911AD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27D7F004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221F9EF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interface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Status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Active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Inactive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32218D6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lastRenderedPageBreak/>
        <w:t>enum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Active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Status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INSTANCE</w:t>
      </w:r>
      <w:r w:rsidRPr="00065C52">
        <w:rPr>
          <w:rFonts w:ascii="Consolas" w:hAnsi="Consolas" w:cs="Courier New"/>
          <w:color w:val="383A42"/>
        </w:rPr>
        <w:t>;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C3B241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enum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Inactive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Status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INSTANCE</w:t>
      </w:r>
      <w:r w:rsidRPr="00065C52">
        <w:rPr>
          <w:rFonts w:ascii="Consolas" w:hAnsi="Consolas" w:cs="Courier New"/>
          <w:color w:val="383A42"/>
        </w:rPr>
        <w:t>;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13E4D84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4D4B008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51600CD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6CDA619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10DF8A0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6ABEAE7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3038047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70101F05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0E417B45">
          <v:rect id="_x0000_i1050" style="width:0;height:.75pt" o:hralign="center" o:hrstd="t" o:hr="t" fillcolor="#a0a0a0" stroked="f"/>
        </w:pict>
      </w:r>
    </w:p>
    <w:p w14:paraId="35830232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and Pattern Matching</w:t>
      </w:r>
    </w:p>
    <w:p w14:paraId="7DF809E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0122C636">
          <v:rect id="_x0000_i1051" style="width:0;height:.75pt" o:hralign="center" o:hrstd="t" o:hr="t" fillcolor="#a0a0a0" stroked="f"/>
        </w:pict>
      </w:r>
    </w:p>
    <w:p w14:paraId="2FA1100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20. What is the advantage of sealed classes with pattern matching?</w:t>
      </w:r>
    </w:p>
    <w:p w14:paraId="50EFC09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Exhaustiveness checking in switch expressions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Better performance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Smaller bytecode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Automatic serialization</w:t>
      </w:r>
    </w:p>
    <w:p w14:paraId="18BD477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Exhaustiveness checking in switch expressions</w:t>
      </w:r>
    </w:p>
    <w:p w14:paraId="306B6072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E1AA550">
          <v:rect id="_x0000_i1052" style="width:0;height:.75pt" o:hralign="center" o:hrstd="t" o:hr="t" fillcolor="#a0a0a0" stroked="f"/>
        </w:pict>
      </w:r>
    </w:p>
    <w:p w14:paraId="225FC27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4EB33866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4C87889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interface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6907D3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lastRenderedPageBreak/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A626A4"/>
        </w:rPr>
        <w:t>double</w:t>
      </w:r>
      <w:r w:rsidRPr="00065C52">
        <w:rPr>
          <w:rFonts w:ascii="Consolas" w:hAnsi="Consolas" w:cs="Courier New"/>
          <w:color w:val="0F1115"/>
        </w:rPr>
        <w:t xml:space="preserve"> radius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701FCDA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A626A4"/>
        </w:rPr>
        <w:t>double</w:t>
      </w:r>
      <w:r w:rsidRPr="00065C52">
        <w:rPr>
          <w:rFonts w:ascii="Consolas" w:hAnsi="Consolas" w:cs="Courier New"/>
          <w:color w:val="0F1115"/>
        </w:rPr>
        <w:t xml:space="preserve"> w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double</w:t>
      </w:r>
      <w:r w:rsidRPr="00065C52">
        <w:rPr>
          <w:rFonts w:ascii="Consolas" w:hAnsi="Consolas" w:cs="Courier New"/>
          <w:color w:val="0F1115"/>
        </w:rPr>
        <w:t xml:space="preserve"> h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F21DF2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217BBB4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double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area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22CB9AC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A626A4"/>
        </w:rPr>
        <w:t>return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switch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0F1115"/>
        </w:rPr>
        <w:t>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77FCDEC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    </w:t>
      </w:r>
      <w:r w:rsidRPr="00065C52">
        <w:rPr>
          <w:rFonts w:ascii="Consolas" w:hAnsi="Consolas" w:cs="Courier New"/>
          <w:color w:val="A626A4"/>
        </w:rPr>
        <w:t>case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c </w:t>
      </w:r>
      <w:r w:rsidRPr="00065C52">
        <w:rPr>
          <w:rFonts w:ascii="Consolas" w:hAnsi="Consolas" w:cs="Courier New"/>
          <w:color w:val="4078F2"/>
        </w:rPr>
        <w:t>-&gt;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Math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B76B01"/>
        </w:rPr>
        <w:t>PI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*</w:t>
      </w:r>
      <w:r w:rsidRPr="00065C52">
        <w:rPr>
          <w:rFonts w:ascii="Consolas" w:hAnsi="Consolas" w:cs="Courier New"/>
          <w:color w:val="0F1115"/>
        </w:rPr>
        <w:t xml:space="preserve"> c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radius</w:t>
      </w:r>
      <w:r w:rsidRPr="00065C52">
        <w:rPr>
          <w:rFonts w:ascii="Consolas" w:hAnsi="Consolas" w:cs="Courier New"/>
          <w:color w:val="383A42"/>
        </w:rPr>
        <w:t>()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*</w:t>
      </w:r>
      <w:r w:rsidRPr="00065C52">
        <w:rPr>
          <w:rFonts w:ascii="Consolas" w:hAnsi="Consolas" w:cs="Courier New"/>
          <w:color w:val="0F1115"/>
        </w:rPr>
        <w:t xml:space="preserve"> c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radius</w:t>
      </w:r>
      <w:r w:rsidRPr="00065C52">
        <w:rPr>
          <w:rFonts w:ascii="Consolas" w:hAnsi="Consolas" w:cs="Courier New"/>
          <w:color w:val="383A42"/>
        </w:rPr>
        <w:t>();</w:t>
      </w:r>
    </w:p>
    <w:p w14:paraId="3AFADA5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    </w:t>
      </w:r>
      <w:r w:rsidRPr="00065C52">
        <w:rPr>
          <w:rFonts w:ascii="Consolas" w:hAnsi="Consolas" w:cs="Courier New"/>
          <w:color w:val="A626A4"/>
        </w:rPr>
        <w:t>case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0F1115"/>
        </w:rPr>
        <w:t xml:space="preserve"> r </w:t>
      </w:r>
      <w:r w:rsidRPr="00065C52">
        <w:rPr>
          <w:rFonts w:ascii="Consolas" w:hAnsi="Consolas" w:cs="Courier New"/>
          <w:color w:val="4078F2"/>
        </w:rPr>
        <w:t>-&gt;</w:t>
      </w:r>
      <w:r w:rsidRPr="00065C52">
        <w:rPr>
          <w:rFonts w:ascii="Consolas" w:hAnsi="Consolas" w:cs="Courier New"/>
          <w:color w:val="0F1115"/>
        </w:rPr>
        <w:t xml:space="preserve"> r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w</w:t>
      </w:r>
      <w:r w:rsidRPr="00065C52">
        <w:rPr>
          <w:rFonts w:ascii="Consolas" w:hAnsi="Consolas" w:cs="Courier New"/>
          <w:color w:val="383A42"/>
        </w:rPr>
        <w:t>()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*</w:t>
      </w:r>
      <w:r w:rsidRPr="00065C52">
        <w:rPr>
          <w:rFonts w:ascii="Consolas" w:hAnsi="Consolas" w:cs="Courier New"/>
          <w:color w:val="0F1115"/>
        </w:rPr>
        <w:t xml:space="preserve"> r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h</w:t>
      </w:r>
      <w:r w:rsidRPr="00065C52">
        <w:rPr>
          <w:rFonts w:ascii="Consolas" w:hAnsi="Consolas" w:cs="Courier New"/>
          <w:color w:val="383A42"/>
        </w:rPr>
        <w:t>();</w:t>
      </w:r>
    </w:p>
    <w:p w14:paraId="449662D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383A42"/>
        </w:rPr>
        <w:t>};</w:t>
      </w:r>
    </w:p>
    <w:p w14:paraId="5859BC6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059D720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42CD36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46B80F1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1E27769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6AFD502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 (missing default)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2F8C51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(Switch is exhaustive because Shape is sealed)</w:t>
      </w:r>
    </w:p>
    <w:p w14:paraId="6CAD731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F44C188">
          <v:rect id="_x0000_i1053" style="width:0;height:.75pt" o:hralign="center" o:hrstd="t" o:hr="t" fillcolor="#a0a0a0" stroked="f"/>
        </w:pict>
      </w:r>
    </w:p>
    <w:p w14:paraId="55254FF6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- Package Scope</w:t>
      </w:r>
    </w:p>
    <w:p w14:paraId="13796E1B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1BC17116">
          <v:rect id="_x0000_i1054" style="width:0;height:.75pt" o:hralign="center" o:hrstd="t" o:hr="t" fillcolor="#a0a0a0" stroked="f"/>
        </w:pict>
      </w:r>
    </w:p>
    <w:p w14:paraId="3481BE3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22. Can permitted subclasses be in a different package than the sealed class?</w:t>
      </w:r>
    </w:p>
    <w:p w14:paraId="706A93CD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they are public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if they are in the same module</w:t>
      </w:r>
    </w:p>
    <w:p w14:paraId="43B5012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(Permitted subclasses must be in the same package or same module)</w:t>
      </w:r>
    </w:p>
    <w:p w14:paraId="11FB1629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pict w14:anchorId="671C1FB9">
          <v:rect id="_x0000_i1055" style="width:0;height:.75pt" o:hralign="center" o:hrstd="t" o:hr="t" fillcolor="#a0a0a0" stroked="f"/>
        </w:pict>
      </w:r>
    </w:p>
    <w:p w14:paraId="688DCB3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22B97F75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415B5EC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i/>
          <w:iCs/>
          <w:color w:val="A0A1A7"/>
        </w:rPr>
        <w:t>// File: com/example/Shape.java</w:t>
      </w:r>
    </w:p>
    <w:p w14:paraId="694EF53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package</w:t>
      </w:r>
      <w:r w:rsidRPr="00065C52">
        <w:rPr>
          <w:rFonts w:ascii="Consolas" w:hAnsi="Consolas" w:cs="Courier New"/>
          <w:color w:val="0F1115"/>
        </w:rPr>
        <w:t xml:space="preserve"> com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example</w:t>
      </w:r>
      <w:r w:rsidRPr="00065C52">
        <w:rPr>
          <w:rFonts w:ascii="Consolas" w:hAnsi="Consolas" w:cs="Courier New"/>
          <w:color w:val="383A42"/>
        </w:rPr>
        <w:t>;</w:t>
      </w:r>
    </w:p>
    <w:p w14:paraId="1523314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2263DE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021508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i/>
          <w:iCs/>
          <w:color w:val="A0A1A7"/>
        </w:rPr>
        <w:t>// File: com/example/Circle.java</w:t>
      </w:r>
    </w:p>
    <w:p w14:paraId="691A6EA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package</w:t>
      </w:r>
      <w:r w:rsidRPr="00065C52">
        <w:rPr>
          <w:rFonts w:ascii="Consolas" w:hAnsi="Consolas" w:cs="Courier New"/>
          <w:color w:val="0F1115"/>
        </w:rPr>
        <w:t xml:space="preserve"> com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example</w:t>
      </w:r>
      <w:r w:rsidRPr="00065C52">
        <w:rPr>
          <w:rFonts w:ascii="Consolas" w:hAnsi="Consolas" w:cs="Courier New"/>
          <w:color w:val="383A42"/>
        </w:rPr>
        <w:t>;</w:t>
      </w:r>
    </w:p>
    <w:p w14:paraId="3614154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3B81DE8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 (Circle not in same package)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042935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(Both in same package)</w:t>
      </w:r>
    </w:p>
    <w:p w14:paraId="151A860F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3CF9E808">
          <v:rect id="_x0000_i1056" style="width:0;height:.75pt" o:hralign="center" o:hrstd="t" o:hr="t" fillcolor="#a0a0a0" stroked="f"/>
        </w:pict>
      </w:r>
    </w:p>
    <w:p w14:paraId="3595BC0D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- Module Scope</w:t>
      </w:r>
    </w:p>
    <w:p w14:paraId="4C5C1552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5A473CFE">
          <v:rect id="_x0000_i1057" style="width:0;height:.75pt" o:hralign="center" o:hrstd="t" o:hr="t" fillcolor="#a0a0a0" stroked="f"/>
        </w:pict>
      </w:r>
    </w:p>
    <w:p w14:paraId="03AACB9A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24. Can permitted subclasses be in a different module?</w:t>
      </w:r>
    </w:p>
    <w:p w14:paraId="4A517A22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the module is open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with exports directive</w:t>
      </w:r>
    </w:p>
    <w:p w14:paraId="32C7441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(Subclasses can be in different modules if properly exported)</w:t>
      </w:r>
    </w:p>
    <w:p w14:paraId="218CFD9B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9FBBE0D">
          <v:rect id="_x0000_i1058" style="width:0;height:.75pt" o:hralign="center" o:hrstd="t" o:hr="t" fillcolor="#a0a0a0" stroked="f"/>
        </w:pict>
      </w:r>
    </w:p>
    <w:p w14:paraId="38E9DA75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Sealed Classes - Abstract Classes</w:t>
      </w:r>
    </w:p>
    <w:p w14:paraId="7E6E885A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9B6FA80">
          <v:rect id="_x0000_i1059" style="width:0;height:.75pt" o:hralign="center" o:hrstd="t" o:hr="t" fillcolor="#a0a0a0" stroked="f"/>
        </w:pict>
      </w:r>
    </w:p>
    <w:p w14:paraId="7171DA5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25. Can a sealed class be abstract?</w:t>
      </w:r>
    </w:p>
    <w:p w14:paraId="37D1CF9D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it has abstract methods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if it has no permitted subclasses</w:t>
      </w:r>
    </w:p>
    <w:p w14:paraId="071680B2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553EB2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0BB4CB0F">
          <v:rect id="_x0000_i1060" style="width:0;height:.75pt" o:hralign="center" o:hrstd="t" o:hr="t" fillcolor="#a0a0a0" stroked="f"/>
        </w:pict>
      </w:r>
    </w:p>
    <w:p w14:paraId="7F7123BC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3274EB11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4A6ACA1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abstract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7DD8735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73CD519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26BF828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1BFFD80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410E591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5E7D4A3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0795A91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384307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51443B04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31DEA7A9">
          <v:rect id="_x0000_i1061" style="width:0;height:.75pt" o:hralign="center" o:hrstd="t" o:hr="t" fillcolor="#a0a0a0" stroked="f"/>
        </w:pict>
      </w:r>
    </w:p>
    <w:p w14:paraId="4198F6F9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- Missing Permits</w:t>
      </w:r>
    </w:p>
    <w:p w14:paraId="2447853A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pict w14:anchorId="45D2D47D">
          <v:rect id="_x0000_i1062" style="width:0;height:.75pt" o:hralign="center" o:hrstd="t" o:hr="t" fillcolor="#a0a0a0" stroked="f"/>
        </w:pict>
      </w:r>
    </w:p>
    <w:p w14:paraId="66CEC29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27. What happens if a sealed class does not list all subclasses in the permits clause?</w:t>
      </w:r>
    </w:p>
    <w:p w14:paraId="250BB70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Only listed subclasses can extend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Any subclass can extend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subclass can extend</w:t>
      </w:r>
    </w:p>
    <w:p w14:paraId="4D796CC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(All direct subclasses must be listed)</w:t>
      </w:r>
    </w:p>
    <w:p w14:paraId="464EAA9E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42E8DEF">
          <v:rect id="_x0000_i1063" style="width:0;height:.75pt" o:hralign="center" o:hrstd="t" o:hr="t" fillcolor="#a0a0a0" stroked="f"/>
        </w:pict>
      </w:r>
    </w:p>
    <w:p w14:paraId="52F43C3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7EB65155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335B1DC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992CE9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00C222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C877EA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4512748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700D512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49EF5DD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7EF1150A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1C1297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(Sealed class must have permits clause if subclasses exist in same compilation unit)</w:t>
      </w:r>
    </w:p>
    <w:p w14:paraId="6A6014B0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907F173">
          <v:rect id="_x0000_i1064" style="width:0;height:.75pt" o:hralign="center" o:hrstd="t" o:hr="t" fillcolor="#a0a0a0" stroked="f"/>
        </w:pict>
      </w:r>
    </w:p>
    <w:p w14:paraId="0306A412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- Local Classes</w:t>
      </w:r>
    </w:p>
    <w:p w14:paraId="30D101E2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pict w14:anchorId="50C6AAA2">
          <v:rect id="_x0000_i1065" style="width:0;height:.75pt" o:hralign="center" o:hrstd="t" o:hr="t" fillcolor="#a0a0a0" stroked="f"/>
        </w:pict>
      </w:r>
    </w:p>
    <w:p w14:paraId="5D420F8C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29. Can a sealed class be declared local (inside a method)?</w:t>
      </w:r>
    </w:p>
    <w:p w14:paraId="4A5B538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it's abstract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if it's final</w:t>
      </w:r>
    </w:p>
    <w:p w14:paraId="2CA09B4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(Sealed classes cannot be local)</w:t>
      </w:r>
    </w:p>
    <w:p w14:paraId="28715A25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08CEB3B">
          <v:rect id="_x0000_i1066" style="width:0;height:.75pt" o:hralign="center" o:hrstd="t" o:hr="t" fillcolor="#a0a0a0" stroked="f"/>
        </w:pict>
      </w:r>
    </w:p>
    <w:p w14:paraId="1F9BFA23" w14:textId="77777777" w:rsidR="00065C52" w:rsidRPr="00065C52" w:rsidRDefault="00065C52" w:rsidP="00065C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65C52">
        <w:rPr>
          <w:rFonts w:ascii="Segoe UI" w:hAnsi="Segoe UI" w:cs="Segoe UI"/>
          <w:b/>
          <w:bCs/>
          <w:color w:val="0F1115"/>
          <w:sz w:val="33"/>
          <w:szCs w:val="33"/>
        </w:rPr>
        <w:t>Sealed Classes - Summary</w:t>
      </w:r>
    </w:p>
    <w:p w14:paraId="3DD7C923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929233A">
          <v:rect id="_x0000_i1067" style="width:0;height:.75pt" o:hralign="center" o:hrstd="t" o:hr="t" fillcolor="#a0a0a0" stroked="f"/>
        </w:pict>
      </w:r>
    </w:p>
    <w:p w14:paraId="1A4C14F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is true about sealed classes?</w:t>
      </w:r>
    </w:p>
    <w:p w14:paraId="73CC112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They restrict which classes can extend them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They use the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</w:t>
      </w:r>
      <w:r w:rsidRPr="00065C52">
        <w:rPr>
          <w:rFonts w:ascii="Segoe UI" w:hAnsi="Segoe UI" w:cs="Segoe UI"/>
          <w:color w:val="0F1115"/>
          <w:sz w:val="24"/>
          <w:szCs w:val="24"/>
        </w:rPr>
        <w:t> keyword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They use the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permits</w:t>
      </w:r>
      <w:r w:rsidRPr="00065C52">
        <w:rPr>
          <w:rFonts w:ascii="Segoe UI" w:hAnsi="Segoe UI" w:cs="Segoe UI"/>
          <w:color w:val="0F1115"/>
          <w:sz w:val="24"/>
          <w:szCs w:val="24"/>
        </w:rPr>
        <w:t> clause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6BA05F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982B834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A395E61">
          <v:rect id="_x0000_i1068" style="width:0;height:.75pt" o:hralign="center" o:hrstd="t" o:hr="t" fillcolor="#a0a0a0" stroked="f"/>
        </w:pict>
      </w:r>
    </w:p>
    <w:p w14:paraId="06E1920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16AB3EE1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429803A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5CD0BCD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EE94D2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741FB8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Triangle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95C525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lastRenderedPageBreak/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15D0F3E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C29EC9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3F671B0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7183B24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645B417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BEBF6E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(Triangle not listed in permits)</w:t>
      </w:r>
    </w:p>
    <w:p w14:paraId="466BF959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35E6A82C">
          <v:rect id="_x0000_i1069" style="width:0;height:.75pt" o:hralign="center" o:hrstd="t" o:hr="t" fillcolor="#a0a0a0" stroked="f"/>
        </w:pict>
      </w:r>
    </w:p>
    <w:p w14:paraId="3749A7B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1FB41643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5AC6C8B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170E7C5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1C5762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Rectangle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F53118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20D56EC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708456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535B4A3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703B435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2C92A01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014839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(Sealed class must have permits clause if subclasses are declared)</w:t>
      </w:r>
    </w:p>
    <w:p w14:paraId="7E08637C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CCE8044">
          <v:rect id="_x0000_i1070" style="width:0;height:.75pt" o:hralign="center" o:hrstd="t" o:hr="t" fillcolor="#a0a0a0" stroked="f"/>
        </w:pict>
      </w:r>
    </w:p>
    <w:p w14:paraId="22DD780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255227EB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BD21C8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69CCBF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84AB98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15BC12E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6B2D53B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44F0CD9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650B484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7CDFED3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359CE7CC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(Circle must be final, sealed, or non-sealed)</w:t>
      </w:r>
    </w:p>
    <w:p w14:paraId="5F753E3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91B9A34">
          <v:rect id="_x0000_i1071" style="width:0;height:.75pt" o:hralign="center" o:hrstd="t" o:hr="t" fillcolor="#a0a0a0" stroked="f"/>
        </w:pict>
      </w:r>
    </w:p>
    <w:p w14:paraId="2FE0E4A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61AFB8BF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2D4F636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59A6705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non-sealed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12FA8D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7C6D430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6B063B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37EE421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4A6B3C2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0EF0B54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43668B2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4FF63442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2F78D24">
          <v:rect id="_x0000_i1072" style="width:0;height:.75pt" o:hralign="center" o:hrstd="t" o:hr="t" fillcolor="#a0a0a0" stroked="f"/>
        </w:pict>
      </w:r>
    </w:p>
    <w:p w14:paraId="333FABE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35. What is the output of the following code?</w:t>
      </w:r>
    </w:p>
    <w:p w14:paraId="2CB3AF24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0452BE3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7557F80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AD4142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515880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660FBA3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468F6F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49D6AFF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4C29F2A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004E823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5EE5CBB2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(Duplicate class Shape)</w:t>
      </w:r>
    </w:p>
    <w:p w14:paraId="30C45E75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DEE6629">
          <v:rect id="_x0000_i1073" style="width:0;height:.75pt" o:hralign="center" o:hrstd="t" o:hr="t" fillcolor="#a0a0a0" stroked="f"/>
        </w:pict>
      </w:r>
    </w:p>
    <w:p w14:paraId="78687ADA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36. Which of the following is NOT a valid subclass modifier for a sealed class?</w:t>
      </w:r>
    </w:p>
    <w:p w14:paraId="5B3E00E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sealed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non-sealed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</w:t>
      </w:r>
    </w:p>
    <w:p w14:paraId="74B61DCC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(abstract is not a subclass modifier for sealed classes)</w:t>
      </w:r>
    </w:p>
    <w:p w14:paraId="09A20091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DD202B2">
          <v:rect id="_x0000_i1074" style="width:0;height:.75pt" o:hralign="center" o:hrstd="t" o:hr="t" fillcolor="#a0a0a0" stroked="f"/>
        </w:pict>
      </w:r>
    </w:p>
    <w:p w14:paraId="26FC6C0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3CCA2376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31BF3F8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10F614B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B845F3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ColoredCircle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304541B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lastRenderedPageBreak/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6BF775B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F6C55C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4A22D09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34A9E86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7545C1A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0234F1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(Sealed class can have sealed subclass)</w:t>
      </w:r>
    </w:p>
    <w:p w14:paraId="359E8910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CBE2B4C">
          <v:rect id="_x0000_i1075" style="width:0;height:.75pt" o:hralign="center" o:hrstd="t" o:hr="t" fillcolor="#a0a0a0" stroked="f"/>
        </w:pict>
      </w:r>
    </w:p>
    <w:p w14:paraId="1DFD04E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0EB0EBF5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3458BCA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B4ABB7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non-sealed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D06D22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ColoredCircle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59B8B05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1D516D0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57D01EE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663D4AD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586D27A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6E96C35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28D1287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(non-sealed allows further extension)</w:t>
      </w:r>
    </w:p>
    <w:p w14:paraId="7B093B4F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568FEB22">
          <v:rect id="_x0000_i1076" style="width:0;height:.75pt" o:hralign="center" o:hrstd="t" o:hr="t" fillcolor="#a0a0a0" stroked="f"/>
        </w:pict>
      </w:r>
    </w:p>
    <w:p w14:paraId="2C3531B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39. Can a sealed class be instantiated?</w:t>
      </w:r>
    </w:p>
    <w:p w14:paraId="0FC24388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it has no abstract methods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if it's final</w:t>
      </w:r>
    </w:p>
    <w:p w14:paraId="2AA5756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(Sealed classes can be instantiated if not abstract)</w:t>
      </w:r>
    </w:p>
    <w:p w14:paraId="28959E5A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6A3C602D">
          <v:rect id="_x0000_i1077" style="width:0;height:.75pt" o:hralign="center" o:hrstd="t" o:hr="t" fillcolor="#a0a0a0" stroked="f"/>
        </w:pict>
      </w:r>
    </w:p>
    <w:p w14:paraId="0EE8A37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0DD2B0C5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66D4281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7411FE5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383A42"/>
        </w:rPr>
        <w:t>()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715784E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45938E2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48C24DF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s </w:t>
      </w:r>
      <w:r w:rsidRPr="00065C52">
        <w:rPr>
          <w:rFonts w:ascii="Consolas" w:hAnsi="Consolas" w:cs="Courier New"/>
          <w:color w:val="4078F2"/>
        </w:rPr>
        <w:t>=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new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383A42"/>
        </w:rPr>
        <w:t>();</w:t>
      </w:r>
    </w:p>
    <w:p w14:paraId="6135824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5CD3A23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3E02788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7FD6085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510AC7C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259ECC93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9427C9C">
          <v:rect id="_x0000_i1078" style="width:0;height:.75pt" o:hralign="center" o:hrstd="t" o:hr="t" fillcolor="#a0a0a0" stroked="f"/>
        </w:pict>
      </w:r>
    </w:p>
    <w:p w14:paraId="581AEE7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1C3BBEAD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3B0EAC1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interface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A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3CECE5D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interface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A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73B449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67C472D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767644D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23D03A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lastRenderedPageBreak/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69C1825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3FB1522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10A9EEF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6240A403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64E0E8B8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6B3337A">
          <v:rect id="_x0000_i1079" style="width:0;height:.75pt" o:hralign="center" o:hrstd="t" o:hr="t" fillcolor="#a0a0a0" stroked="f"/>
        </w:pict>
      </w:r>
    </w:p>
    <w:p w14:paraId="234CCEA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54A1E25E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6176255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Parent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C83316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Child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Parent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00A279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409E6F8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192A52E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Parent</w:t>
      </w:r>
      <w:r w:rsidRPr="00065C52">
        <w:rPr>
          <w:rFonts w:ascii="Consolas" w:hAnsi="Consolas" w:cs="Courier New"/>
          <w:color w:val="0F1115"/>
        </w:rPr>
        <w:t xml:space="preserve"> p </w:t>
      </w:r>
      <w:r w:rsidRPr="00065C52">
        <w:rPr>
          <w:rFonts w:ascii="Consolas" w:hAnsi="Consolas" w:cs="Courier New"/>
          <w:color w:val="4078F2"/>
        </w:rPr>
        <w:t>=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new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Child</w:t>
      </w:r>
      <w:r w:rsidRPr="00065C52">
        <w:rPr>
          <w:rFonts w:ascii="Consolas" w:hAnsi="Consolas" w:cs="Courier New"/>
          <w:color w:val="383A42"/>
        </w:rPr>
        <w:t>();</w:t>
      </w:r>
    </w:p>
    <w:p w14:paraId="07BC651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0F1115"/>
        </w:rPr>
        <w:t>p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getClass</w:t>
      </w:r>
      <w:r w:rsidRPr="00065C52">
        <w:rPr>
          <w:rFonts w:ascii="Consolas" w:hAnsi="Consolas" w:cs="Courier New"/>
          <w:color w:val="383A42"/>
        </w:rPr>
        <w:t>().</w:t>
      </w:r>
      <w:r w:rsidRPr="00065C52">
        <w:rPr>
          <w:rFonts w:ascii="Consolas" w:hAnsi="Consolas" w:cs="Courier New"/>
          <w:color w:val="4078F2"/>
        </w:rPr>
        <w:t>getSimpleName</w:t>
      </w:r>
      <w:r w:rsidRPr="00065C52">
        <w:rPr>
          <w:rFonts w:ascii="Consolas" w:hAnsi="Consolas" w:cs="Courier New"/>
          <w:color w:val="383A42"/>
        </w:rPr>
        <w:t>());</w:t>
      </w:r>
    </w:p>
    <w:p w14:paraId="617E8A5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4E8D9F1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2A1D28B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Parent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Child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BB0F6BD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C)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(Sealed class Parent has no permits clause)</w:t>
      </w:r>
    </w:p>
    <w:p w14:paraId="0EF671DA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53CAC21C">
          <v:rect id="_x0000_i1080" style="width:0;height:.75pt" o:hralign="center" o:hrstd="t" o:hr="t" fillcolor="#a0a0a0" stroked="f"/>
        </w:pict>
      </w:r>
    </w:p>
    <w:p w14:paraId="1F7A6CB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36A9B559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279EDD6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14A018CD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Circle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Shape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5CE4314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lastRenderedPageBreak/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9439BEE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71C1CE34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33108B7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1CC22CE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6041F60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5D896A4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(static modifier allowed for nested classes)</w:t>
      </w:r>
    </w:p>
    <w:p w14:paraId="7BBDFA0E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4859081">
          <v:rect id="_x0000_i1081" style="width:0;height:.75pt" o:hralign="center" o:hrstd="t" o:hr="t" fillcolor="#a0a0a0" stroked="f"/>
        </w:pict>
      </w:r>
    </w:p>
    <w:p w14:paraId="422EDF0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44. Can a sealed class be generic?</w:t>
      </w:r>
    </w:p>
    <w:p w14:paraId="1B2DDCD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with bounded type parameters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with unbounded type parameters</w:t>
      </w:r>
    </w:p>
    <w:p w14:paraId="497DF5C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04AACB0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330560A8">
          <v:rect id="_x0000_i1082" style="width:0;height:.75pt" o:hralign="center" o:hrstd="t" o:hr="t" fillcolor="#a0a0a0" stroked="f"/>
        </w:pict>
      </w:r>
    </w:p>
    <w:p w14:paraId="4BCF83CD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73001B39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66215A6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Box</w:t>
      </w:r>
      <w:r w:rsidRPr="00065C52">
        <w:rPr>
          <w:rFonts w:ascii="Consolas" w:hAnsi="Consolas" w:cs="Courier New"/>
          <w:color w:val="383A42"/>
        </w:rPr>
        <w:t>&lt;</w:t>
      </w:r>
      <w:r w:rsidRPr="00065C52">
        <w:rPr>
          <w:rFonts w:ascii="Consolas" w:hAnsi="Consolas" w:cs="Courier New"/>
          <w:color w:val="B76B01"/>
        </w:rPr>
        <w:t>T</w:t>
      </w:r>
      <w:r w:rsidRPr="00065C52">
        <w:rPr>
          <w:rFonts w:ascii="Consolas" w:hAnsi="Consolas" w:cs="Courier New"/>
          <w:color w:val="383A42"/>
        </w:rPr>
        <w:t>&gt;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StringBox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8973090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final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StringBox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extends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Box</w:t>
      </w:r>
      <w:r w:rsidRPr="00065C52">
        <w:rPr>
          <w:rFonts w:ascii="Consolas" w:hAnsi="Consolas" w:cs="Courier New"/>
          <w:color w:val="383A42"/>
        </w:rPr>
        <w:t>&lt;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&gt;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4B2ECEC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5DC00A5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2B59F8E9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"Compiles"</w:t>
      </w:r>
      <w:r w:rsidRPr="00065C52">
        <w:rPr>
          <w:rFonts w:ascii="Consolas" w:hAnsi="Consolas" w:cs="Courier New"/>
          <w:color w:val="383A42"/>
        </w:rPr>
        <w:t>);</w:t>
      </w:r>
    </w:p>
    <w:p w14:paraId="35AED0C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0E8CE6E6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4E82AF4A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t>A) Compiles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68B8A65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Compiles</w:t>
      </w:r>
    </w:p>
    <w:p w14:paraId="3248F65F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7059E4EB">
          <v:rect id="_x0000_i1083" style="width:0;height:.75pt" o:hralign="center" o:hrstd="t" o:hr="t" fillcolor="#a0a0a0" stroked="f"/>
        </w:pict>
      </w:r>
    </w:p>
    <w:p w14:paraId="34205E66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46. Can a sealed class be used as a type in a switch expression?</w:t>
      </w:r>
    </w:p>
    <w:p w14:paraId="58D23842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with pattern matching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with records</w:t>
      </w:r>
    </w:p>
    <w:p w14:paraId="13C5279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D8C05F3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43B00E0C">
          <v:rect id="_x0000_i1084" style="width:0;height:.75pt" o:hralign="center" o:hrstd="t" o:hr="t" fillcolor="#a0a0a0" stroked="f"/>
        </w:pict>
      </w:r>
    </w:p>
    <w:p w14:paraId="4FCD030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06FB30BE" w14:textId="77777777" w:rsidR="00065C52" w:rsidRPr="00065C52" w:rsidRDefault="00065C52" w:rsidP="00065C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65C52">
        <w:rPr>
          <w:rFonts w:ascii="Consolas" w:hAnsi="Consolas" w:cs="Segoe UI"/>
          <w:color w:val="0F1115"/>
          <w:sz w:val="18"/>
          <w:szCs w:val="18"/>
        </w:rPr>
        <w:t>java</w:t>
      </w:r>
    </w:p>
    <w:p w14:paraId="6D8997C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sealed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interface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Vehicle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permits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Car</w:t>
      </w:r>
      <w:r w:rsidRPr="00065C52">
        <w:rPr>
          <w:rFonts w:ascii="Consolas" w:hAnsi="Consolas" w:cs="Courier New"/>
          <w:color w:val="383A42"/>
        </w:rPr>
        <w:t>,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Bike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5290945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Car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0F1115"/>
        </w:rPr>
        <w:t xml:space="preserve"> model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Vehicle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0F96DE57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record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Bike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0F1115"/>
        </w:rPr>
        <w:t xml:space="preserve"> brand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implements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Vehicle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}</w:t>
      </w:r>
    </w:p>
    <w:p w14:paraId="29DC6D33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class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Test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855FCD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describe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Vehicle</w:t>
      </w:r>
      <w:r w:rsidRPr="00065C52">
        <w:rPr>
          <w:rFonts w:ascii="Consolas" w:hAnsi="Consolas" w:cs="Courier New"/>
          <w:color w:val="0F1115"/>
        </w:rPr>
        <w:t xml:space="preserve"> v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65D1B09A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A626A4"/>
        </w:rPr>
        <w:t>return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switch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0F1115"/>
        </w:rPr>
        <w:t>v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3870DE62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    </w:t>
      </w:r>
      <w:r w:rsidRPr="00065C52">
        <w:rPr>
          <w:rFonts w:ascii="Consolas" w:hAnsi="Consolas" w:cs="Courier New"/>
          <w:color w:val="A626A4"/>
        </w:rPr>
        <w:t>case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Car</w:t>
      </w:r>
      <w:r w:rsidRPr="00065C52">
        <w:rPr>
          <w:rFonts w:ascii="Consolas" w:hAnsi="Consolas" w:cs="Courier New"/>
          <w:color w:val="0F1115"/>
        </w:rPr>
        <w:t xml:space="preserve"> c </w:t>
      </w:r>
      <w:r w:rsidRPr="00065C52">
        <w:rPr>
          <w:rFonts w:ascii="Consolas" w:hAnsi="Consolas" w:cs="Courier New"/>
          <w:color w:val="4078F2"/>
        </w:rPr>
        <w:t>-&gt;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50A14F"/>
        </w:rPr>
        <w:t>"Car: "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+</w:t>
      </w:r>
      <w:r w:rsidRPr="00065C52">
        <w:rPr>
          <w:rFonts w:ascii="Consolas" w:hAnsi="Consolas" w:cs="Courier New"/>
          <w:color w:val="0F1115"/>
        </w:rPr>
        <w:t xml:space="preserve"> c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model</w:t>
      </w:r>
      <w:r w:rsidRPr="00065C52">
        <w:rPr>
          <w:rFonts w:ascii="Consolas" w:hAnsi="Consolas" w:cs="Courier New"/>
          <w:color w:val="383A42"/>
        </w:rPr>
        <w:t>();</w:t>
      </w:r>
    </w:p>
    <w:p w14:paraId="5D1038A8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    </w:t>
      </w:r>
      <w:r w:rsidRPr="00065C52">
        <w:rPr>
          <w:rFonts w:ascii="Consolas" w:hAnsi="Consolas" w:cs="Courier New"/>
          <w:color w:val="A626A4"/>
        </w:rPr>
        <w:t>case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Bike</w:t>
      </w:r>
      <w:r w:rsidRPr="00065C52">
        <w:rPr>
          <w:rFonts w:ascii="Consolas" w:hAnsi="Consolas" w:cs="Courier New"/>
          <w:color w:val="0F1115"/>
        </w:rPr>
        <w:t xml:space="preserve"> b </w:t>
      </w:r>
      <w:r w:rsidRPr="00065C52">
        <w:rPr>
          <w:rFonts w:ascii="Consolas" w:hAnsi="Consolas" w:cs="Courier New"/>
          <w:color w:val="4078F2"/>
        </w:rPr>
        <w:t>-&gt;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50A14F"/>
        </w:rPr>
        <w:t>"Bike: "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+</w:t>
      </w:r>
      <w:r w:rsidRPr="00065C52">
        <w:rPr>
          <w:rFonts w:ascii="Consolas" w:hAnsi="Consolas" w:cs="Courier New"/>
          <w:color w:val="0F1115"/>
        </w:rPr>
        <w:t xml:space="preserve"> b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brand</w:t>
      </w:r>
      <w:r w:rsidRPr="00065C52">
        <w:rPr>
          <w:rFonts w:ascii="Consolas" w:hAnsi="Consolas" w:cs="Courier New"/>
          <w:color w:val="383A42"/>
        </w:rPr>
        <w:t>();</w:t>
      </w:r>
    </w:p>
    <w:p w14:paraId="525A63D1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383A42"/>
        </w:rPr>
        <w:t>};</w:t>
      </w:r>
    </w:p>
    <w:p w14:paraId="70B41A25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485BF9BF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A626A4"/>
        </w:rPr>
        <w:t>public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static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A626A4"/>
        </w:rPr>
        <w:t>void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4078F2"/>
        </w:rPr>
        <w:t>main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B76B01"/>
        </w:rPr>
        <w:t>String</w:t>
      </w:r>
      <w:r w:rsidRPr="00065C52">
        <w:rPr>
          <w:rFonts w:ascii="Consolas" w:hAnsi="Consolas" w:cs="Courier New"/>
          <w:color w:val="383A42"/>
        </w:rPr>
        <w:t>[]</w:t>
      </w:r>
      <w:r w:rsidRPr="00065C52">
        <w:rPr>
          <w:rFonts w:ascii="Consolas" w:hAnsi="Consolas" w:cs="Courier New"/>
          <w:color w:val="0F1115"/>
        </w:rPr>
        <w:t xml:space="preserve"> args</w:t>
      </w:r>
      <w:r w:rsidRPr="00065C52">
        <w:rPr>
          <w:rFonts w:ascii="Consolas" w:hAnsi="Consolas" w:cs="Courier New"/>
          <w:color w:val="383A42"/>
        </w:rPr>
        <w:t>)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383A42"/>
        </w:rPr>
        <w:t>{</w:t>
      </w:r>
    </w:p>
    <w:p w14:paraId="0B88FB6B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    </w:t>
      </w:r>
      <w:r w:rsidRPr="00065C52">
        <w:rPr>
          <w:rFonts w:ascii="Consolas" w:hAnsi="Consolas" w:cs="Courier New"/>
          <w:color w:val="B76B01"/>
        </w:rPr>
        <w:t>System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0F1115"/>
        </w:rPr>
        <w:t>out</w:t>
      </w:r>
      <w:r w:rsidRPr="00065C52">
        <w:rPr>
          <w:rFonts w:ascii="Consolas" w:hAnsi="Consolas" w:cs="Courier New"/>
          <w:color w:val="383A42"/>
        </w:rPr>
        <w:t>.</w:t>
      </w:r>
      <w:r w:rsidRPr="00065C52">
        <w:rPr>
          <w:rFonts w:ascii="Consolas" w:hAnsi="Consolas" w:cs="Courier New"/>
          <w:color w:val="4078F2"/>
        </w:rPr>
        <w:t>println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4078F2"/>
        </w:rPr>
        <w:t>describe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A626A4"/>
        </w:rPr>
        <w:t>new</w:t>
      </w:r>
      <w:r w:rsidRPr="00065C52">
        <w:rPr>
          <w:rFonts w:ascii="Consolas" w:hAnsi="Consolas" w:cs="Courier New"/>
          <w:color w:val="0F1115"/>
        </w:rPr>
        <w:t xml:space="preserve"> </w:t>
      </w:r>
      <w:r w:rsidRPr="00065C52">
        <w:rPr>
          <w:rFonts w:ascii="Consolas" w:hAnsi="Consolas" w:cs="Courier New"/>
          <w:color w:val="B76B01"/>
        </w:rPr>
        <w:t>Car</w:t>
      </w:r>
      <w:r w:rsidRPr="00065C52">
        <w:rPr>
          <w:rFonts w:ascii="Consolas" w:hAnsi="Consolas" w:cs="Courier New"/>
          <w:color w:val="383A42"/>
        </w:rPr>
        <w:t>(</w:t>
      </w:r>
      <w:r w:rsidRPr="00065C52">
        <w:rPr>
          <w:rFonts w:ascii="Consolas" w:hAnsi="Consolas" w:cs="Courier New"/>
          <w:color w:val="50A14F"/>
        </w:rPr>
        <w:t>"Tesla"</w:t>
      </w:r>
      <w:r w:rsidRPr="00065C52">
        <w:rPr>
          <w:rFonts w:ascii="Consolas" w:hAnsi="Consolas" w:cs="Courier New"/>
          <w:color w:val="383A42"/>
        </w:rPr>
        <w:t>)));</w:t>
      </w:r>
    </w:p>
    <w:p w14:paraId="2121E1F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0F1115"/>
        </w:rPr>
        <w:t xml:space="preserve">    </w:t>
      </w:r>
      <w:r w:rsidRPr="00065C52">
        <w:rPr>
          <w:rFonts w:ascii="Consolas" w:hAnsi="Consolas" w:cs="Courier New"/>
          <w:color w:val="383A42"/>
        </w:rPr>
        <w:t>}</w:t>
      </w:r>
    </w:p>
    <w:p w14:paraId="2BE7372C" w14:textId="77777777" w:rsidR="00065C52" w:rsidRPr="00065C52" w:rsidRDefault="00065C52" w:rsidP="00065C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65C52">
        <w:rPr>
          <w:rFonts w:ascii="Consolas" w:hAnsi="Consolas" w:cs="Courier New"/>
          <w:color w:val="383A42"/>
        </w:rPr>
        <w:t>}</w:t>
      </w:r>
    </w:p>
    <w:p w14:paraId="603C566B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t>A) Car: Tesla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Bike: Tesla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5CC32FF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Car: Tesla</w:t>
      </w:r>
    </w:p>
    <w:p w14:paraId="05CD183D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5417B3CE">
          <v:rect id="_x0000_i1085" style="width:0;height:.75pt" o:hralign="center" o:hrstd="t" o:hr="t" fillcolor="#a0a0a0" stroked="f"/>
        </w:pict>
      </w:r>
    </w:p>
    <w:p w14:paraId="28278719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48. What happens if a permitted subclass is declared in a different compilation unit without proper exports?</w:t>
      </w:r>
    </w:p>
    <w:p w14:paraId="0F7680A2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Runtime error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Works fine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Warning only</w:t>
      </w:r>
    </w:p>
    <w:p w14:paraId="50318351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error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(Subclass must be accessible)</w:t>
      </w:r>
    </w:p>
    <w:p w14:paraId="1687AAAC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2C59D0AF">
          <v:rect id="_x0000_i1086" style="width:0;height:.75pt" o:hralign="center" o:hrstd="t" o:hr="t" fillcolor="#a0a0a0" stroked="f"/>
        </w:pict>
      </w:r>
    </w:p>
    <w:p w14:paraId="6DAB3FB4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49. Can a sealed class be annotated with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DB7D792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A) Yes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Only if it has one abstract method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Only if it's an interface</w:t>
      </w:r>
    </w:p>
    <w:p w14:paraId="70D5ED8E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065C52">
        <w:rPr>
          <w:rFonts w:ascii="Segoe UI" w:hAnsi="Segoe UI" w:cs="Segoe UI"/>
          <w:color w:val="0F1115"/>
          <w:sz w:val="24"/>
          <w:szCs w:val="24"/>
        </w:rPr>
        <w:t> </w:t>
      </w:r>
      <w:r w:rsidRPr="00065C52">
        <w:rPr>
          <w:rFonts w:ascii="Segoe UI" w:hAnsi="Segoe UI" w:cs="Segoe UI"/>
          <w:i/>
          <w:iCs/>
          <w:color w:val="0F1115"/>
          <w:sz w:val="24"/>
          <w:szCs w:val="24"/>
        </w:rPr>
        <w:t>(Functional interface requires single abstract method; sealed class may have multiple)</w:t>
      </w:r>
    </w:p>
    <w:p w14:paraId="5A07418B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0CA7A42A">
          <v:rect id="_x0000_i1087" style="width:0;height:.75pt" o:hralign="center" o:hrstd="t" o:hr="t" fillcolor="#a0a0a0" stroked="f"/>
        </w:pict>
      </w:r>
    </w:p>
    <w:p w14:paraId="636A4D22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sealed classes is true?</w:t>
      </w:r>
    </w:p>
    <w:p w14:paraId="001DF0D0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lastRenderedPageBreak/>
        <w:t>A) They were finalized in Java 17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B) They use the </w:t>
      </w:r>
      <w:r w:rsidRPr="00065C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permits</w:t>
      </w:r>
      <w:r w:rsidRPr="00065C52">
        <w:rPr>
          <w:rFonts w:ascii="Segoe UI" w:hAnsi="Segoe UI" w:cs="Segoe UI"/>
          <w:color w:val="0F1115"/>
          <w:sz w:val="24"/>
          <w:szCs w:val="24"/>
        </w:rPr>
        <w:t> clause to list allowed subclasses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C) Subclasses must be final, sealed, or non-sealed</w:t>
      </w:r>
      <w:r w:rsidRPr="00065C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AC1EC7" w14:textId="77777777" w:rsidR="00065C52" w:rsidRPr="00065C52" w:rsidRDefault="00065C52" w:rsidP="00065C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1256926" w14:textId="77777777" w:rsidR="00065C52" w:rsidRPr="00065C52" w:rsidRDefault="00065C52" w:rsidP="00065C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pict w14:anchorId="1651A9E4">
          <v:rect id="_x0000_i1088" style="width:0;height:.75pt" o:hralign="center" o:hrstd="t" o:hr="t" fillcolor="#a0a0a0" stroked="f"/>
        </w:pict>
      </w:r>
    </w:p>
    <w:p w14:paraId="533FA922" w14:textId="77777777" w:rsidR="00065C52" w:rsidRPr="00065C52" w:rsidRDefault="00065C52" w:rsidP="00065C5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65C52">
        <w:rPr>
          <w:rFonts w:ascii="Segoe UI" w:hAnsi="Segoe UI" w:cs="Segoe UI"/>
          <w:color w:val="0F1115"/>
          <w:sz w:val="24"/>
          <w:szCs w:val="24"/>
        </w:rPr>
        <w:t>Let me know if you'd like more questions on Sealed Classes or want to switch to another Java topic!</w:t>
      </w:r>
    </w:p>
    <w:p w14:paraId="775EE1D1" w14:textId="30DF1D28" w:rsidR="00BE47FF" w:rsidRDefault="00BE47FF"/>
    <w:sectPr w:rsidR="00BE47F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2354" w14:textId="77777777" w:rsidR="00061E23" w:rsidRDefault="00061E23">
      <w:r>
        <w:separator/>
      </w:r>
    </w:p>
  </w:endnote>
  <w:endnote w:type="continuationSeparator" w:id="0">
    <w:p w14:paraId="1FB4C71B" w14:textId="77777777" w:rsidR="00061E23" w:rsidRDefault="00061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CA15" w14:textId="77777777" w:rsidR="00BE47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65C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C781D" w14:textId="77777777" w:rsidR="00061E23" w:rsidRDefault="00061E23">
      <w:r>
        <w:separator/>
      </w:r>
    </w:p>
  </w:footnote>
  <w:footnote w:type="continuationSeparator" w:id="0">
    <w:p w14:paraId="493F3417" w14:textId="77777777" w:rsidR="00061E23" w:rsidRDefault="00061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300A"/>
    <w:multiLevelType w:val="hybridMultilevel"/>
    <w:tmpl w:val="6ED8EDF4"/>
    <w:lvl w:ilvl="0" w:tplc="3A18293C">
      <w:start w:val="1"/>
      <w:numFmt w:val="bullet"/>
      <w:lvlText w:val="●"/>
      <w:lvlJc w:val="left"/>
      <w:pPr>
        <w:ind w:left="720" w:hanging="360"/>
      </w:pPr>
    </w:lvl>
    <w:lvl w:ilvl="1" w:tplc="2A02E972">
      <w:start w:val="1"/>
      <w:numFmt w:val="bullet"/>
      <w:lvlText w:val="○"/>
      <w:lvlJc w:val="left"/>
      <w:pPr>
        <w:ind w:left="1440" w:hanging="360"/>
      </w:pPr>
    </w:lvl>
    <w:lvl w:ilvl="2" w:tplc="3C085588">
      <w:start w:val="1"/>
      <w:numFmt w:val="bullet"/>
      <w:lvlText w:val="■"/>
      <w:lvlJc w:val="left"/>
      <w:pPr>
        <w:ind w:left="2160" w:hanging="360"/>
      </w:pPr>
    </w:lvl>
    <w:lvl w:ilvl="3" w:tplc="DB1E968C">
      <w:start w:val="1"/>
      <w:numFmt w:val="bullet"/>
      <w:lvlText w:val="●"/>
      <w:lvlJc w:val="left"/>
      <w:pPr>
        <w:ind w:left="2880" w:hanging="360"/>
      </w:pPr>
    </w:lvl>
    <w:lvl w:ilvl="4" w:tplc="F18C0A94">
      <w:start w:val="1"/>
      <w:numFmt w:val="bullet"/>
      <w:lvlText w:val="○"/>
      <w:lvlJc w:val="left"/>
      <w:pPr>
        <w:ind w:left="3600" w:hanging="360"/>
      </w:pPr>
    </w:lvl>
    <w:lvl w:ilvl="5" w:tplc="2AC8AFC4">
      <w:start w:val="1"/>
      <w:numFmt w:val="bullet"/>
      <w:lvlText w:val="■"/>
      <w:lvlJc w:val="left"/>
      <w:pPr>
        <w:ind w:left="4320" w:hanging="360"/>
      </w:pPr>
    </w:lvl>
    <w:lvl w:ilvl="6" w:tplc="6ADCDD28">
      <w:start w:val="1"/>
      <w:numFmt w:val="bullet"/>
      <w:lvlText w:val="●"/>
      <w:lvlJc w:val="left"/>
      <w:pPr>
        <w:ind w:left="5040" w:hanging="360"/>
      </w:pPr>
    </w:lvl>
    <w:lvl w:ilvl="7" w:tplc="F7DE8EFA">
      <w:start w:val="1"/>
      <w:numFmt w:val="bullet"/>
      <w:lvlText w:val="●"/>
      <w:lvlJc w:val="left"/>
      <w:pPr>
        <w:ind w:left="5760" w:hanging="360"/>
      </w:pPr>
    </w:lvl>
    <w:lvl w:ilvl="8" w:tplc="9DB0EA1E">
      <w:start w:val="1"/>
      <w:numFmt w:val="bullet"/>
      <w:lvlText w:val="●"/>
      <w:lvlJc w:val="left"/>
      <w:pPr>
        <w:ind w:left="6480" w:hanging="360"/>
      </w:pPr>
    </w:lvl>
  </w:abstractNum>
  <w:num w:numId="1" w16cid:durableId="1780833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7FF"/>
    <w:rsid w:val="00061E23"/>
    <w:rsid w:val="00065C52"/>
    <w:rsid w:val="00731176"/>
    <w:rsid w:val="00BE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D875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065C52"/>
  </w:style>
  <w:style w:type="character" w:customStyle="1" w:styleId="Heading2Char">
    <w:name w:val="Heading 2 Char"/>
    <w:basedOn w:val="DefaultParagraphFont"/>
    <w:link w:val="Heading2"/>
    <w:uiPriority w:val="9"/>
    <w:rsid w:val="00065C52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065C52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065C5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65C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5C5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65C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C52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065C52"/>
  </w:style>
  <w:style w:type="character" w:styleId="Emphasis">
    <w:name w:val="Emphasis"/>
    <w:basedOn w:val="DefaultParagraphFont"/>
    <w:uiPriority w:val="20"/>
    <w:qFormat/>
    <w:rsid w:val="00065C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2338</Words>
  <Characters>13329</Characters>
  <Application>Microsoft Office Word</Application>
  <DocSecurity>0</DocSecurity>
  <Lines>111</Lines>
  <Paragraphs>31</Paragraphs>
  <ScaleCrop>false</ScaleCrop>
  <Company/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2026-04-04T15:09:00Z</dcterms:modified>
</cp:coreProperties>
</file>