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341B" w14:textId="77777777" w:rsidR="00356658" w:rsidRPr="00356658" w:rsidRDefault="00356658" w:rsidP="0035665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t xml:space="preserve">Java 10 </w:t>
      </w:r>
      <w:proofErr w:type="spellStart"/>
      <w:r w:rsidRPr="00356658">
        <w:rPr>
          <w:rFonts w:ascii="Segoe UI" w:hAnsi="Segoe UI" w:cs="Segoe UI"/>
          <w:color w:val="0F1115"/>
          <w:sz w:val="24"/>
          <w:szCs w:val="24"/>
        </w:rPr>
        <w:t>mcq</w:t>
      </w:r>
      <w:proofErr w:type="spellEnd"/>
    </w:p>
    <w:p w14:paraId="6D20BCC2" w14:textId="77777777" w:rsidR="00356658" w:rsidRPr="00356658" w:rsidRDefault="00356658" w:rsidP="0035665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Java 10 features</w:t>
      </w:r>
      <w:r w:rsidRPr="00356658">
        <w:rPr>
          <w:rFonts w:ascii="Segoe UI" w:hAnsi="Segoe UI" w:cs="Segoe UI"/>
          <w:color w:val="0F1115"/>
          <w:sz w:val="24"/>
          <w:szCs w:val="24"/>
        </w:rPr>
        <w:t> (Local variable type inference with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color w:val="0F1115"/>
          <w:sz w:val="24"/>
          <w:szCs w:val="24"/>
        </w:rPr>
        <w:t>,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Optional.orElseThrow()</w:t>
      </w:r>
      <w:r w:rsidRPr="00356658">
        <w:rPr>
          <w:rFonts w:ascii="Segoe UI" w:hAnsi="Segoe UI" w:cs="Segoe UI"/>
          <w:color w:val="0F1115"/>
          <w:sz w:val="24"/>
          <w:szCs w:val="24"/>
        </w:rPr>
        <w:t>,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List.copyOf()</w:t>
      </w:r>
      <w:r w:rsidRPr="00356658">
        <w:rPr>
          <w:rFonts w:ascii="Segoe UI" w:hAnsi="Segoe UI" w:cs="Segoe UI"/>
          <w:color w:val="0F1115"/>
          <w:sz w:val="24"/>
          <w:szCs w:val="24"/>
        </w:rPr>
        <w:t>,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Collectors.toUnmodifiableList()</w:t>
      </w:r>
      <w:r w:rsidRPr="00356658">
        <w:rPr>
          <w:rFonts w:ascii="Segoe UI" w:hAnsi="Segoe UI" w:cs="Segoe UI"/>
          <w:color w:val="0F1115"/>
          <w:sz w:val="24"/>
          <w:szCs w:val="24"/>
        </w:rPr>
        <w:t>, application class-data sharing, etc.), with the 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356658">
        <w:rPr>
          <w:rFonts w:ascii="Segoe UI" w:hAnsi="Segoe UI" w:cs="Segoe UI"/>
          <w:color w:val="0F1115"/>
          <w:sz w:val="24"/>
          <w:szCs w:val="24"/>
        </w:rPr>
        <w:t>.</w:t>
      </w:r>
    </w:p>
    <w:p w14:paraId="1BF64D39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7C3E79E4">
          <v:rect id="_x0000_i1025" style="width:0;height:.75pt" o:hralign="center" o:hrstd="t" o:hr="t" fillcolor="#a0a0a0" stroked="f"/>
        </w:pict>
      </w:r>
    </w:p>
    <w:p w14:paraId="52FD492A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1. Which feature was introduced as the headline feature of Java 10?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Modules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Local variable type inference (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color w:val="0F1115"/>
          <w:sz w:val="24"/>
          <w:szCs w:val="24"/>
        </w:rPr>
        <w:t>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Text blocks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Records</w:t>
      </w:r>
    </w:p>
    <w:p w14:paraId="59ECB8B5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B</w:t>
      </w:r>
    </w:p>
    <w:p w14:paraId="6976D988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03D70D4D">
          <v:rect id="_x0000_i1026" style="width:0;height:.75pt" o:hralign="center" o:hrstd="t" o:hr="t" fillcolor="#a0a0a0" stroked="f"/>
        </w:pict>
      </w:r>
    </w:p>
    <w:p w14:paraId="0F84382F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2. What is the correct syntax for local variable type inference in Java 10?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int x = 10;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x = 10;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 = 10;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auto x = </w:t>
      </w:r>
      <w:proofErr w:type="gram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10;</w:t>
      </w:r>
      <w:proofErr w:type="gramEnd"/>
    </w:p>
    <w:p w14:paraId="5E6C2DA0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B</w:t>
      </w:r>
    </w:p>
    <w:p w14:paraId="771F490F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6C2604FB">
          <v:rect id="_x0000_i1027" style="width:0;height:.75pt" o:hralign="center" o:hrstd="t" o:hr="t" fillcolor="#a0a0a0" stroked="f"/>
        </w:pict>
      </w:r>
    </w:p>
    <w:p w14:paraId="0642C0E9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3. Which of the following is NOT a valid use of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 in Java 10?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Local variables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Method parameters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</w:r>
      <w:r w:rsidRPr="00356658">
        <w:rPr>
          <w:rFonts w:ascii="Segoe UI" w:hAnsi="Segoe UI" w:cs="Segoe UI"/>
          <w:color w:val="0F1115"/>
          <w:sz w:val="24"/>
          <w:szCs w:val="24"/>
        </w:rPr>
        <w:lastRenderedPageBreak/>
        <w:t>C) Loop variables in enhanced for-loop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Local variables declared in a for-loop</w:t>
      </w:r>
    </w:p>
    <w:p w14:paraId="49EF52E1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B</w:t>
      </w:r>
    </w:p>
    <w:p w14:paraId="7D4B7054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099A125D">
          <v:rect id="_x0000_i1028" style="width:0;height:.75pt" o:hralign="center" o:hrstd="t" o:hr="t" fillcolor="#a0a0a0" stroked="f"/>
        </w:pict>
      </w:r>
    </w:p>
    <w:p w14:paraId="52214A9D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4. What will be the inferred type of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var x = </w:t>
      </w:r>
      <w:proofErr w:type="gram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10;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proofErr w:type="gramEnd"/>
      <w:r w:rsidRPr="0035665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double</w:t>
      </w:r>
    </w:p>
    <w:p w14:paraId="62384BDD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24C34D88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76BF32F4">
          <v:rect id="_x0000_i1029" style="width:0;height:.75pt" o:hralign="center" o:hrstd="t" o:hr="t" fillcolor="#a0a0a0" stroked="f"/>
        </w:pict>
      </w:r>
    </w:p>
    <w:p w14:paraId="738211A0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5. What is the inferred type of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var list = 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List.of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(1, 2, 3</w:t>
      </w:r>
      <w:proofErr w:type="gram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);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proofErr w:type="gramEnd"/>
      <w:r w:rsidRPr="0035665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List&lt;Integer&gt;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&lt;Integer&gt;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ImmutableList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&lt;Integer&gt;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Collection&lt;Integer&gt;</w:t>
      </w:r>
    </w:p>
    <w:p w14:paraId="5FEB224E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5A8FFBDA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2012AB2F">
          <v:rect id="_x0000_i1030" style="width:0;height:.75pt" o:hralign="center" o:hrstd="t" o:hr="t" fillcolor="#a0a0a0" stroked="f"/>
        </w:pict>
      </w:r>
    </w:p>
    <w:p w14:paraId="60BDBB27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6. Which of the following is a valid use of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x = null;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x;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x = (String) null;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x = "Hello</w:t>
      </w:r>
      <w:proofErr w:type="gram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";</w:t>
      </w:r>
      <w:proofErr w:type="gramEnd"/>
    </w:p>
    <w:p w14:paraId="69C1A2A7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D</w:t>
      </w:r>
    </w:p>
    <w:p w14:paraId="4489D88E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lastRenderedPageBreak/>
        <w:pict w14:anchorId="073DFD53">
          <v:rect id="_x0000_i1031" style="width:0;height:.75pt" o:hralign="center" o:hrstd="t" o:hr="t" fillcolor="#a0a0a0" stroked="f"/>
        </w:pict>
      </w:r>
    </w:p>
    <w:p w14:paraId="77458B09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7. Why can't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 be used without an initializer?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Because type inference requires an initializer to infer the type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Because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color w:val="0F1115"/>
          <w:sz w:val="24"/>
          <w:szCs w:val="24"/>
        </w:rPr>
        <w:t> is a keyword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Because it would cause memory leak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Because of backward compatibility</w:t>
      </w:r>
    </w:p>
    <w:p w14:paraId="41F3D51A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42431199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702C050F">
          <v:rect id="_x0000_i1032" style="width:0;height:.75pt" o:hralign="center" o:hrstd="t" o:hr="t" fillcolor="#a0a0a0" stroked="f"/>
        </w:pict>
      </w:r>
    </w:p>
    <w:p w14:paraId="2206FB8B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8. Which method replaced </w:t>
      </w:r>
      <w:proofErr w:type="spellStart"/>
      <w:proofErr w:type="gram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Optional.get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 in Java 10 to avoid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proofErr w:type="spellEnd"/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Optional.orElseThrow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Optional.orElseGet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Optional.orElseThrow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(() -&gt; new 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Optional.orElseThrowException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00ECB8A0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14737D49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63CAFB38">
          <v:rect id="_x0000_i1033" style="width:0;height:.75pt" o:hralign="center" o:hrstd="t" o:hr="t" fillcolor="#a0a0a0" stroked="f"/>
        </w:pict>
      </w:r>
    </w:p>
    <w:p w14:paraId="2D9A24FA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9. In Java 10, what does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Optional.orElseThrow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 do when the Optional is empty?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Returns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Throws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NoSuchElementException</w:t>
      </w:r>
      <w:proofErr w:type="spellEnd"/>
      <w:r w:rsidRPr="00356658">
        <w:rPr>
          <w:rFonts w:ascii="Segoe UI" w:hAnsi="Segoe UI" w:cs="Segoe UI"/>
          <w:color w:val="0F1115"/>
          <w:sz w:val="24"/>
          <w:szCs w:val="24"/>
        </w:rPr>
        <w:br/>
        <w:t>C) Throws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proofErr w:type="spellEnd"/>
      <w:r w:rsidRPr="00356658">
        <w:rPr>
          <w:rFonts w:ascii="Segoe UI" w:hAnsi="Segoe UI" w:cs="Segoe UI"/>
          <w:color w:val="0F1115"/>
          <w:sz w:val="24"/>
          <w:szCs w:val="24"/>
        </w:rPr>
        <w:br/>
        <w:t>D) Returns default value</w:t>
      </w:r>
    </w:p>
    <w:p w14:paraId="0D89466E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B</w:t>
      </w:r>
    </w:p>
    <w:p w14:paraId="665F9D3F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7D148D66">
          <v:rect id="_x0000_i1034" style="width:0;height:.75pt" o:hralign="center" o:hrstd="t" o:hr="t" fillcolor="#a0a0a0" stroked="f"/>
        </w:pict>
      </w:r>
    </w:p>
    <w:p w14:paraId="7D2073AE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Which method creates an unmodifiable copy of a List in Java 10?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List.copyOf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List.unmodifiableCopy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List.of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Collections.unmodifiableList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6102D10C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441A967F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18817E23">
          <v:rect id="_x0000_i1035" style="width:0;height:.75pt" o:hralign="center" o:hrstd="t" o:hr="t" fillcolor="#a0a0a0" stroked="f"/>
        </w:pict>
      </w:r>
    </w:p>
    <w:p w14:paraId="4B0C5782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11. What happens if you try to modify a list created with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List.copyOf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originalList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The original list is modified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UnsupportedOperationException</w:t>
      </w:r>
      <w:proofErr w:type="spellEnd"/>
      <w:r w:rsidRPr="00356658">
        <w:rPr>
          <w:rFonts w:ascii="Segoe UI" w:hAnsi="Segoe UI" w:cs="Segoe UI"/>
          <w:color w:val="0F1115"/>
          <w:sz w:val="24"/>
          <w:szCs w:val="24"/>
        </w:rPr>
        <w:t> is thrown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The copy is modified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385FA1B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B</w:t>
      </w:r>
    </w:p>
    <w:p w14:paraId="35D8BC85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3AD0D6C3">
          <v:rect id="_x0000_i1036" style="width:0;height:.75pt" o:hralign="center" o:hrstd="t" o:hr="t" fillcolor="#a0a0a0" stroked="f"/>
        </w:pict>
      </w:r>
    </w:p>
    <w:p w14:paraId="56C50492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12. What is the return type of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Collectors.toUnmodifiableList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 in Java 10?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356658">
        <w:rPr>
          <w:rFonts w:ascii="Segoe UI" w:hAnsi="Segoe UI" w:cs="Segoe UI"/>
          <w:color w:val="0F1115"/>
          <w:sz w:val="24"/>
          <w:szCs w:val="24"/>
        </w:rPr>
        <w:t> (unmodifiable)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MutableList</w:t>
      </w:r>
      <w:proofErr w:type="spellEnd"/>
    </w:p>
    <w:p w14:paraId="5F4D2F1A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B</w:t>
      </w:r>
    </w:p>
    <w:p w14:paraId="2F14DF06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78CBCCB4">
          <v:rect id="_x0000_i1037" style="width:0;height:.75pt" o:hralign="center" o:hrstd="t" o:hr="t" fillcolor="#a0a0a0" stroked="f"/>
        </w:pict>
      </w:r>
    </w:p>
    <w:p w14:paraId="4EBCB635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13. Which of the following correctly creates an unmodifiable list using Java 10 collectors?</w:t>
      </w:r>
    </w:p>
    <w:p w14:paraId="38A6DE9B" w14:textId="77777777" w:rsidR="00356658" w:rsidRPr="00356658" w:rsidRDefault="00356658" w:rsidP="0035665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6658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74B6A17E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B76B01"/>
        </w:rPr>
        <w:t>A</w:t>
      </w:r>
      <w:r w:rsidRPr="00356658">
        <w:rPr>
          <w:rFonts w:ascii="Consolas" w:hAnsi="Consolas" w:cs="Courier New"/>
          <w:color w:val="383A42"/>
        </w:rPr>
        <w:t>)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356658">
        <w:rPr>
          <w:rFonts w:ascii="Consolas" w:hAnsi="Consolas" w:cs="Courier New"/>
          <w:color w:val="0F1115"/>
        </w:rPr>
        <w:t>stream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4078F2"/>
        </w:rPr>
        <w:t>collect</w:t>
      </w:r>
      <w:proofErr w:type="spellEnd"/>
      <w:proofErr w:type="gramEnd"/>
      <w:r w:rsidRPr="00356658">
        <w:rPr>
          <w:rFonts w:ascii="Consolas" w:hAnsi="Consolas" w:cs="Courier New"/>
          <w:color w:val="383A42"/>
        </w:rPr>
        <w:t>(</w:t>
      </w:r>
      <w:proofErr w:type="spellStart"/>
      <w:r w:rsidRPr="00356658">
        <w:rPr>
          <w:rFonts w:ascii="Consolas" w:hAnsi="Consolas" w:cs="Courier New"/>
          <w:color w:val="B76B01"/>
        </w:rPr>
        <w:t>Collectors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4078F2"/>
        </w:rPr>
        <w:t>toList</w:t>
      </w:r>
      <w:proofErr w:type="spellEnd"/>
      <w:r w:rsidRPr="00356658">
        <w:rPr>
          <w:rFonts w:ascii="Consolas" w:hAnsi="Consolas" w:cs="Courier New"/>
          <w:color w:val="383A42"/>
        </w:rPr>
        <w:t>())</w:t>
      </w:r>
    </w:p>
    <w:p w14:paraId="1D5E6007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B76B01"/>
        </w:rPr>
        <w:t>B</w:t>
      </w:r>
      <w:r w:rsidRPr="00356658">
        <w:rPr>
          <w:rFonts w:ascii="Consolas" w:hAnsi="Consolas" w:cs="Courier New"/>
          <w:color w:val="383A42"/>
        </w:rPr>
        <w:t>)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356658">
        <w:rPr>
          <w:rFonts w:ascii="Consolas" w:hAnsi="Consolas" w:cs="Courier New"/>
          <w:color w:val="0F1115"/>
        </w:rPr>
        <w:t>stream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4078F2"/>
        </w:rPr>
        <w:t>collect</w:t>
      </w:r>
      <w:proofErr w:type="spellEnd"/>
      <w:proofErr w:type="gramEnd"/>
      <w:r w:rsidRPr="00356658">
        <w:rPr>
          <w:rFonts w:ascii="Consolas" w:hAnsi="Consolas" w:cs="Courier New"/>
          <w:color w:val="383A42"/>
        </w:rPr>
        <w:t>(</w:t>
      </w:r>
      <w:proofErr w:type="spellStart"/>
      <w:r w:rsidRPr="00356658">
        <w:rPr>
          <w:rFonts w:ascii="Consolas" w:hAnsi="Consolas" w:cs="Courier New"/>
          <w:color w:val="B76B01"/>
        </w:rPr>
        <w:t>Collectors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4078F2"/>
        </w:rPr>
        <w:t>toUnmodifiableList</w:t>
      </w:r>
      <w:proofErr w:type="spellEnd"/>
      <w:r w:rsidRPr="00356658">
        <w:rPr>
          <w:rFonts w:ascii="Consolas" w:hAnsi="Consolas" w:cs="Courier New"/>
          <w:color w:val="383A42"/>
        </w:rPr>
        <w:t>())</w:t>
      </w:r>
    </w:p>
    <w:p w14:paraId="4896ACC2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B76B01"/>
        </w:rPr>
        <w:t>C</w:t>
      </w:r>
      <w:r w:rsidRPr="00356658">
        <w:rPr>
          <w:rFonts w:ascii="Consolas" w:hAnsi="Consolas" w:cs="Courier New"/>
          <w:color w:val="383A42"/>
        </w:rPr>
        <w:t>)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356658">
        <w:rPr>
          <w:rFonts w:ascii="Consolas" w:hAnsi="Consolas" w:cs="Courier New"/>
          <w:color w:val="0F1115"/>
        </w:rPr>
        <w:t>stream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4078F2"/>
        </w:rPr>
        <w:t>collect</w:t>
      </w:r>
      <w:proofErr w:type="spellEnd"/>
      <w:proofErr w:type="gramEnd"/>
      <w:r w:rsidRPr="00356658">
        <w:rPr>
          <w:rFonts w:ascii="Consolas" w:hAnsi="Consolas" w:cs="Courier New"/>
          <w:color w:val="383A42"/>
        </w:rPr>
        <w:t>(</w:t>
      </w:r>
      <w:proofErr w:type="spellStart"/>
      <w:r w:rsidRPr="00356658">
        <w:rPr>
          <w:rFonts w:ascii="Consolas" w:hAnsi="Consolas" w:cs="Courier New"/>
          <w:color w:val="B76B01"/>
        </w:rPr>
        <w:t>Collectors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4078F2"/>
        </w:rPr>
        <w:t>toImmutableList</w:t>
      </w:r>
      <w:proofErr w:type="spellEnd"/>
      <w:r w:rsidRPr="00356658">
        <w:rPr>
          <w:rFonts w:ascii="Consolas" w:hAnsi="Consolas" w:cs="Courier New"/>
          <w:color w:val="383A42"/>
        </w:rPr>
        <w:t>())</w:t>
      </w:r>
    </w:p>
    <w:p w14:paraId="576E5B80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B76B01"/>
        </w:rPr>
        <w:t>D</w:t>
      </w:r>
      <w:r w:rsidRPr="00356658">
        <w:rPr>
          <w:rFonts w:ascii="Consolas" w:hAnsi="Consolas" w:cs="Courier New"/>
          <w:color w:val="383A42"/>
        </w:rPr>
        <w:t>)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356658">
        <w:rPr>
          <w:rFonts w:ascii="Consolas" w:hAnsi="Consolas" w:cs="Courier New"/>
          <w:color w:val="0F1115"/>
        </w:rPr>
        <w:t>stream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4078F2"/>
        </w:rPr>
        <w:t>collect</w:t>
      </w:r>
      <w:proofErr w:type="spellEnd"/>
      <w:proofErr w:type="gramEnd"/>
      <w:r w:rsidRPr="00356658">
        <w:rPr>
          <w:rFonts w:ascii="Consolas" w:hAnsi="Consolas" w:cs="Courier New"/>
          <w:color w:val="383A42"/>
        </w:rPr>
        <w:t>(</w:t>
      </w:r>
      <w:proofErr w:type="spellStart"/>
      <w:r w:rsidRPr="00356658">
        <w:rPr>
          <w:rFonts w:ascii="Consolas" w:hAnsi="Consolas" w:cs="Courier New"/>
          <w:color w:val="B76B01"/>
        </w:rPr>
        <w:t>Collectors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4078F2"/>
        </w:rPr>
        <w:t>toUnmodifiable</w:t>
      </w:r>
      <w:proofErr w:type="spellEnd"/>
      <w:r w:rsidRPr="00356658">
        <w:rPr>
          <w:rFonts w:ascii="Consolas" w:hAnsi="Consolas" w:cs="Courier New"/>
          <w:color w:val="383A42"/>
        </w:rPr>
        <w:t>())</w:t>
      </w:r>
    </w:p>
    <w:p w14:paraId="3FB93336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B</w:t>
      </w:r>
    </w:p>
    <w:p w14:paraId="3EEE862B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3D791BBD">
          <v:rect id="_x0000_i1038" style="width:0;height:.75pt" o:hralign="center" o:hrstd="t" o:hr="t" fillcolor="#a0a0a0" stroked="f"/>
        </w:pict>
      </w:r>
    </w:p>
    <w:p w14:paraId="5F9DFA82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14. What is the purpose of Application Class-Data Sharing (</w:t>
      </w:r>
      <w:proofErr w:type="spellStart"/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AppCDS</w:t>
      </w:r>
      <w:proofErr w:type="spellEnd"/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) introduced in Java 10?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To share data between threads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To improve startup time by sharing class metadata across JVM processes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To share heap memory between applications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To share database connections</w:t>
      </w:r>
    </w:p>
    <w:p w14:paraId="4AA033BA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B</w:t>
      </w:r>
    </w:p>
    <w:p w14:paraId="7EED52FD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6A29EF5C">
          <v:rect id="_x0000_i1039" style="width:0;height:.75pt" o:hralign="center" o:hrstd="t" o:hr="t" fillcolor="#a0a0a0" stroked="f"/>
        </w:pict>
      </w:r>
    </w:p>
    <w:p w14:paraId="7195ADBE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15. Which garbage collector became the default in Java 10?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G1GC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Parallel GC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CMS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Shenandoah</w:t>
      </w:r>
    </w:p>
    <w:p w14:paraId="1637395A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5F9FF7C0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65D0841F">
          <v:rect id="_x0000_i1040" style="width:0;height:.75pt" o:hralign="center" o:hrstd="t" o:hr="t" fillcolor="#a0a0a0" stroked="f"/>
        </w:pict>
      </w:r>
    </w:p>
    <w:p w14:paraId="16F07A96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16. What is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ThreadLocal.withInitial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 used for in Java 10?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 xml:space="preserve">A) To create a </w:t>
      </w:r>
      <w:proofErr w:type="spellStart"/>
      <w:r w:rsidRPr="00356658">
        <w:rPr>
          <w:rFonts w:ascii="Segoe UI" w:hAnsi="Segoe UI" w:cs="Segoe UI"/>
          <w:color w:val="0F1115"/>
          <w:sz w:val="24"/>
          <w:szCs w:val="24"/>
        </w:rPr>
        <w:t>ThreadLocal</w:t>
      </w:r>
      <w:proofErr w:type="spellEnd"/>
      <w:r w:rsidRPr="00356658">
        <w:rPr>
          <w:rFonts w:ascii="Segoe UI" w:hAnsi="Segoe UI" w:cs="Segoe UI"/>
          <w:color w:val="0F1115"/>
          <w:sz w:val="24"/>
          <w:szCs w:val="24"/>
        </w:rPr>
        <w:t xml:space="preserve"> with an initial value using a Supplier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 xml:space="preserve">B) To remove </w:t>
      </w:r>
      <w:proofErr w:type="spellStart"/>
      <w:r w:rsidRPr="00356658">
        <w:rPr>
          <w:rFonts w:ascii="Segoe UI" w:hAnsi="Segoe UI" w:cs="Segoe UI"/>
          <w:color w:val="0F1115"/>
          <w:sz w:val="24"/>
          <w:szCs w:val="24"/>
        </w:rPr>
        <w:t>ThreadLocal</w:t>
      </w:r>
      <w:proofErr w:type="spellEnd"/>
      <w:r w:rsidRPr="00356658">
        <w:rPr>
          <w:rFonts w:ascii="Segoe UI" w:hAnsi="Segoe UI" w:cs="Segoe UI"/>
          <w:color w:val="0F1115"/>
          <w:sz w:val="24"/>
          <w:szCs w:val="24"/>
        </w:rPr>
        <w:t xml:space="preserve"> values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</w:r>
      <w:r w:rsidRPr="00356658">
        <w:rPr>
          <w:rFonts w:ascii="Segoe UI" w:hAnsi="Segoe UI" w:cs="Segoe UI"/>
          <w:color w:val="0F1115"/>
          <w:sz w:val="24"/>
          <w:szCs w:val="24"/>
        </w:rPr>
        <w:lastRenderedPageBreak/>
        <w:t xml:space="preserve">C) To synchronize </w:t>
      </w:r>
      <w:proofErr w:type="spellStart"/>
      <w:r w:rsidRPr="00356658">
        <w:rPr>
          <w:rFonts w:ascii="Segoe UI" w:hAnsi="Segoe UI" w:cs="Segoe UI"/>
          <w:color w:val="0F1115"/>
          <w:sz w:val="24"/>
          <w:szCs w:val="24"/>
        </w:rPr>
        <w:t>ThreadLocal</w:t>
      </w:r>
      <w:proofErr w:type="spellEnd"/>
      <w:r w:rsidRPr="00356658">
        <w:rPr>
          <w:rFonts w:ascii="Segoe UI" w:hAnsi="Segoe UI" w:cs="Segoe UI"/>
          <w:color w:val="0F1115"/>
          <w:sz w:val="24"/>
          <w:szCs w:val="24"/>
        </w:rPr>
        <w:t xml:space="preserve"> access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 xml:space="preserve">D) To convert </w:t>
      </w:r>
      <w:proofErr w:type="spellStart"/>
      <w:r w:rsidRPr="00356658">
        <w:rPr>
          <w:rFonts w:ascii="Segoe UI" w:hAnsi="Segoe UI" w:cs="Segoe UI"/>
          <w:color w:val="0F1115"/>
          <w:sz w:val="24"/>
          <w:szCs w:val="24"/>
        </w:rPr>
        <w:t>ThreadLocal</w:t>
      </w:r>
      <w:proofErr w:type="spellEnd"/>
      <w:r w:rsidRPr="00356658">
        <w:rPr>
          <w:rFonts w:ascii="Segoe UI" w:hAnsi="Segoe UI" w:cs="Segoe UI"/>
          <w:color w:val="0F1115"/>
          <w:sz w:val="24"/>
          <w:szCs w:val="24"/>
        </w:rPr>
        <w:t xml:space="preserve"> to regular variable</w:t>
      </w:r>
    </w:p>
    <w:p w14:paraId="229B8D4F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4488C7BF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0B698217">
          <v:rect id="_x0000_i1041" style="width:0;height:.75pt" o:hralign="center" o:hrstd="t" o:hr="t" fillcolor="#a0a0a0" stroked="f"/>
        </w:pict>
      </w:r>
    </w:p>
    <w:p w14:paraId="4E63BF21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17. Which of the following is a valid declaration?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x = (int) 10.5;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x = 10.5f;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x = 10L;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3A83F89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D</w:t>
      </w:r>
    </w:p>
    <w:p w14:paraId="489A4FD9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69B06440">
          <v:rect id="_x0000_i1042" style="width:0;height:.75pt" o:hralign="center" o:hrstd="t" o:hr="t" fillcolor="#a0a0a0" stroked="f"/>
        </w:pict>
      </w:r>
    </w:p>
    <w:p w14:paraId="62F612F1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18. Can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 be used with diamond operator in Java 10?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Yes,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var list = new 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gram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&gt;(</w:t>
      </w:r>
      <w:proofErr w:type="gram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);</w:t>
      </w:r>
      <w:r w:rsidRPr="00356658">
        <w:rPr>
          <w:rFonts w:ascii="Segoe UI" w:hAnsi="Segoe UI" w:cs="Segoe UI"/>
          <w:color w:val="0F1115"/>
          <w:sz w:val="24"/>
          <w:szCs w:val="24"/>
        </w:rPr>
        <w:t> is valid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No, it causes compilation error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Only with generic types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Only with raw types</w:t>
      </w:r>
    </w:p>
    <w:p w14:paraId="1541A2F6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12157111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2F02D86C">
          <v:rect id="_x0000_i1043" style="width:0;height:.75pt" o:hralign="center" o:hrstd="t" o:hr="t" fillcolor="#a0a0a0" stroked="f"/>
        </w:pict>
      </w:r>
    </w:p>
    <w:p w14:paraId="5B9F4768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following?</w:t>
      </w:r>
    </w:p>
    <w:p w14:paraId="08833D65" w14:textId="77777777" w:rsidR="00356658" w:rsidRPr="00356658" w:rsidRDefault="00356658" w:rsidP="0035665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6658">
        <w:rPr>
          <w:rFonts w:ascii="Consolas" w:hAnsi="Consolas" w:cs="Segoe UI"/>
          <w:color w:val="0F1115"/>
          <w:sz w:val="18"/>
          <w:szCs w:val="18"/>
        </w:rPr>
        <w:t>java</w:t>
      </w:r>
    </w:p>
    <w:p w14:paraId="2DD712A6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A626A4"/>
        </w:rPr>
        <w:t>var</w:t>
      </w:r>
      <w:r w:rsidRPr="00356658">
        <w:rPr>
          <w:rFonts w:ascii="Consolas" w:hAnsi="Consolas" w:cs="Courier New"/>
          <w:color w:val="0F1115"/>
        </w:rPr>
        <w:t xml:space="preserve"> x </w:t>
      </w:r>
      <w:r w:rsidRPr="00356658">
        <w:rPr>
          <w:rFonts w:ascii="Consolas" w:hAnsi="Consolas" w:cs="Courier New"/>
          <w:color w:val="4078F2"/>
        </w:rPr>
        <w:t>=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50A14F"/>
        </w:rPr>
        <w:t>"Java 10</w:t>
      </w:r>
      <w:proofErr w:type="gramStart"/>
      <w:r w:rsidRPr="00356658">
        <w:rPr>
          <w:rFonts w:ascii="Consolas" w:hAnsi="Consolas" w:cs="Courier New"/>
          <w:color w:val="50A14F"/>
        </w:rPr>
        <w:t>"</w:t>
      </w:r>
      <w:r w:rsidRPr="00356658">
        <w:rPr>
          <w:rFonts w:ascii="Consolas" w:hAnsi="Consolas" w:cs="Courier New"/>
          <w:color w:val="383A42"/>
        </w:rPr>
        <w:t>;</w:t>
      </w:r>
      <w:proofErr w:type="gramEnd"/>
    </w:p>
    <w:p w14:paraId="2EF344AB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A626A4"/>
        </w:rPr>
        <w:t>var</w:t>
      </w:r>
      <w:r w:rsidRPr="00356658">
        <w:rPr>
          <w:rFonts w:ascii="Consolas" w:hAnsi="Consolas" w:cs="Courier New"/>
          <w:color w:val="0F1115"/>
        </w:rPr>
        <w:t xml:space="preserve"> y </w:t>
      </w:r>
      <w:r w:rsidRPr="00356658">
        <w:rPr>
          <w:rFonts w:ascii="Consolas" w:hAnsi="Consolas" w:cs="Courier New"/>
          <w:color w:val="4078F2"/>
        </w:rPr>
        <w:t>=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gramStart"/>
      <w:r w:rsidRPr="00356658">
        <w:rPr>
          <w:rFonts w:ascii="Consolas" w:hAnsi="Consolas" w:cs="Courier New"/>
          <w:color w:val="B76B01"/>
        </w:rPr>
        <w:t>10</w:t>
      </w:r>
      <w:r w:rsidRPr="00356658">
        <w:rPr>
          <w:rFonts w:ascii="Consolas" w:hAnsi="Consolas" w:cs="Courier New"/>
          <w:color w:val="383A42"/>
        </w:rPr>
        <w:t>;</w:t>
      </w:r>
      <w:proofErr w:type="gramEnd"/>
    </w:p>
    <w:p w14:paraId="459E3035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r w:rsidRPr="00356658">
        <w:rPr>
          <w:rFonts w:ascii="Consolas" w:hAnsi="Consolas" w:cs="Courier New"/>
          <w:color w:val="B76B01"/>
        </w:rPr>
        <w:t>System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0F1115"/>
        </w:rPr>
        <w:t>out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4078F2"/>
        </w:rPr>
        <w:t>println</w:t>
      </w:r>
      <w:proofErr w:type="spellEnd"/>
      <w:r w:rsidRPr="00356658">
        <w:rPr>
          <w:rFonts w:ascii="Consolas" w:hAnsi="Consolas" w:cs="Courier New"/>
          <w:color w:val="383A42"/>
        </w:rPr>
        <w:t>(</w:t>
      </w:r>
      <w:r w:rsidRPr="00356658">
        <w:rPr>
          <w:rFonts w:ascii="Consolas" w:hAnsi="Consolas" w:cs="Courier New"/>
          <w:color w:val="0F1115"/>
        </w:rPr>
        <w:t xml:space="preserve">x </w:t>
      </w:r>
      <w:r w:rsidRPr="00356658">
        <w:rPr>
          <w:rFonts w:ascii="Consolas" w:hAnsi="Consolas" w:cs="Courier New"/>
          <w:color w:val="4078F2"/>
        </w:rPr>
        <w:t>+</w:t>
      </w:r>
      <w:r w:rsidRPr="00356658">
        <w:rPr>
          <w:rFonts w:ascii="Consolas" w:hAnsi="Consolas" w:cs="Courier New"/>
          <w:color w:val="0F1115"/>
        </w:rPr>
        <w:t xml:space="preserve"> y</w:t>
      </w:r>
      <w:proofErr w:type="gramStart"/>
      <w:r w:rsidRPr="00356658">
        <w:rPr>
          <w:rFonts w:ascii="Consolas" w:hAnsi="Consolas" w:cs="Courier New"/>
          <w:color w:val="383A42"/>
        </w:rPr>
        <w:t>);</w:t>
      </w:r>
      <w:proofErr w:type="gramEnd"/>
    </w:p>
    <w:p w14:paraId="60AC4428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1010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10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10 10</w:t>
      </w:r>
    </w:p>
    <w:p w14:paraId="4BBFA9BE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12DFB77E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1B3573AA">
          <v:rect id="_x0000_i1044" style="width:0;height:.75pt" o:hralign="center" o:hrstd="t" o:hr="t" fillcolor="#a0a0a0" stroked="f"/>
        </w:pict>
      </w:r>
    </w:p>
    <w:p w14:paraId="2B8F0B9B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20. Which of the following statements about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 is true?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color w:val="0F1115"/>
          <w:sz w:val="24"/>
          <w:szCs w:val="24"/>
        </w:rPr>
        <w:t> is a reserved type name, not a keyword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color w:val="0F1115"/>
          <w:sz w:val="24"/>
          <w:szCs w:val="24"/>
        </w:rPr>
        <w:t> can be used as a class name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color w:val="0F1115"/>
          <w:sz w:val="24"/>
          <w:szCs w:val="24"/>
        </w:rPr>
        <w:t> can be used for instance variables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color w:val="0F1115"/>
          <w:sz w:val="24"/>
          <w:szCs w:val="24"/>
        </w:rPr>
        <w:t> can be used for method return types</w:t>
      </w:r>
    </w:p>
    <w:p w14:paraId="29BD00F1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52D9E9E7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6CA2FEB9">
          <v:rect id="_x0000_i1045" style="width:0;height:.75pt" o:hralign="center" o:hrstd="t" o:hr="t" fillcolor="#a0a0a0" stroked="f"/>
        </w:pict>
      </w:r>
    </w:p>
    <w:p w14:paraId="0CEF2048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21. What will happen when you try to compile the following code in Java 10?</w:t>
      </w:r>
    </w:p>
    <w:p w14:paraId="4CB62A12" w14:textId="77777777" w:rsidR="00356658" w:rsidRPr="00356658" w:rsidRDefault="00356658" w:rsidP="0035665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6658">
        <w:rPr>
          <w:rFonts w:ascii="Consolas" w:hAnsi="Consolas" w:cs="Segoe UI"/>
          <w:color w:val="0F1115"/>
          <w:sz w:val="18"/>
          <w:szCs w:val="18"/>
        </w:rPr>
        <w:t>java</w:t>
      </w:r>
    </w:p>
    <w:p w14:paraId="0378CC0F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A626A4"/>
        </w:rPr>
        <w:t>var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gramStart"/>
      <w:r w:rsidRPr="00356658">
        <w:rPr>
          <w:rFonts w:ascii="Consolas" w:hAnsi="Consolas" w:cs="Courier New"/>
          <w:color w:val="0F1115"/>
        </w:rPr>
        <w:t>x</w:t>
      </w:r>
      <w:r w:rsidRPr="00356658">
        <w:rPr>
          <w:rFonts w:ascii="Consolas" w:hAnsi="Consolas" w:cs="Courier New"/>
          <w:color w:val="383A42"/>
        </w:rPr>
        <w:t>;</w:t>
      </w:r>
      <w:proofErr w:type="gramEnd"/>
    </w:p>
    <w:p w14:paraId="4C3914EB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0F1115"/>
        </w:rPr>
        <w:t xml:space="preserve">x </w:t>
      </w:r>
      <w:r w:rsidRPr="00356658">
        <w:rPr>
          <w:rFonts w:ascii="Consolas" w:hAnsi="Consolas" w:cs="Courier New"/>
          <w:color w:val="4078F2"/>
        </w:rPr>
        <w:t>=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gramStart"/>
      <w:r w:rsidRPr="00356658">
        <w:rPr>
          <w:rFonts w:ascii="Consolas" w:hAnsi="Consolas" w:cs="Courier New"/>
          <w:color w:val="B76B01"/>
        </w:rPr>
        <w:t>10</w:t>
      </w:r>
      <w:r w:rsidRPr="00356658">
        <w:rPr>
          <w:rFonts w:ascii="Consolas" w:hAnsi="Consolas" w:cs="Courier New"/>
          <w:color w:val="383A42"/>
        </w:rPr>
        <w:t>;</w:t>
      </w:r>
      <w:proofErr w:type="gramEnd"/>
    </w:p>
    <w:p w14:paraId="44E4616C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t>A) Compiles successfully, x is int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Compilation error —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color w:val="0F1115"/>
          <w:sz w:val="24"/>
          <w:szCs w:val="24"/>
        </w:rPr>
        <w:t> requires explicit initializer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Compiles successfully, x is Object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87A5536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B</w:t>
      </w:r>
    </w:p>
    <w:p w14:paraId="5823BE73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4412E15D">
          <v:rect id="_x0000_i1046" style="width:0;height:.75pt" o:hralign="center" o:hrstd="t" o:hr="t" fillcolor="#a0a0a0" stroked="f"/>
        </w:pict>
      </w:r>
    </w:p>
    <w:p w14:paraId="6E4E26B4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22. Which of the following is a correct use of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 in a loop?</w:t>
      </w:r>
    </w:p>
    <w:p w14:paraId="472FBAEE" w14:textId="77777777" w:rsidR="00356658" w:rsidRPr="00356658" w:rsidRDefault="00356658" w:rsidP="0035665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6658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0D2319E6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B76B01"/>
        </w:rPr>
        <w:t>A</w:t>
      </w:r>
      <w:r w:rsidRPr="00356658">
        <w:rPr>
          <w:rFonts w:ascii="Consolas" w:hAnsi="Consolas" w:cs="Courier New"/>
          <w:color w:val="383A42"/>
        </w:rPr>
        <w:t>)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A626A4"/>
        </w:rPr>
        <w:t>for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383A42"/>
        </w:rPr>
        <w:t>(</w:t>
      </w:r>
      <w:r w:rsidRPr="00356658">
        <w:rPr>
          <w:rFonts w:ascii="Consolas" w:hAnsi="Consolas" w:cs="Courier New"/>
          <w:color w:val="A626A4"/>
        </w:rPr>
        <w:t>var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spellStart"/>
      <w:r w:rsidRPr="00356658">
        <w:rPr>
          <w:rFonts w:ascii="Consolas" w:hAnsi="Consolas" w:cs="Courier New"/>
          <w:color w:val="0F1115"/>
        </w:rPr>
        <w:t>i</w:t>
      </w:r>
      <w:proofErr w:type="spellEnd"/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4078F2"/>
        </w:rPr>
        <w:t>=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B76B01"/>
        </w:rPr>
        <w:t>0</w:t>
      </w:r>
      <w:r w:rsidRPr="00356658">
        <w:rPr>
          <w:rFonts w:ascii="Consolas" w:hAnsi="Consolas" w:cs="Courier New"/>
          <w:color w:val="383A42"/>
        </w:rPr>
        <w:t>;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spellStart"/>
      <w:r w:rsidRPr="00356658">
        <w:rPr>
          <w:rFonts w:ascii="Consolas" w:hAnsi="Consolas" w:cs="Courier New"/>
          <w:color w:val="0F1115"/>
        </w:rPr>
        <w:t>i</w:t>
      </w:r>
      <w:proofErr w:type="spellEnd"/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4078F2"/>
        </w:rPr>
        <w:t>&lt;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B76B01"/>
        </w:rPr>
        <w:t>10</w:t>
      </w:r>
      <w:r w:rsidRPr="00356658">
        <w:rPr>
          <w:rFonts w:ascii="Consolas" w:hAnsi="Consolas" w:cs="Courier New"/>
          <w:color w:val="383A42"/>
        </w:rPr>
        <w:t>;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spellStart"/>
      <w:r w:rsidRPr="00356658">
        <w:rPr>
          <w:rFonts w:ascii="Consolas" w:hAnsi="Consolas" w:cs="Courier New"/>
          <w:color w:val="0F1115"/>
        </w:rPr>
        <w:t>i</w:t>
      </w:r>
      <w:proofErr w:type="spellEnd"/>
      <w:r w:rsidRPr="00356658">
        <w:rPr>
          <w:rFonts w:ascii="Consolas" w:hAnsi="Consolas" w:cs="Courier New"/>
          <w:color w:val="4078F2"/>
        </w:rPr>
        <w:t>++</w:t>
      </w:r>
      <w:r w:rsidRPr="00356658">
        <w:rPr>
          <w:rFonts w:ascii="Consolas" w:hAnsi="Consolas" w:cs="Courier New"/>
          <w:color w:val="383A42"/>
        </w:rPr>
        <w:t>)</w:t>
      </w:r>
    </w:p>
    <w:p w14:paraId="16A55371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B76B01"/>
        </w:rPr>
        <w:t>B</w:t>
      </w:r>
      <w:r w:rsidRPr="00356658">
        <w:rPr>
          <w:rFonts w:ascii="Consolas" w:hAnsi="Consolas" w:cs="Courier New"/>
          <w:color w:val="383A42"/>
        </w:rPr>
        <w:t>)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A626A4"/>
        </w:rPr>
        <w:t>for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383A42"/>
        </w:rPr>
        <w:t>(</w:t>
      </w:r>
      <w:r w:rsidRPr="00356658">
        <w:rPr>
          <w:rFonts w:ascii="Consolas" w:hAnsi="Consolas" w:cs="Courier New"/>
          <w:color w:val="A626A4"/>
        </w:rPr>
        <w:t>var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356658">
        <w:rPr>
          <w:rFonts w:ascii="Consolas" w:hAnsi="Consolas" w:cs="Courier New"/>
          <w:color w:val="0F1115"/>
        </w:rPr>
        <w:t>i</w:t>
      </w:r>
      <w:proofErr w:type="spellEnd"/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4078F2"/>
        </w:rPr>
        <w:t>:</w:t>
      </w:r>
      <w:proofErr w:type="gramEnd"/>
      <w:r w:rsidRPr="00356658">
        <w:rPr>
          <w:rFonts w:ascii="Consolas" w:hAnsi="Consolas" w:cs="Courier New"/>
          <w:color w:val="0F1115"/>
        </w:rPr>
        <w:t xml:space="preserve"> list</w:t>
      </w:r>
      <w:r w:rsidRPr="00356658">
        <w:rPr>
          <w:rFonts w:ascii="Consolas" w:hAnsi="Consolas" w:cs="Courier New"/>
          <w:color w:val="383A42"/>
        </w:rPr>
        <w:t>)</w:t>
      </w:r>
    </w:p>
    <w:p w14:paraId="5F7EC315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B76B01"/>
        </w:rPr>
        <w:t>C</w:t>
      </w:r>
      <w:r w:rsidRPr="00356658">
        <w:rPr>
          <w:rFonts w:ascii="Consolas" w:hAnsi="Consolas" w:cs="Courier New"/>
          <w:color w:val="383A42"/>
        </w:rPr>
        <w:t>)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B76B01"/>
        </w:rPr>
        <w:t>Both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B76B01"/>
        </w:rPr>
        <w:t>A</w:t>
      </w:r>
      <w:r w:rsidRPr="00356658">
        <w:rPr>
          <w:rFonts w:ascii="Consolas" w:hAnsi="Consolas" w:cs="Courier New"/>
          <w:color w:val="0F1115"/>
        </w:rPr>
        <w:t xml:space="preserve"> and </w:t>
      </w:r>
      <w:r w:rsidRPr="00356658">
        <w:rPr>
          <w:rFonts w:ascii="Consolas" w:hAnsi="Consolas" w:cs="Courier New"/>
          <w:color w:val="B76B01"/>
        </w:rPr>
        <w:t>B</w:t>
      </w:r>
    </w:p>
    <w:p w14:paraId="1D0EDCD7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B76B01"/>
        </w:rPr>
        <w:t>D</w:t>
      </w:r>
      <w:r w:rsidRPr="00356658">
        <w:rPr>
          <w:rFonts w:ascii="Consolas" w:hAnsi="Consolas" w:cs="Courier New"/>
          <w:color w:val="383A42"/>
        </w:rPr>
        <w:t>)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B76B01"/>
        </w:rPr>
        <w:t>None</w:t>
      </w:r>
      <w:r w:rsidRPr="00356658">
        <w:rPr>
          <w:rFonts w:ascii="Consolas" w:hAnsi="Consolas" w:cs="Courier New"/>
          <w:color w:val="0F1115"/>
        </w:rPr>
        <w:t xml:space="preserve"> of the above</w:t>
      </w:r>
    </w:p>
    <w:p w14:paraId="5E3AE045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C</w:t>
      </w:r>
    </w:p>
    <w:p w14:paraId="13BAB1CD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235C84D4">
          <v:rect id="_x0000_i1047" style="width:0;height:.75pt" o:hralign="center" o:hrstd="t" o:hr="t" fillcolor="#a0a0a0" stroked="f"/>
        </w:pict>
      </w:r>
    </w:p>
    <w:p w14:paraId="7C43CD2D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23. In Java 10, which of the following types cannot be inferred using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Primitive types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Reference types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Array types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Anonymous class types</w:t>
      </w:r>
    </w:p>
    <w:p w14:paraId="50233108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D</w:t>
      </w:r>
    </w:p>
    <w:p w14:paraId="711CD925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2F607CE7">
          <v:rect id="_x0000_i1048" style="width:0;height:.75pt" o:hralign="center" o:hrstd="t" o:hr="t" fillcolor="#a0a0a0" stroked="f"/>
        </w:pict>
      </w:r>
    </w:p>
    <w:p w14:paraId="7AC34717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24. What does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List.copyOf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 do if the original list is already immutable?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Creates a new copy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Returns the original list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Throws exception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Creates a mutable copy</w:t>
      </w:r>
    </w:p>
    <w:p w14:paraId="308B37DD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B</w:t>
      </w:r>
    </w:p>
    <w:p w14:paraId="67EAF286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23A47320">
          <v:rect id="_x0000_i1049" style="width:0;height:.75pt" o:hralign="center" o:hrstd="t" o:hr="t" fillcolor="#a0a0a0" stroked="f"/>
        </w:pict>
      </w:r>
    </w:p>
    <w:p w14:paraId="3B66E555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25. Which new method was added to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 in Java 10?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toUnmodifiableList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toImmutableList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toList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toSet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7578C1DF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34B2799B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76E157DB">
          <v:rect id="_x0000_i1050" style="width:0;height:.75pt" o:hralign="center" o:hrstd="t" o:hr="t" fillcolor="#a0a0a0" stroked="f"/>
        </w:pict>
      </w:r>
    </w:p>
    <w:p w14:paraId="3DEFF0DF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26. Which of the following is NOT a feature of Java 10?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Local variable type inference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356658">
        <w:rPr>
          <w:rFonts w:ascii="Segoe UI" w:hAnsi="Segoe UI" w:cs="Segoe UI"/>
          <w:color w:val="0F1115"/>
          <w:sz w:val="24"/>
          <w:szCs w:val="24"/>
        </w:rPr>
        <w:t>Optional.orElseThrow</w:t>
      </w:r>
      <w:proofErr w:type="spellEnd"/>
      <w:r w:rsidRPr="00356658">
        <w:rPr>
          <w:rFonts w:ascii="Segoe UI" w:hAnsi="Segoe UI" w:cs="Segoe UI"/>
          <w:color w:val="0F1115"/>
          <w:sz w:val="24"/>
          <w:szCs w:val="24"/>
        </w:rPr>
        <w:t>()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356658">
        <w:rPr>
          <w:rFonts w:ascii="Segoe UI" w:hAnsi="Segoe UI" w:cs="Segoe UI"/>
          <w:color w:val="0F1115"/>
          <w:sz w:val="24"/>
          <w:szCs w:val="24"/>
        </w:rPr>
        <w:t>List.copyOf</w:t>
      </w:r>
      <w:proofErr w:type="spellEnd"/>
      <w:r w:rsidRPr="00356658">
        <w:rPr>
          <w:rFonts w:ascii="Segoe UI" w:hAnsi="Segoe UI" w:cs="Segoe UI"/>
          <w:color w:val="0F1115"/>
          <w:sz w:val="24"/>
          <w:szCs w:val="24"/>
        </w:rPr>
        <w:t>()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Text blocks</w:t>
      </w:r>
    </w:p>
    <w:p w14:paraId="38F87261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D (Text blocks came in Java 13/15)</w:t>
      </w:r>
    </w:p>
    <w:p w14:paraId="2E48C523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3DF46678">
          <v:rect id="_x0000_i1051" style="width:0;height:.75pt" o:hralign="center" o:hrstd="t" o:hr="t" fillcolor="#a0a0a0" stroked="f"/>
        </w:pict>
      </w:r>
    </w:p>
    <w:p w14:paraId="38BF97A6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29297D2B" w14:textId="77777777" w:rsidR="00356658" w:rsidRPr="00356658" w:rsidRDefault="00356658" w:rsidP="0035665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6658">
        <w:rPr>
          <w:rFonts w:ascii="Consolas" w:hAnsi="Consolas" w:cs="Segoe UI"/>
          <w:color w:val="0F1115"/>
          <w:sz w:val="18"/>
          <w:szCs w:val="18"/>
        </w:rPr>
        <w:t>java</w:t>
      </w:r>
    </w:p>
    <w:p w14:paraId="37B3A780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6658">
        <w:rPr>
          <w:rFonts w:ascii="Consolas" w:hAnsi="Consolas" w:cs="Courier New"/>
          <w:color w:val="A626A4"/>
        </w:rPr>
        <w:t>var</w:t>
      </w:r>
      <w:r w:rsidRPr="00356658">
        <w:rPr>
          <w:rFonts w:ascii="Consolas" w:hAnsi="Consolas" w:cs="Courier New"/>
          <w:color w:val="0F1115"/>
        </w:rPr>
        <w:t xml:space="preserve"> list </w:t>
      </w:r>
      <w:r w:rsidRPr="00356658">
        <w:rPr>
          <w:rFonts w:ascii="Consolas" w:hAnsi="Consolas" w:cs="Courier New"/>
          <w:color w:val="4078F2"/>
        </w:rPr>
        <w:t>=</w:t>
      </w:r>
      <w:r w:rsidRPr="00356658">
        <w:rPr>
          <w:rFonts w:ascii="Consolas" w:hAnsi="Consolas" w:cs="Courier New"/>
          <w:color w:val="0F1115"/>
        </w:rPr>
        <w:t xml:space="preserve"> </w:t>
      </w:r>
      <w:proofErr w:type="spellStart"/>
      <w:r w:rsidRPr="00356658">
        <w:rPr>
          <w:rFonts w:ascii="Consolas" w:hAnsi="Consolas" w:cs="Courier New"/>
          <w:color w:val="B76B01"/>
        </w:rPr>
        <w:t>List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4078F2"/>
        </w:rPr>
        <w:t>of</w:t>
      </w:r>
      <w:proofErr w:type="spellEnd"/>
      <w:r w:rsidRPr="00356658">
        <w:rPr>
          <w:rFonts w:ascii="Consolas" w:hAnsi="Consolas" w:cs="Courier New"/>
          <w:color w:val="383A42"/>
        </w:rPr>
        <w:t>(</w:t>
      </w:r>
      <w:r w:rsidRPr="00356658">
        <w:rPr>
          <w:rFonts w:ascii="Consolas" w:hAnsi="Consolas" w:cs="Courier New"/>
          <w:color w:val="B76B01"/>
        </w:rPr>
        <w:t>1</w:t>
      </w:r>
      <w:r w:rsidRPr="00356658">
        <w:rPr>
          <w:rFonts w:ascii="Consolas" w:hAnsi="Consolas" w:cs="Courier New"/>
          <w:color w:val="383A42"/>
        </w:rPr>
        <w:t>,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B76B01"/>
        </w:rPr>
        <w:t>2</w:t>
      </w:r>
      <w:r w:rsidRPr="00356658">
        <w:rPr>
          <w:rFonts w:ascii="Consolas" w:hAnsi="Consolas" w:cs="Courier New"/>
          <w:color w:val="383A42"/>
        </w:rPr>
        <w:t>,</w:t>
      </w:r>
      <w:r w:rsidRPr="00356658">
        <w:rPr>
          <w:rFonts w:ascii="Consolas" w:hAnsi="Consolas" w:cs="Courier New"/>
          <w:color w:val="0F1115"/>
        </w:rPr>
        <w:t xml:space="preserve"> </w:t>
      </w:r>
      <w:r w:rsidRPr="00356658">
        <w:rPr>
          <w:rFonts w:ascii="Consolas" w:hAnsi="Consolas" w:cs="Courier New"/>
          <w:color w:val="B76B01"/>
        </w:rPr>
        <w:t>3</w:t>
      </w:r>
      <w:proofErr w:type="gramStart"/>
      <w:r w:rsidRPr="00356658">
        <w:rPr>
          <w:rFonts w:ascii="Consolas" w:hAnsi="Consolas" w:cs="Courier New"/>
          <w:color w:val="383A42"/>
        </w:rPr>
        <w:t>);</w:t>
      </w:r>
      <w:proofErr w:type="gramEnd"/>
    </w:p>
    <w:p w14:paraId="022D9AEB" w14:textId="77777777" w:rsidR="00356658" w:rsidRPr="00356658" w:rsidRDefault="00356658" w:rsidP="003566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spellStart"/>
      <w:proofErr w:type="gramStart"/>
      <w:r w:rsidRPr="00356658">
        <w:rPr>
          <w:rFonts w:ascii="Consolas" w:hAnsi="Consolas" w:cs="Courier New"/>
          <w:color w:val="0F1115"/>
        </w:rPr>
        <w:t>list</w:t>
      </w:r>
      <w:r w:rsidRPr="00356658">
        <w:rPr>
          <w:rFonts w:ascii="Consolas" w:hAnsi="Consolas" w:cs="Courier New"/>
          <w:color w:val="383A42"/>
        </w:rPr>
        <w:t>.</w:t>
      </w:r>
      <w:r w:rsidRPr="00356658">
        <w:rPr>
          <w:rFonts w:ascii="Consolas" w:hAnsi="Consolas" w:cs="Courier New"/>
          <w:color w:val="4078F2"/>
        </w:rPr>
        <w:t>add</w:t>
      </w:r>
      <w:proofErr w:type="spellEnd"/>
      <w:r w:rsidRPr="00356658">
        <w:rPr>
          <w:rFonts w:ascii="Consolas" w:hAnsi="Consolas" w:cs="Courier New"/>
          <w:color w:val="383A42"/>
        </w:rPr>
        <w:t>(</w:t>
      </w:r>
      <w:proofErr w:type="gramEnd"/>
      <w:r w:rsidRPr="00356658">
        <w:rPr>
          <w:rFonts w:ascii="Consolas" w:hAnsi="Consolas" w:cs="Courier New"/>
          <w:color w:val="B76B01"/>
        </w:rPr>
        <w:t>4</w:t>
      </w:r>
      <w:proofErr w:type="gramStart"/>
      <w:r w:rsidRPr="00356658">
        <w:rPr>
          <w:rFonts w:ascii="Consolas" w:hAnsi="Consolas" w:cs="Courier New"/>
          <w:color w:val="383A42"/>
        </w:rPr>
        <w:t>);</w:t>
      </w:r>
      <w:proofErr w:type="gramEnd"/>
    </w:p>
    <w:p w14:paraId="2A9CCC70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t>A)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3, 4]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UnsupportedOperationException</w:t>
      </w:r>
      <w:proofErr w:type="spellEnd"/>
      <w:r w:rsidRPr="00356658">
        <w:rPr>
          <w:rFonts w:ascii="Segoe UI" w:hAnsi="Segoe UI" w:cs="Segoe UI"/>
          <w:color w:val="0F1115"/>
          <w:sz w:val="24"/>
          <w:szCs w:val="24"/>
        </w:rPr>
        <w:t> at runtime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proofErr w:type="spellEnd"/>
    </w:p>
    <w:p w14:paraId="5C5BBED4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C</w:t>
      </w:r>
    </w:p>
    <w:p w14:paraId="46B4A933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640BD173">
          <v:rect id="_x0000_i1052" style="width:0;height:.75pt" o:hralign="center" o:hrstd="t" o:hr="t" fillcolor="#a0a0a0" stroked="f"/>
        </w:pict>
      </w:r>
    </w:p>
    <w:p w14:paraId="1BCBEFBB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28. Which of the following can be used with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Local variables with initializers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Method parameters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Constructor parameters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Return types</w:t>
      </w:r>
    </w:p>
    <w:p w14:paraId="79B8A97A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3C4AB7A3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346F0A09">
          <v:rect id="_x0000_i1053" style="width:0;height:.75pt" o:hralign="center" o:hrstd="t" o:hr="t" fillcolor="#a0a0a0" stroked="f"/>
        </w:pict>
      </w:r>
    </w:p>
    <w:p w14:paraId="1973CE0C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29. What type is inferred for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var </w:t>
      </w:r>
      <w:proofErr w:type="spell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</w:t>
      </w:r>
      <w:proofErr w:type="spell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new </w:t>
      </w:r>
      <w:proofErr w:type="gram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int[]{</w:t>
      </w:r>
      <w:proofErr w:type="gramEnd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1, 2, 3</w:t>
      </w:r>
      <w:proofErr w:type="gramStart"/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};</w:t>
      </w: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proofErr w:type="gramEnd"/>
      <w:r w:rsidRPr="00356658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Integer[]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List&lt;Integer&gt;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665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</w:t>
      </w:r>
    </w:p>
    <w:p w14:paraId="0AB45012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A</w:t>
      </w:r>
    </w:p>
    <w:p w14:paraId="42706E5F" w14:textId="77777777" w:rsidR="00356658" w:rsidRPr="00356658" w:rsidRDefault="00356658" w:rsidP="0035665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color w:val="0F1115"/>
          <w:sz w:val="24"/>
          <w:szCs w:val="24"/>
        </w:rPr>
        <w:pict w14:anchorId="22E0CC45">
          <v:rect id="_x0000_i1054" style="width:0;height:.75pt" o:hralign="center" o:hrstd="t" o:hr="t" fillcolor="#a0a0a0" stroked="f"/>
        </w:pict>
      </w:r>
    </w:p>
    <w:p w14:paraId="6E471650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30. Java 10 introduced performance improvements in which of the following?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A) G1GC parallelism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B) Bytecode verification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C) Application CDS</w:t>
      </w:r>
      <w:r w:rsidRPr="0035665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82FF92B" w14:textId="77777777" w:rsidR="00356658" w:rsidRPr="00356658" w:rsidRDefault="00356658" w:rsidP="0035665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6658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6658">
        <w:rPr>
          <w:rFonts w:ascii="Segoe UI" w:hAnsi="Segoe UI" w:cs="Segoe UI"/>
          <w:color w:val="0F1115"/>
          <w:sz w:val="24"/>
          <w:szCs w:val="24"/>
        </w:rPr>
        <w:t> D</w:t>
      </w:r>
    </w:p>
    <w:p w14:paraId="2B8C1439" w14:textId="60421ABA" w:rsidR="00D70154" w:rsidRDefault="00D70154"/>
    <w:sectPr w:rsidR="00D7015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408B1" w14:textId="77777777" w:rsidR="00763874" w:rsidRDefault="00763874">
      <w:r>
        <w:separator/>
      </w:r>
    </w:p>
  </w:endnote>
  <w:endnote w:type="continuationSeparator" w:id="0">
    <w:p w14:paraId="11C0B9DB" w14:textId="77777777" w:rsidR="00763874" w:rsidRDefault="00763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9CFE9" w14:textId="77777777" w:rsidR="00D7015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5665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2438C" w14:textId="77777777" w:rsidR="00763874" w:rsidRDefault="00763874">
      <w:r>
        <w:separator/>
      </w:r>
    </w:p>
  </w:footnote>
  <w:footnote w:type="continuationSeparator" w:id="0">
    <w:p w14:paraId="358F504E" w14:textId="77777777" w:rsidR="00763874" w:rsidRDefault="00763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667EF"/>
    <w:multiLevelType w:val="hybridMultilevel"/>
    <w:tmpl w:val="297CE1F8"/>
    <w:lvl w:ilvl="0" w:tplc="6628898C">
      <w:start w:val="1"/>
      <w:numFmt w:val="bullet"/>
      <w:lvlText w:val="●"/>
      <w:lvlJc w:val="left"/>
      <w:pPr>
        <w:ind w:left="720" w:hanging="360"/>
      </w:pPr>
    </w:lvl>
    <w:lvl w:ilvl="1" w:tplc="2B7A5AC0">
      <w:start w:val="1"/>
      <w:numFmt w:val="bullet"/>
      <w:lvlText w:val="○"/>
      <w:lvlJc w:val="left"/>
      <w:pPr>
        <w:ind w:left="1440" w:hanging="360"/>
      </w:pPr>
    </w:lvl>
    <w:lvl w:ilvl="2" w:tplc="FDA68600">
      <w:start w:val="1"/>
      <w:numFmt w:val="bullet"/>
      <w:lvlText w:val="■"/>
      <w:lvlJc w:val="left"/>
      <w:pPr>
        <w:ind w:left="2160" w:hanging="360"/>
      </w:pPr>
    </w:lvl>
    <w:lvl w:ilvl="3" w:tplc="28AEEDEE">
      <w:start w:val="1"/>
      <w:numFmt w:val="bullet"/>
      <w:lvlText w:val="●"/>
      <w:lvlJc w:val="left"/>
      <w:pPr>
        <w:ind w:left="2880" w:hanging="360"/>
      </w:pPr>
    </w:lvl>
    <w:lvl w:ilvl="4" w:tplc="676E526A">
      <w:start w:val="1"/>
      <w:numFmt w:val="bullet"/>
      <w:lvlText w:val="○"/>
      <w:lvlJc w:val="left"/>
      <w:pPr>
        <w:ind w:left="3600" w:hanging="360"/>
      </w:pPr>
    </w:lvl>
    <w:lvl w:ilvl="5" w:tplc="1B701B74">
      <w:start w:val="1"/>
      <w:numFmt w:val="bullet"/>
      <w:lvlText w:val="■"/>
      <w:lvlJc w:val="left"/>
      <w:pPr>
        <w:ind w:left="4320" w:hanging="360"/>
      </w:pPr>
    </w:lvl>
    <w:lvl w:ilvl="6" w:tplc="BBB0C5C2">
      <w:start w:val="1"/>
      <w:numFmt w:val="bullet"/>
      <w:lvlText w:val="●"/>
      <w:lvlJc w:val="left"/>
      <w:pPr>
        <w:ind w:left="5040" w:hanging="360"/>
      </w:pPr>
    </w:lvl>
    <w:lvl w:ilvl="7" w:tplc="5FB86E78">
      <w:start w:val="1"/>
      <w:numFmt w:val="bullet"/>
      <w:lvlText w:val="●"/>
      <w:lvlJc w:val="left"/>
      <w:pPr>
        <w:ind w:left="5760" w:hanging="360"/>
      </w:pPr>
    </w:lvl>
    <w:lvl w:ilvl="8" w:tplc="7DBC2B9A">
      <w:start w:val="1"/>
      <w:numFmt w:val="bullet"/>
      <w:lvlText w:val="●"/>
      <w:lvlJc w:val="left"/>
      <w:pPr>
        <w:ind w:left="6480" w:hanging="360"/>
      </w:pPr>
    </w:lvl>
  </w:abstractNum>
  <w:num w:numId="1" w16cid:durableId="533734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154"/>
    <w:rsid w:val="00356658"/>
    <w:rsid w:val="00763874"/>
    <w:rsid w:val="00D70154"/>
    <w:rsid w:val="00F7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77B2"/>
  <w15:docId w15:val="{98D82C8F-788F-4D1A-85F5-B2431AE6B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2026-04-16T03:16:00Z</dcterms:modified>
</cp:coreProperties>
</file>