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b/>
          <w:bCs/>
          <w:sz w:val="32"/>
          <w:szCs w:val="32"/>
        </w:rPr>
        <w:t xml:space="preserve">Java 184 - ArrayList</w:t>
      </w:r>
    </w:p>
    <w:p>
      <w:r>
        <w:t xml:space="preserve">Notes for ArrayList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2026-04-01T20:19:51.859Z</dcterms:created>
  <dcterms:modified xsi:type="dcterms:W3CDTF">2026-04-01T20:19:51.859Z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