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0B363D82"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6DBFB32D" w14:textId="05221E6E" w:rsidR="00041E1B" w:rsidRPr="00041E1B" w:rsidRDefault="00041E1B" w:rsidP="00041E1B">
      <w:pPr>
        <w:tabs>
          <w:tab w:val="left" w:pos="1180"/>
          <w:tab w:val="left" w:pos="1181"/>
        </w:tabs>
        <w:spacing w:before="185"/>
        <w:ind w:left="820" w:right="133"/>
        <w:rPr>
          <w:sz w:val="24"/>
        </w:rPr>
      </w:pPr>
      <w:r w:rsidRPr="00041E1B">
        <w:rPr>
          <w:rFonts w:asciiTheme="minorHAnsi" w:hAnsiTheme="minorHAnsi" w:cstheme="minorHAnsi"/>
          <w:color w:val="E36C0A" w:themeColor="accent6" w:themeShade="BF"/>
          <w:sz w:val="24"/>
          <w:szCs w:val="24"/>
          <w:shd w:val="clear" w:color="auto" w:fill="FFFFFF"/>
        </w:rPr>
        <w:t>True: The representation of the survey results should have a sample size. The sample size must be a fixed percentage of the total population size of the survey</w:t>
      </w:r>
      <w:r>
        <w:rPr>
          <w:rFonts w:asciiTheme="minorHAnsi" w:hAnsiTheme="minorHAnsi" w:cstheme="minorHAnsi"/>
          <w:color w:val="548DD4" w:themeColor="text2" w:themeTint="99"/>
          <w:sz w:val="24"/>
          <w:szCs w:val="24"/>
          <w:shd w:val="clear" w:color="auto" w:fill="FFFFFF"/>
        </w:rPr>
        <w:t>.</w:t>
      </w: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70667437" w14:textId="77777777" w:rsidR="00041E1B" w:rsidRPr="00041E1B" w:rsidRDefault="00041E1B" w:rsidP="00041E1B">
      <w:pPr>
        <w:pStyle w:val="ListParagraph"/>
        <w:numPr>
          <w:ilvl w:val="0"/>
          <w:numId w:val="9"/>
        </w:numPr>
        <w:tabs>
          <w:tab w:val="left" w:pos="1181"/>
        </w:tabs>
        <w:spacing w:before="182"/>
        <w:ind w:right="246"/>
        <w:jc w:val="left"/>
        <w:rPr>
          <w:rFonts w:asciiTheme="minorHAnsi" w:hAnsiTheme="minorHAnsi" w:cstheme="minorHAnsi"/>
          <w:color w:val="E36C0A" w:themeColor="accent6" w:themeShade="BF"/>
          <w:sz w:val="24"/>
          <w:szCs w:val="24"/>
        </w:rPr>
      </w:pPr>
      <w:r w:rsidRPr="00041E1B">
        <w:rPr>
          <w:rFonts w:asciiTheme="minorHAnsi" w:hAnsiTheme="minorHAnsi" w:cstheme="minorHAnsi"/>
          <w:color w:val="E36C0A" w:themeColor="accent6" w:themeShade="BF"/>
          <w:sz w:val="24"/>
          <w:szCs w:val="24"/>
          <w:shd w:val="clear" w:color="auto" w:fill="FFFFFF"/>
        </w:rPr>
        <w:t>False: The sampling frame refers to a list of an item which responds to the question and not the ones which do not respond to the questions.</w:t>
      </w: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520CCAA0" w14:textId="77777777" w:rsidR="00041E1B" w:rsidRPr="00041E1B" w:rsidRDefault="00041E1B" w:rsidP="00041E1B">
      <w:pPr>
        <w:pStyle w:val="ListParagraph"/>
        <w:numPr>
          <w:ilvl w:val="0"/>
          <w:numId w:val="9"/>
        </w:numPr>
        <w:tabs>
          <w:tab w:val="left" w:pos="1181"/>
        </w:tabs>
        <w:spacing w:before="185"/>
        <w:ind w:right="447"/>
        <w:jc w:val="left"/>
        <w:rPr>
          <w:rFonts w:asciiTheme="minorHAnsi" w:hAnsiTheme="minorHAnsi" w:cstheme="minorHAnsi"/>
          <w:color w:val="E36C0A" w:themeColor="accent6" w:themeShade="BF"/>
          <w:sz w:val="24"/>
          <w:szCs w:val="24"/>
        </w:rPr>
      </w:pPr>
      <w:r w:rsidRPr="00041E1B">
        <w:rPr>
          <w:rFonts w:asciiTheme="minorHAnsi" w:hAnsiTheme="minorHAnsi" w:cstheme="minorHAnsi"/>
          <w:color w:val="E36C0A" w:themeColor="accent6" w:themeShade="BF"/>
          <w:sz w:val="24"/>
          <w:szCs w:val="24"/>
          <w:shd w:val="clear" w:color="auto" w:fill="FFFFFF"/>
        </w:rPr>
        <w:t>True: The larger conveys a more accurate impression of the population as larger surveys involve large sample size which reduces the chances of error.</w:t>
      </w:r>
    </w:p>
    <w:p w14:paraId="07395A9E" w14:textId="77777777" w:rsidR="00041E1B" w:rsidRPr="00041E1B" w:rsidRDefault="00041E1B" w:rsidP="00041E1B">
      <w:pPr>
        <w:tabs>
          <w:tab w:val="left" w:pos="1181"/>
        </w:tabs>
        <w:spacing w:before="185"/>
        <w:ind w:right="447"/>
        <w:rPr>
          <w:sz w:val="24"/>
        </w:rPr>
      </w:pP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4FC63B49" w14:textId="4FC2010B" w:rsidR="00041E1B" w:rsidRPr="00041E1B" w:rsidRDefault="00041E1B" w:rsidP="00041E1B">
      <w:pPr>
        <w:tabs>
          <w:tab w:val="left" w:pos="1181"/>
        </w:tabs>
        <w:spacing w:before="184"/>
        <w:ind w:left="820"/>
        <w:rPr>
          <w:rFonts w:asciiTheme="minorHAnsi" w:hAnsiTheme="minorHAnsi" w:cstheme="minorHAnsi"/>
          <w:color w:val="E36C0A" w:themeColor="accent6" w:themeShade="BF"/>
          <w:sz w:val="24"/>
          <w:szCs w:val="24"/>
        </w:rPr>
      </w:pPr>
      <w:r w:rsidRPr="00041E1B">
        <w:rPr>
          <w:rFonts w:asciiTheme="minorHAnsi" w:hAnsiTheme="minorHAnsi" w:cstheme="minorHAnsi"/>
          <w:color w:val="E36C0A" w:themeColor="accent6" w:themeShade="BF"/>
          <w:sz w:val="24"/>
          <w:szCs w:val="24"/>
          <w:shd w:val="clear" w:color="auto" w:fill="FFFFFF"/>
        </w:rPr>
        <w:t>9000</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60AED903" w14:textId="38198F0F" w:rsidR="00041E1B" w:rsidRPr="00041E1B" w:rsidRDefault="00041E1B" w:rsidP="00041E1B">
      <w:pPr>
        <w:tabs>
          <w:tab w:val="left" w:pos="1181"/>
        </w:tabs>
        <w:rPr>
          <w:color w:val="E36C0A" w:themeColor="accent6" w:themeShade="BF"/>
          <w:sz w:val="24"/>
        </w:rPr>
      </w:pPr>
      <w:r>
        <w:rPr>
          <w:sz w:val="24"/>
        </w:rPr>
        <w:t xml:space="preserve">                 </w:t>
      </w:r>
      <w:r>
        <w:rPr>
          <w:color w:val="E36C0A" w:themeColor="accent6" w:themeShade="BF"/>
          <w:sz w:val="24"/>
        </w:rPr>
        <w:t>Customer rating</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47920731" w14:textId="482ACD59" w:rsidR="00041E1B" w:rsidRPr="00041E1B" w:rsidRDefault="00041E1B" w:rsidP="00041E1B">
      <w:pPr>
        <w:pStyle w:val="ListParagraph"/>
        <w:tabs>
          <w:tab w:val="left" w:pos="1181"/>
        </w:tabs>
        <w:ind w:firstLine="0"/>
        <w:rPr>
          <w:color w:val="E36C0A" w:themeColor="accent6" w:themeShade="BF"/>
          <w:sz w:val="24"/>
        </w:rPr>
      </w:pPr>
      <w:r w:rsidRPr="00041E1B">
        <w:rPr>
          <w:color w:val="E36C0A" w:themeColor="accent6" w:themeShade="BF"/>
          <w:sz w:val="24"/>
        </w:rPr>
        <w:t>SRS</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2180EEC6" w14:textId="6A54DE78" w:rsidR="00041E1B" w:rsidRPr="00041E1B" w:rsidRDefault="00041E1B">
      <w:pPr>
        <w:pStyle w:val="ListParagraph"/>
        <w:numPr>
          <w:ilvl w:val="0"/>
          <w:numId w:val="8"/>
        </w:numPr>
        <w:tabs>
          <w:tab w:val="left" w:pos="1181"/>
        </w:tabs>
        <w:ind w:hanging="361"/>
        <w:rPr>
          <w:color w:val="E36C0A" w:themeColor="accent6" w:themeShade="BF"/>
          <w:sz w:val="24"/>
        </w:rPr>
      </w:pPr>
      <w:r w:rsidRPr="00041E1B">
        <w:rPr>
          <w:color w:val="E36C0A" w:themeColor="accent6" w:themeShade="BF"/>
          <w:sz w:val="24"/>
        </w:rPr>
        <w:t>225</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0A05F47C" w14:textId="77777777" w:rsidR="00041E1B" w:rsidRPr="00041E1B" w:rsidRDefault="00041E1B" w:rsidP="00041E1B">
      <w:pPr>
        <w:pStyle w:val="ListParagraph"/>
        <w:tabs>
          <w:tab w:val="left" w:pos="1181"/>
        </w:tabs>
        <w:ind w:firstLine="0"/>
        <w:rPr>
          <w:color w:val="E36C0A" w:themeColor="accent6" w:themeShade="BF"/>
          <w:sz w:val="24"/>
        </w:rPr>
      </w:pPr>
      <w:r w:rsidRPr="00041E1B">
        <w:rPr>
          <w:color w:val="E36C0A" w:themeColor="accent6" w:themeShade="BF"/>
          <w:sz w:val="24"/>
        </w:rPr>
        <w:t>Rating from 1 to 10</w:t>
      </w:r>
    </w:p>
    <w:p w14:paraId="7C0150F7" w14:textId="77777777" w:rsidR="00041E1B" w:rsidRDefault="00041E1B" w:rsidP="00041E1B">
      <w:pPr>
        <w:pStyle w:val="ListParagraph"/>
        <w:tabs>
          <w:tab w:val="left" w:pos="1181"/>
        </w:tabs>
        <w:ind w:firstLine="0"/>
        <w:rPr>
          <w:sz w:val="24"/>
        </w:rPr>
      </w:pP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55DDE74" w14:textId="77777777" w:rsidR="00B60ED1" w:rsidRPr="00B60ED1" w:rsidRDefault="00041E1B" w:rsidP="00B60ED1">
      <w:pPr>
        <w:tabs>
          <w:tab w:val="left" w:pos="1181"/>
        </w:tabs>
        <w:jc w:val="both"/>
        <w:rPr>
          <w:rFonts w:asciiTheme="minorHAnsi" w:hAnsiTheme="minorHAnsi" w:cstheme="minorHAnsi"/>
          <w:color w:val="E36C0A" w:themeColor="accent6" w:themeShade="BF"/>
          <w:sz w:val="24"/>
        </w:rPr>
      </w:pPr>
      <w:r w:rsidRPr="00B60ED1">
        <w:rPr>
          <w:color w:val="E36C0A" w:themeColor="accent6" w:themeShade="BF"/>
        </w:rPr>
        <w:t xml:space="preserve">                  </w:t>
      </w:r>
      <w:r w:rsidR="00B60ED1" w:rsidRPr="00B60ED1">
        <w:rPr>
          <w:rFonts w:asciiTheme="minorHAnsi" w:hAnsiTheme="minorHAnsi" w:cstheme="minorHAnsi"/>
          <w:color w:val="E36C0A" w:themeColor="accent6" w:themeShade="BF"/>
          <w:sz w:val="24"/>
        </w:rPr>
        <w:t>Review result will be different with different samples</w:t>
      </w:r>
    </w:p>
    <w:p w14:paraId="5D2BF2C3" w14:textId="77777777" w:rsidR="00B60ED1" w:rsidRPr="00B60ED1" w:rsidRDefault="00B60ED1" w:rsidP="00B60ED1">
      <w:pPr>
        <w:pStyle w:val="ListParagraph"/>
        <w:tabs>
          <w:tab w:val="left" w:pos="1181"/>
        </w:tabs>
        <w:ind w:firstLine="0"/>
        <w:jc w:val="both"/>
        <w:rPr>
          <w:color w:val="E36C0A" w:themeColor="accent6" w:themeShade="BF"/>
          <w:sz w:val="24"/>
        </w:rPr>
      </w:pPr>
      <w:r w:rsidRPr="00B60ED1">
        <w:rPr>
          <w:rFonts w:asciiTheme="minorHAnsi" w:hAnsiTheme="minorHAnsi" w:cstheme="minorHAnsi"/>
          <w:color w:val="E36C0A" w:themeColor="accent6" w:themeShade="BF"/>
          <w:sz w:val="24"/>
        </w:rPr>
        <w:t>Small sampling size may lead to misinterpretation</w:t>
      </w:r>
    </w:p>
    <w:p w14:paraId="6B21C25C" w14:textId="54E798CE"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proofErr w:type="gramStart"/>
      <w:r>
        <w:rPr>
          <w:rFonts w:ascii="Segoe UI"/>
        </w:rPr>
        <w:t>Suppose</w:t>
      </w:r>
      <w:proofErr w:type="gramEnd"/>
      <w:r>
        <w:rPr>
          <w:rFonts w:ascii="Segoe UI"/>
        </w:rPr>
        <w:t xml:space="preserv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proofErr w:type="gramStart"/>
      <w:r>
        <w:rPr>
          <w:rFonts w:ascii="Segoe UI"/>
        </w:rPr>
        <w:lastRenderedPageBreak/>
        <w:t>standard</w:t>
      </w:r>
      <w:proofErr w:type="gramEnd"/>
      <w:r>
        <w:rPr>
          <w:rFonts w:ascii="Segoe UI"/>
        </w:rPr>
        <w:t xml:space="preserve"> deviation of the sample is 30 pounds. Calculate 94%</w:t>
      </w:r>
      <w:proofErr w:type="gramStart"/>
      <w:r>
        <w:rPr>
          <w:rFonts w:ascii="Segoe UI"/>
        </w:rPr>
        <w:t>,98</w:t>
      </w:r>
      <w:proofErr w:type="gramEnd"/>
      <w:r>
        <w:rPr>
          <w:rFonts w:ascii="Segoe UI"/>
        </w:rPr>
        <w:t>%,96% confidence interval?</w:t>
      </w:r>
    </w:p>
    <w:p w14:paraId="28870193" w14:textId="77777777" w:rsidR="00C55F97" w:rsidRDefault="00C55F97">
      <w:pPr>
        <w:rPr>
          <w:sz w:val="24"/>
        </w:rPr>
      </w:pPr>
    </w:p>
    <w:p w14:paraId="7A0D0EE2" w14:textId="77777777" w:rsidR="00B60ED1" w:rsidRDefault="00B60ED1">
      <w:pPr>
        <w:rPr>
          <w:sz w:val="24"/>
        </w:rPr>
      </w:pPr>
    </w:p>
    <w:p w14:paraId="6EA1324B" w14:textId="32F49109" w:rsidR="00B60ED1" w:rsidRPr="00B60ED1" w:rsidRDefault="00B60ED1" w:rsidP="00B60ED1">
      <w:pPr>
        <w:widowControl/>
        <w:autoSpaceDE/>
        <w:spacing w:before="100" w:beforeAutospacing="1" w:after="100" w:afterAutospacing="1"/>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Sample </w:t>
      </w:r>
      <w:r w:rsidRPr="00B60ED1">
        <w:rPr>
          <w:rFonts w:asciiTheme="minorHAnsi" w:eastAsia="Times New Roman" w:hAnsiTheme="minorHAnsi" w:cstheme="minorHAnsi"/>
          <w:b/>
          <w:bCs/>
          <w:color w:val="E36C0A" w:themeColor="accent6" w:themeShade="BF"/>
          <w:sz w:val="24"/>
          <w:szCs w:val="24"/>
        </w:rPr>
        <w:t>mean </w:t>
      </w:r>
      <w:proofErr w:type="gramStart"/>
      <w:r w:rsidRPr="00B60ED1">
        <w:rPr>
          <w:rFonts w:asciiTheme="minorHAnsi" w:eastAsia="Times New Roman" w:hAnsiTheme="minorHAnsi" w:cstheme="minorHAnsi"/>
          <w:color w:val="E36C0A" w:themeColor="accent6" w:themeShade="BF"/>
          <w:sz w:val="24"/>
          <w:szCs w:val="24"/>
        </w:rPr>
        <w:t xml:space="preserve">of  </w:t>
      </w:r>
      <w:proofErr w:type="gramEnd"/>
      <w:r w:rsidRPr="00B60ED1">
        <w:rPr>
          <w:rFonts w:asciiTheme="minorHAnsi" w:eastAsia="Times New Roman" w:hAnsiTheme="minorHAnsi" w:cstheme="minorHAnsi"/>
          <w:noProof/>
          <w:color w:val="E36C0A" w:themeColor="accent6" w:themeShade="BF"/>
          <w:sz w:val="24"/>
          <w:szCs w:val="24"/>
        </w:rPr>
        <w:drawing>
          <wp:inline distT="0" distB="0" distL="0" distR="0" wp14:anchorId="4DE1E0F5" wp14:editId="1BFC23C2">
            <wp:extent cx="533400" cy="114300"/>
            <wp:effectExtent l="0" t="0" r="0" b="0"/>
            <wp:docPr id="18" name="Picture 18" descr="Description: https://tex.z-dn.net/?f=%5Coverline%7Bx%7D%20%3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tex.z-dn.net/?f=%5Coverline%7Bx%7D%20%3D%20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114300"/>
                    </a:xfrm>
                    <a:prstGeom prst="rect">
                      <a:avLst/>
                    </a:prstGeom>
                    <a:noFill/>
                    <a:ln>
                      <a:noFill/>
                    </a:ln>
                  </pic:spPr>
                </pic:pic>
              </a:graphicData>
            </a:graphic>
          </wp:inline>
        </w:drawing>
      </w:r>
      <w:r w:rsidRPr="00B60ED1">
        <w:rPr>
          <w:rFonts w:asciiTheme="minorHAnsi" w:eastAsia="Times New Roman" w:hAnsiTheme="minorHAnsi" w:cstheme="minorHAnsi"/>
          <w:color w:val="E36C0A" w:themeColor="accent6" w:themeShade="BF"/>
          <w:sz w:val="24"/>
          <w:szCs w:val="24"/>
        </w:rPr>
        <w:t>.</w:t>
      </w:r>
    </w:p>
    <w:p w14:paraId="3913698C" w14:textId="6598235B" w:rsidR="00B60ED1" w:rsidRPr="00B60ED1" w:rsidRDefault="00B60ED1" w:rsidP="00B60ED1">
      <w:pPr>
        <w:widowControl/>
        <w:autoSpaceDE/>
        <w:spacing w:before="100" w:beforeAutospacing="1" w:after="100" w:afterAutospacing="1"/>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Sample </w:t>
      </w:r>
      <w:r w:rsidRPr="00B60ED1">
        <w:rPr>
          <w:rFonts w:asciiTheme="minorHAnsi" w:eastAsia="Times New Roman" w:hAnsiTheme="minorHAnsi" w:cstheme="minorHAnsi"/>
          <w:b/>
          <w:bCs/>
          <w:color w:val="E36C0A" w:themeColor="accent6" w:themeShade="BF"/>
          <w:sz w:val="24"/>
          <w:szCs w:val="24"/>
        </w:rPr>
        <w:t>standard deviation</w:t>
      </w:r>
      <w:r w:rsidRPr="00B60ED1">
        <w:rPr>
          <w:rFonts w:asciiTheme="minorHAnsi" w:eastAsia="Times New Roman" w:hAnsiTheme="minorHAnsi" w:cstheme="minorHAnsi"/>
          <w:color w:val="E36C0A" w:themeColor="accent6" w:themeShade="BF"/>
          <w:sz w:val="24"/>
          <w:szCs w:val="24"/>
        </w:rPr>
        <w:t> </w:t>
      </w:r>
      <w:proofErr w:type="gramStart"/>
      <w:r w:rsidRPr="00B60ED1">
        <w:rPr>
          <w:rFonts w:asciiTheme="minorHAnsi" w:eastAsia="Times New Roman" w:hAnsiTheme="minorHAnsi" w:cstheme="minorHAnsi"/>
          <w:color w:val="E36C0A" w:themeColor="accent6" w:themeShade="BF"/>
          <w:sz w:val="24"/>
          <w:szCs w:val="24"/>
        </w:rPr>
        <w:t xml:space="preserve">of </w:t>
      </w:r>
      <w:proofErr w:type="gramEnd"/>
      <w:r w:rsidRPr="00B60ED1">
        <w:rPr>
          <w:rFonts w:asciiTheme="minorHAnsi" w:eastAsia="Times New Roman" w:hAnsiTheme="minorHAnsi" w:cstheme="minorHAnsi"/>
          <w:noProof/>
          <w:color w:val="E36C0A" w:themeColor="accent6" w:themeShade="BF"/>
          <w:sz w:val="24"/>
          <w:szCs w:val="24"/>
        </w:rPr>
        <w:drawing>
          <wp:inline distT="0" distB="0" distL="0" distR="0" wp14:anchorId="6D7FE886" wp14:editId="20688A8E">
            <wp:extent cx="438150" cy="114300"/>
            <wp:effectExtent l="0" t="0" r="0" b="0"/>
            <wp:docPr id="17" name="Picture 17" descr="Description: https://tex.z-dn.net/?f=s%20%3D%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tex.z-dn.net/?f=s%20%3D%20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114300"/>
                    </a:xfrm>
                    <a:prstGeom prst="rect">
                      <a:avLst/>
                    </a:prstGeom>
                    <a:noFill/>
                    <a:ln>
                      <a:noFill/>
                    </a:ln>
                  </pic:spPr>
                </pic:pic>
              </a:graphicData>
            </a:graphic>
          </wp:inline>
        </w:drawing>
      </w:r>
      <w:r w:rsidRPr="00B60ED1">
        <w:rPr>
          <w:rFonts w:asciiTheme="minorHAnsi" w:eastAsia="Times New Roman" w:hAnsiTheme="minorHAnsi" w:cstheme="minorHAnsi"/>
          <w:color w:val="E36C0A" w:themeColor="accent6" w:themeShade="BF"/>
          <w:sz w:val="24"/>
          <w:szCs w:val="24"/>
        </w:rPr>
        <w:t>.</w:t>
      </w:r>
    </w:p>
    <w:p w14:paraId="38C4F4E7" w14:textId="6BBB3A4A" w:rsidR="00B60ED1" w:rsidRPr="00B60ED1" w:rsidRDefault="00B60ED1" w:rsidP="00B60ED1">
      <w:pPr>
        <w:widowControl/>
        <w:autoSpaceDE/>
        <w:spacing w:before="100" w:beforeAutospacing="1" w:after="100" w:afterAutospacing="1"/>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Sample </w:t>
      </w:r>
      <w:r w:rsidRPr="00B60ED1">
        <w:rPr>
          <w:rFonts w:asciiTheme="minorHAnsi" w:eastAsia="Times New Roman" w:hAnsiTheme="minorHAnsi" w:cstheme="minorHAnsi"/>
          <w:b/>
          <w:bCs/>
          <w:color w:val="E36C0A" w:themeColor="accent6" w:themeShade="BF"/>
          <w:sz w:val="24"/>
          <w:szCs w:val="24"/>
        </w:rPr>
        <w:t>size </w:t>
      </w:r>
      <w:proofErr w:type="gramStart"/>
      <w:r w:rsidRPr="00B60ED1">
        <w:rPr>
          <w:rFonts w:asciiTheme="minorHAnsi" w:eastAsia="Times New Roman" w:hAnsiTheme="minorHAnsi" w:cstheme="minorHAnsi"/>
          <w:color w:val="E36C0A" w:themeColor="accent6" w:themeShade="BF"/>
          <w:sz w:val="24"/>
          <w:szCs w:val="24"/>
        </w:rPr>
        <w:t>of </w:t>
      </w:r>
      <w:proofErr w:type="gramEnd"/>
      <w:r w:rsidRPr="00B60ED1">
        <w:rPr>
          <w:rFonts w:asciiTheme="minorHAnsi" w:eastAsia="Times New Roman" w:hAnsiTheme="minorHAnsi" w:cstheme="minorHAnsi"/>
          <w:noProof/>
          <w:color w:val="E36C0A" w:themeColor="accent6" w:themeShade="BF"/>
          <w:sz w:val="24"/>
          <w:szCs w:val="24"/>
        </w:rPr>
        <w:drawing>
          <wp:inline distT="0" distB="0" distL="0" distR="0" wp14:anchorId="5F084E7F" wp14:editId="6759666C">
            <wp:extent cx="619125" cy="114300"/>
            <wp:effectExtent l="0" t="0" r="0" b="0"/>
            <wp:docPr id="16" name="Picture 16" descr="Description: https://tex.z-dn.net/?f=n%20%3D%2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tex.z-dn.net/?f=n%20%3D%202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r w:rsidRPr="00B60ED1">
        <w:rPr>
          <w:rFonts w:asciiTheme="minorHAnsi" w:eastAsia="Times New Roman" w:hAnsiTheme="minorHAnsi" w:cstheme="minorHAnsi"/>
          <w:color w:val="E36C0A" w:themeColor="accent6" w:themeShade="BF"/>
          <w:sz w:val="24"/>
          <w:szCs w:val="24"/>
        </w:rPr>
        <w:t>.</w:t>
      </w:r>
    </w:p>
    <w:p w14:paraId="76F421F9"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 xml:space="preserve">We use t distribution here. </w:t>
      </w:r>
    </w:p>
    <w:p w14:paraId="0EC8486B"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interval</w:t>
      </w:r>
      <w:r w:rsidRPr="00B60ED1">
        <w:rPr>
          <w:rFonts w:asciiTheme="minorHAnsi" w:eastAsia="Times New Roman" w:hAnsiTheme="minorHAnsi" w:cstheme="minorHAnsi"/>
          <w:color w:val="E36C0A" w:themeColor="accent6" w:themeShade="BF"/>
          <w:sz w:val="24"/>
          <w:szCs w:val="24"/>
        </w:rPr>
        <w:t> is:</w:t>
      </w:r>
    </w:p>
    <w:p w14:paraId="348EE732" w14:textId="5171D1C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5CB834AD" wp14:editId="7F2BE15E">
            <wp:extent cx="552450" cy="219075"/>
            <wp:effectExtent l="0" t="0" r="0" b="0"/>
            <wp:docPr id="14" name="Picture 14" descr="Description: https://tex.z-dn.net/?f=%5Coverline%7Bx%7D%20%5Cpm%20t%5Cfrac%7Bs%7D%7B%5Csqrt%7B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s://tex.z-dn.net/?f=%5Coverline%7Bx%7D%20%5Cpm%20t%5Cfrac%7Bs%7D%7B%5Csqrt%7Bn%7D%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p>
    <w:p w14:paraId="69483716" w14:textId="77777777" w:rsidR="00B60ED1" w:rsidRPr="00B60ED1" w:rsidRDefault="00B60ED1" w:rsidP="00B60ED1">
      <w:pPr>
        <w:widowControl/>
        <w:autoSpaceDE/>
        <w:spacing w:before="100" w:beforeAutospacing="1" w:after="100" w:afterAutospacing="1"/>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In which </w:t>
      </w:r>
      <w:r w:rsidRPr="00B60ED1">
        <w:rPr>
          <w:rFonts w:asciiTheme="minorHAnsi" w:eastAsia="Times New Roman" w:hAnsiTheme="minorHAnsi" w:cstheme="minorHAnsi"/>
          <w:b/>
          <w:bCs/>
          <w:color w:val="E36C0A" w:themeColor="accent6" w:themeShade="BF"/>
          <w:sz w:val="24"/>
          <w:szCs w:val="24"/>
        </w:rPr>
        <w:t>t</w:t>
      </w:r>
      <w:r w:rsidRPr="00B60ED1">
        <w:rPr>
          <w:rFonts w:asciiTheme="minorHAnsi" w:eastAsia="Times New Roman" w:hAnsiTheme="minorHAnsi" w:cstheme="minorHAnsi"/>
          <w:color w:val="E36C0A" w:themeColor="accent6" w:themeShade="BF"/>
          <w:sz w:val="24"/>
          <w:szCs w:val="24"/>
        </w:rPr>
        <w:t xml:space="preserve"> is the critical value for the two-tailed confidence </w:t>
      </w:r>
      <w:proofErr w:type="gramStart"/>
      <w:r w:rsidRPr="00B60ED1">
        <w:rPr>
          <w:rFonts w:asciiTheme="minorHAnsi" w:eastAsia="Times New Roman" w:hAnsiTheme="minorHAnsi" w:cstheme="minorHAnsi"/>
          <w:color w:val="E36C0A" w:themeColor="accent6" w:themeShade="BF"/>
          <w:sz w:val="24"/>
          <w:szCs w:val="24"/>
        </w:rPr>
        <w:t>interval.</w:t>
      </w:r>
      <w:proofErr w:type="gramEnd"/>
    </w:p>
    <w:p w14:paraId="1276439A"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Considering a </w:t>
      </w:r>
      <w:r w:rsidRPr="00B60ED1">
        <w:rPr>
          <w:rFonts w:asciiTheme="minorHAnsi" w:eastAsia="Times New Roman" w:hAnsiTheme="minorHAnsi" w:cstheme="minorHAnsi"/>
          <w:b/>
          <w:bCs/>
          <w:color w:val="E36C0A" w:themeColor="accent6" w:themeShade="BF"/>
          <w:sz w:val="24"/>
          <w:szCs w:val="24"/>
        </w:rPr>
        <w:t>94%</w:t>
      </w:r>
      <w:r w:rsidRPr="00B60ED1">
        <w:rPr>
          <w:rFonts w:asciiTheme="minorHAnsi" w:eastAsia="Times New Roman" w:hAnsiTheme="minorHAnsi" w:cstheme="minorHAnsi"/>
          <w:color w:val="E36C0A" w:themeColor="accent6" w:themeShade="BF"/>
          <w:sz w:val="24"/>
          <w:szCs w:val="24"/>
        </w:rPr>
        <w:t> confidence level, using a calculator, with 200 - 1 = </w:t>
      </w:r>
      <w:r w:rsidRPr="00B60ED1">
        <w:rPr>
          <w:rFonts w:asciiTheme="minorHAnsi" w:eastAsia="Times New Roman" w:hAnsiTheme="minorHAnsi" w:cstheme="minorHAnsi"/>
          <w:b/>
          <w:bCs/>
          <w:color w:val="E36C0A" w:themeColor="accent6" w:themeShade="BF"/>
          <w:sz w:val="24"/>
          <w:szCs w:val="24"/>
        </w:rPr>
        <w:t xml:space="preserve">199 </w:t>
      </w:r>
      <w:proofErr w:type="spellStart"/>
      <w:proofErr w:type="gramStart"/>
      <w:r w:rsidRPr="00B60ED1">
        <w:rPr>
          <w:rFonts w:asciiTheme="minorHAnsi" w:eastAsia="Times New Roman" w:hAnsiTheme="minorHAnsi" w:cstheme="minorHAnsi"/>
          <w:b/>
          <w:bCs/>
          <w:color w:val="E36C0A" w:themeColor="accent6" w:themeShade="BF"/>
          <w:sz w:val="24"/>
          <w:szCs w:val="24"/>
        </w:rPr>
        <w:t>df</w:t>
      </w:r>
      <w:proofErr w:type="spellEnd"/>
      <w:proofErr w:type="gramEnd"/>
      <w:r w:rsidRPr="00B60ED1">
        <w:rPr>
          <w:rFonts w:asciiTheme="minorHAnsi" w:eastAsia="Times New Roman" w:hAnsiTheme="minorHAnsi" w:cstheme="minorHAnsi"/>
          <w:color w:val="E36C0A" w:themeColor="accent6" w:themeShade="BF"/>
          <w:sz w:val="24"/>
          <w:szCs w:val="24"/>
        </w:rPr>
        <w:t>, the critical value is </w:t>
      </w:r>
      <w:r w:rsidRPr="00B60ED1">
        <w:rPr>
          <w:rFonts w:asciiTheme="minorHAnsi" w:eastAsia="Times New Roman" w:hAnsiTheme="minorHAnsi" w:cstheme="minorHAnsi"/>
          <w:b/>
          <w:bCs/>
          <w:color w:val="E36C0A" w:themeColor="accent6" w:themeShade="BF"/>
          <w:sz w:val="24"/>
          <w:szCs w:val="24"/>
        </w:rPr>
        <w:t>t = 1.8916</w:t>
      </w:r>
      <w:r w:rsidRPr="00B60ED1">
        <w:rPr>
          <w:rFonts w:asciiTheme="minorHAnsi" w:eastAsia="Times New Roman" w:hAnsiTheme="minorHAnsi" w:cstheme="minorHAnsi"/>
          <w:color w:val="E36C0A" w:themeColor="accent6" w:themeShade="BF"/>
          <w:sz w:val="24"/>
          <w:szCs w:val="24"/>
        </w:rPr>
        <w:t>, hence:</w:t>
      </w:r>
    </w:p>
    <w:p w14:paraId="5E0C210B" w14:textId="45146E0B"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21C9C92F" wp14:editId="1FA2D6BA">
            <wp:extent cx="2686050" cy="238125"/>
            <wp:effectExtent l="0" t="0" r="0" b="0"/>
            <wp:docPr id="12" name="Picture 12" descr="Description: https://tex.z-dn.net/?f=%5Coverline%7Bx%7D%20-%20t%5Cfrac%7Bs%7D%7B%5Csqrt%7Bn%7D%7D%20%3D%20200%20-%201.8916%5Cfrac%7B30%7D%7B%5Csqrt%7B2000%7D%7D%20%3D%201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tex.z-dn.net/?f=%5Coverline%7Bx%7D%20-%20t%5Cfrac%7Bs%7D%7B%5Csqrt%7Bn%7D%7D%20%3D%20200%20-%201.8916%5Cfrac%7B30%7D%7B%5Csqrt%7B2000%7D%7D%20%3D%20198.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125C8262" w14:textId="4445A3DB"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5537DEF9" wp14:editId="31A28E9B">
            <wp:extent cx="2686050" cy="238125"/>
            <wp:effectExtent l="0" t="0" r="0" b="0"/>
            <wp:docPr id="10" name="Picture 10" descr="Description: https://tex.z-dn.net/?f=%5Coverline%7Bx%7D%20%2B%20t%5Cfrac%7Bs%7D%7B%5Csqrt%7Bn%7D%7D%20%3D%20200%20%2B%201.8916%5Cfrac%7B30%7D%7B%5Csqrt%7B2000%7D%7D%20%3D%202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tex.z-dn.net/?f=%5Coverline%7Bx%7D%20%2B%20t%5Cfrac%7Bs%7D%7B%5Csqrt%7Bn%7D%7D%20%3D%20200%20%2B%201.8916%5Cfrac%7B30%7D%7B%5Csqrt%7B2000%7D%7D%20%3D%2020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0202A5D9"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94%</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(198.73, 201.27).</w:t>
      </w:r>
    </w:p>
    <w:p w14:paraId="3AA12ACF"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Considering a </w:t>
      </w:r>
      <w:r w:rsidRPr="00B60ED1">
        <w:rPr>
          <w:rFonts w:asciiTheme="minorHAnsi" w:eastAsia="Times New Roman" w:hAnsiTheme="minorHAnsi" w:cstheme="minorHAnsi"/>
          <w:b/>
          <w:bCs/>
          <w:color w:val="E36C0A" w:themeColor="accent6" w:themeShade="BF"/>
          <w:sz w:val="24"/>
          <w:szCs w:val="24"/>
        </w:rPr>
        <w:t>96%</w:t>
      </w:r>
      <w:r w:rsidRPr="00B60ED1">
        <w:rPr>
          <w:rFonts w:asciiTheme="minorHAnsi" w:eastAsia="Times New Roman" w:hAnsiTheme="minorHAnsi" w:cstheme="minorHAnsi"/>
          <w:color w:val="E36C0A" w:themeColor="accent6" w:themeShade="BF"/>
          <w:sz w:val="24"/>
          <w:szCs w:val="24"/>
        </w:rPr>
        <w:t> confidence level, using a calculator, with 200 - 1 = </w:t>
      </w:r>
      <w:r w:rsidRPr="00B60ED1">
        <w:rPr>
          <w:rFonts w:asciiTheme="minorHAnsi" w:eastAsia="Times New Roman" w:hAnsiTheme="minorHAnsi" w:cstheme="minorHAnsi"/>
          <w:b/>
          <w:bCs/>
          <w:color w:val="E36C0A" w:themeColor="accent6" w:themeShade="BF"/>
          <w:sz w:val="24"/>
          <w:szCs w:val="24"/>
        </w:rPr>
        <w:t xml:space="preserve">199 </w:t>
      </w:r>
      <w:proofErr w:type="spellStart"/>
      <w:proofErr w:type="gramStart"/>
      <w:r w:rsidRPr="00B60ED1">
        <w:rPr>
          <w:rFonts w:asciiTheme="minorHAnsi" w:eastAsia="Times New Roman" w:hAnsiTheme="minorHAnsi" w:cstheme="minorHAnsi"/>
          <w:b/>
          <w:bCs/>
          <w:color w:val="E36C0A" w:themeColor="accent6" w:themeShade="BF"/>
          <w:sz w:val="24"/>
          <w:szCs w:val="24"/>
        </w:rPr>
        <w:t>df</w:t>
      </w:r>
      <w:proofErr w:type="spellEnd"/>
      <w:proofErr w:type="gramEnd"/>
      <w:r w:rsidRPr="00B60ED1">
        <w:rPr>
          <w:rFonts w:asciiTheme="minorHAnsi" w:eastAsia="Times New Roman" w:hAnsiTheme="minorHAnsi" w:cstheme="minorHAnsi"/>
          <w:color w:val="E36C0A" w:themeColor="accent6" w:themeShade="BF"/>
          <w:sz w:val="24"/>
          <w:szCs w:val="24"/>
        </w:rPr>
        <w:t>, the critical value is </w:t>
      </w:r>
      <w:r w:rsidRPr="00B60ED1">
        <w:rPr>
          <w:rFonts w:asciiTheme="minorHAnsi" w:eastAsia="Times New Roman" w:hAnsiTheme="minorHAnsi" w:cstheme="minorHAnsi"/>
          <w:b/>
          <w:bCs/>
          <w:color w:val="E36C0A" w:themeColor="accent6" w:themeShade="BF"/>
          <w:sz w:val="24"/>
          <w:szCs w:val="24"/>
        </w:rPr>
        <w:t>t = 2.0673</w:t>
      </w:r>
      <w:r w:rsidRPr="00B60ED1">
        <w:rPr>
          <w:rFonts w:asciiTheme="minorHAnsi" w:eastAsia="Times New Roman" w:hAnsiTheme="minorHAnsi" w:cstheme="minorHAnsi"/>
          <w:color w:val="E36C0A" w:themeColor="accent6" w:themeShade="BF"/>
          <w:sz w:val="24"/>
          <w:szCs w:val="24"/>
        </w:rPr>
        <w:t>, hence:</w:t>
      </w:r>
    </w:p>
    <w:p w14:paraId="53F40AC9" w14:textId="089DCAED"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5B71DA8F" wp14:editId="5B37D972">
            <wp:extent cx="2676525" cy="238125"/>
            <wp:effectExtent l="0" t="0" r="0" b="0"/>
            <wp:docPr id="8" name="Picture 8" descr="Description: https://tex.z-dn.net/?f=%5Coverline%7Bx%7D%20-%20t%5Cfrac%7Bs%7D%7B%5Csqrt%7Bn%7D%7D%20%3D%20200%20-%202.0673%5Cfrac%7B30%7D%7B%5Csqrt%7B2000%7D%7D%20%3D%201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s://tex.z-dn.net/?f=%5Coverline%7Bx%7D%20-%20t%5Cfrac%7Bs%7D%7B%5Csqrt%7Bn%7D%7D%20%3D%20200%20-%202.0673%5Cfrac%7B30%7D%7B%5Csqrt%7B2000%7D%7D%20%3D%20198.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38125"/>
                    </a:xfrm>
                    <a:prstGeom prst="rect">
                      <a:avLst/>
                    </a:prstGeom>
                    <a:noFill/>
                    <a:ln>
                      <a:noFill/>
                    </a:ln>
                  </pic:spPr>
                </pic:pic>
              </a:graphicData>
            </a:graphic>
          </wp:inline>
        </w:drawing>
      </w:r>
    </w:p>
    <w:p w14:paraId="544EABB7" w14:textId="453BC402"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39DA9390" wp14:editId="48858493">
            <wp:extent cx="2686050" cy="238125"/>
            <wp:effectExtent l="0" t="0" r="0" b="0"/>
            <wp:docPr id="6" name="Picture 6" descr="Description: https://tex.z-dn.net/?f=%5Coverline%7Bx%7D%20%2B%20t%5Cfrac%7Bs%7D%7B%5Csqrt%7Bn%7D%7D%20%3D%20200%20%2B%202.0673%5Cfrac%7B30%7D%7B%5Csqrt%7B2000%7D%7D%20%3D%202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s://tex.z-dn.net/?f=%5Coverline%7Bx%7D%20%2B%20t%5Cfrac%7Bs%7D%7B%5Csqrt%7Bn%7D%7D%20%3D%20200%20%2B%202.0673%5Cfrac%7B30%7D%7B%5Csqrt%7B2000%7D%7D%20%3D%20201.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691E7E7E"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96%</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(198.61, 201.39).</w:t>
      </w:r>
    </w:p>
    <w:p w14:paraId="51E7A102" w14:textId="77777777"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Considering a </w:t>
      </w:r>
      <w:r w:rsidRPr="00B60ED1">
        <w:rPr>
          <w:rFonts w:asciiTheme="minorHAnsi" w:eastAsia="Times New Roman" w:hAnsiTheme="minorHAnsi" w:cstheme="minorHAnsi"/>
          <w:b/>
          <w:bCs/>
          <w:color w:val="E36C0A" w:themeColor="accent6" w:themeShade="BF"/>
          <w:sz w:val="24"/>
          <w:szCs w:val="24"/>
        </w:rPr>
        <w:t>98%</w:t>
      </w:r>
      <w:r w:rsidRPr="00B60ED1">
        <w:rPr>
          <w:rFonts w:asciiTheme="minorHAnsi" w:eastAsia="Times New Roman" w:hAnsiTheme="minorHAnsi" w:cstheme="minorHAnsi"/>
          <w:color w:val="E36C0A" w:themeColor="accent6" w:themeShade="BF"/>
          <w:sz w:val="24"/>
          <w:szCs w:val="24"/>
        </w:rPr>
        <w:t> confidence level, using a calculator, with 200 - 1 = </w:t>
      </w:r>
      <w:r w:rsidRPr="00B60ED1">
        <w:rPr>
          <w:rFonts w:asciiTheme="minorHAnsi" w:eastAsia="Times New Roman" w:hAnsiTheme="minorHAnsi" w:cstheme="minorHAnsi"/>
          <w:b/>
          <w:bCs/>
          <w:color w:val="E36C0A" w:themeColor="accent6" w:themeShade="BF"/>
          <w:sz w:val="24"/>
          <w:szCs w:val="24"/>
        </w:rPr>
        <w:t xml:space="preserve">199 </w:t>
      </w:r>
      <w:proofErr w:type="spellStart"/>
      <w:proofErr w:type="gramStart"/>
      <w:r w:rsidRPr="00B60ED1">
        <w:rPr>
          <w:rFonts w:asciiTheme="minorHAnsi" w:eastAsia="Times New Roman" w:hAnsiTheme="minorHAnsi" w:cstheme="minorHAnsi"/>
          <w:b/>
          <w:bCs/>
          <w:color w:val="E36C0A" w:themeColor="accent6" w:themeShade="BF"/>
          <w:sz w:val="24"/>
          <w:szCs w:val="24"/>
        </w:rPr>
        <w:t>df</w:t>
      </w:r>
      <w:proofErr w:type="spellEnd"/>
      <w:proofErr w:type="gramEnd"/>
      <w:r w:rsidRPr="00B60ED1">
        <w:rPr>
          <w:rFonts w:asciiTheme="minorHAnsi" w:eastAsia="Times New Roman" w:hAnsiTheme="minorHAnsi" w:cstheme="minorHAnsi"/>
          <w:color w:val="E36C0A" w:themeColor="accent6" w:themeShade="BF"/>
          <w:sz w:val="24"/>
          <w:szCs w:val="24"/>
        </w:rPr>
        <w:t>, the critical value is </w:t>
      </w:r>
      <w:r w:rsidRPr="00B60ED1">
        <w:rPr>
          <w:rFonts w:asciiTheme="minorHAnsi" w:eastAsia="Times New Roman" w:hAnsiTheme="minorHAnsi" w:cstheme="minorHAnsi"/>
          <w:b/>
          <w:bCs/>
          <w:color w:val="E36C0A" w:themeColor="accent6" w:themeShade="BF"/>
          <w:sz w:val="24"/>
          <w:szCs w:val="24"/>
        </w:rPr>
        <w:t>t = 2.3452</w:t>
      </w:r>
      <w:r w:rsidRPr="00B60ED1">
        <w:rPr>
          <w:rFonts w:asciiTheme="minorHAnsi" w:eastAsia="Times New Roman" w:hAnsiTheme="minorHAnsi" w:cstheme="minorHAnsi"/>
          <w:color w:val="E36C0A" w:themeColor="accent6" w:themeShade="BF"/>
          <w:sz w:val="24"/>
          <w:szCs w:val="24"/>
        </w:rPr>
        <w:t>, hence:</w:t>
      </w:r>
    </w:p>
    <w:p w14:paraId="3E189F85" w14:textId="45FFE394"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115BDF92" wp14:editId="483F7888">
            <wp:extent cx="2686050" cy="238125"/>
            <wp:effectExtent l="0" t="0" r="0" b="0"/>
            <wp:docPr id="4" name="Picture 4" descr="Description: https://tex.z-dn.net/?f=%5Coverline%7Bx%7D%20-%20t%5Cfrac%7Bs%7D%7B%5Csqrt%7Bn%7D%7D%20%3D%20200%20-%202.3452%5Cfrac%7B30%7D%7B%5Csqrt%7B2000%7D%7D%20%3D%201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tex.z-dn.net/?f=%5Coverline%7Bx%7D%20-%20t%5Cfrac%7Bs%7D%7B%5Csqrt%7Bn%7D%7D%20%3D%20200%20-%202.3452%5Cfrac%7B30%7D%7B%5Csqrt%7B2000%7D%7D%20%3D%20198.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51AC8A55" w14:textId="2D0A832D" w:rsidR="00B60ED1" w:rsidRPr="00B60ED1" w:rsidRDefault="00B60ED1" w:rsidP="00B60ED1">
      <w:pPr>
        <w:widowControl/>
        <w:autoSpaceDE/>
        <w:spacing w:after="12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noProof/>
          <w:color w:val="E36C0A" w:themeColor="accent6" w:themeShade="BF"/>
          <w:sz w:val="24"/>
          <w:szCs w:val="24"/>
        </w:rPr>
        <w:drawing>
          <wp:inline distT="0" distB="0" distL="0" distR="0" wp14:anchorId="0C9C98DE" wp14:editId="38443DFA">
            <wp:extent cx="2686050" cy="238125"/>
            <wp:effectExtent l="0" t="0" r="0" b="0"/>
            <wp:docPr id="2" name="Picture 2" descr="Description: https://tex.z-dn.net/?f=%5Coverline%7Bx%7D%20%2B%20t%5Cfrac%7Bs%7D%7B%5Csqrt%7Bn%7D%7D%20%3D%20200%20%2B%202.3452%5Cfrac%7B30%7D%7B%5Csqrt%7B2000%7D%7D%20%3D%202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s://tex.z-dn.net/?f=%5Coverline%7Bx%7D%20%2B%20t%5Cfrac%7Bs%7D%7B%5Csqrt%7Bn%7D%7D%20%3D%20200%20%2B%202.3452%5Cfrac%7B30%7D%7B%5Csqrt%7B2000%7D%7D%20%3D%20201.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6343B0A0" w14:textId="77777777" w:rsidR="00B60ED1" w:rsidRPr="00B60ED1" w:rsidRDefault="00B60ED1" w:rsidP="00B60ED1">
      <w:pPr>
        <w:widowControl/>
        <w:autoSpaceDE/>
        <w:spacing w:after="120"/>
        <w:rPr>
          <w:rFonts w:asciiTheme="minorHAnsi" w:eastAsia="Times New Roman" w:hAnsiTheme="minorHAnsi" w:cstheme="minorHAnsi"/>
          <w:b/>
          <w:bCs/>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98%</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(198.43, 201.57).</w:t>
      </w:r>
    </w:p>
    <w:p w14:paraId="36DBCA7C" w14:textId="77777777" w:rsidR="00B60ED1" w:rsidRPr="00B60ED1" w:rsidRDefault="00B60ED1" w:rsidP="00B60ED1">
      <w:pPr>
        <w:widowControl/>
        <w:autoSpaceDE/>
        <w:spacing w:after="120"/>
        <w:rPr>
          <w:rFonts w:asciiTheme="minorHAnsi" w:eastAsia="Times New Roman" w:hAnsiTheme="minorHAnsi" w:cstheme="minorHAnsi"/>
          <w:bCs/>
          <w:color w:val="E36C0A" w:themeColor="accent6" w:themeShade="BF"/>
          <w:sz w:val="24"/>
          <w:szCs w:val="24"/>
        </w:rPr>
      </w:pPr>
      <w:r w:rsidRPr="00B60ED1">
        <w:rPr>
          <w:rFonts w:asciiTheme="minorHAnsi" w:eastAsia="Times New Roman" w:hAnsiTheme="minorHAnsi" w:cstheme="minorHAnsi"/>
          <w:bCs/>
          <w:color w:val="E36C0A" w:themeColor="accent6" w:themeShade="BF"/>
          <w:sz w:val="24"/>
          <w:szCs w:val="24"/>
        </w:rPr>
        <w:t>The confidence intervals are,</w:t>
      </w:r>
    </w:p>
    <w:p w14:paraId="28F3C127" w14:textId="77777777" w:rsidR="00B60ED1" w:rsidRPr="00B60ED1" w:rsidRDefault="00B60ED1" w:rsidP="00B60ED1">
      <w:pPr>
        <w:widowControl/>
        <w:numPr>
          <w:ilvl w:val="0"/>
          <w:numId w:val="12"/>
        </w:numPr>
        <w:shd w:val="clear" w:color="auto" w:fill="FFFFFF"/>
        <w:autoSpaceDE/>
        <w:spacing w:before="100" w:beforeAutospacing="1" w:after="100" w:afterAutospacing="1"/>
        <w:ind w:left="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94%</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(198.73, 201.27).</w:t>
      </w:r>
    </w:p>
    <w:p w14:paraId="2A45C14C" w14:textId="77777777" w:rsidR="00B60ED1" w:rsidRPr="00B60ED1" w:rsidRDefault="00B60ED1" w:rsidP="00B60ED1">
      <w:pPr>
        <w:widowControl/>
        <w:numPr>
          <w:ilvl w:val="0"/>
          <w:numId w:val="13"/>
        </w:numPr>
        <w:shd w:val="clear" w:color="auto" w:fill="FFFFFF"/>
        <w:autoSpaceDE/>
        <w:spacing w:before="100" w:beforeAutospacing="1" w:after="100" w:afterAutospacing="1"/>
        <w:ind w:left="0"/>
        <w:rPr>
          <w:rFonts w:asciiTheme="minorHAnsi" w:eastAsia="Times New Roman" w:hAnsiTheme="minorHAnsi" w:cstheme="minorHAnsi"/>
          <w:color w:val="E36C0A" w:themeColor="accent6" w:themeShade="BF"/>
          <w:sz w:val="24"/>
          <w:szCs w:val="24"/>
        </w:rPr>
      </w:pPr>
      <w:r w:rsidRPr="00B60ED1">
        <w:rPr>
          <w:rFonts w:asciiTheme="minorHAnsi" w:eastAsia="Times New Roman" w:hAnsiTheme="minorHAnsi" w:cstheme="minorHAnsi"/>
          <w:color w:val="E36C0A" w:themeColor="accent6" w:themeShade="BF"/>
          <w:sz w:val="24"/>
          <w:szCs w:val="24"/>
        </w:rPr>
        <w:lastRenderedPageBreak/>
        <w:t>The </w:t>
      </w:r>
      <w:r w:rsidRPr="00B60ED1">
        <w:rPr>
          <w:rFonts w:asciiTheme="minorHAnsi" w:eastAsia="Times New Roman" w:hAnsiTheme="minorHAnsi" w:cstheme="minorHAnsi"/>
          <w:b/>
          <w:bCs/>
          <w:color w:val="E36C0A" w:themeColor="accent6" w:themeShade="BF"/>
          <w:sz w:val="24"/>
          <w:szCs w:val="24"/>
        </w:rPr>
        <w:t>96%</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(198.61, 201.39).</w:t>
      </w:r>
    </w:p>
    <w:p w14:paraId="6AB31C24" w14:textId="4A01A696" w:rsidR="00B60ED1" w:rsidRPr="00B60ED1" w:rsidRDefault="00B60ED1" w:rsidP="00B60ED1">
      <w:pPr>
        <w:widowControl/>
        <w:numPr>
          <w:ilvl w:val="0"/>
          <w:numId w:val="14"/>
        </w:numPr>
        <w:shd w:val="clear" w:color="auto" w:fill="FFFFFF"/>
        <w:autoSpaceDE/>
        <w:spacing w:before="100" w:beforeAutospacing="1" w:after="100" w:afterAutospacing="1"/>
        <w:ind w:left="0"/>
        <w:rPr>
          <w:rFonts w:asciiTheme="minorHAnsi" w:eastAsia="Times New Roman" w:hAnsiTheme="minorHAnsi" w:cstheme="minorHAnsi"/>
          <w:color w:val="E36C0A" w:themeColor="accent6" w:themeShade="BF"/>
          <w:sz w:val="24"/>
          <w:szCs w:val="24"/>
        </w:rPr>
        <w:sectPr w:rsidR="00B60ED1" w:rsidRPr="00B60ED1">
          <w:headerReference w:type="default" r:id="rId18"/>
          <w:footerReference w:type="default" r:id="rId19"/>
          <w:type w:val="continuous"/>
          <w:pgSz w:w="12240" w:h="15840"/>
          <w:pgMar w:top="1380" w:right="1340" w:bottom="380" w:left="1340" w:header="242" w:footer="187" w:gutter="0"/>
          <w:cols w:space="720"/>
        </w:sectPr>
      </w:pPr>
      <w:r w:rsidRPr="00B60ED1">
        <w:rPr>
          <w:rFonts w:asciiTheme="minorHAnsi" w:eastAsia="Times New Roman" w:hAnsiTheme="minorHAnsi" w:cstheme="minorHAnsi"/>
          <w:color w:val="E36C0A" w:themeColor="accent6" w:themeShade="BF"/>
          <w:sz w:val="24"/>
          <w:szCs w:val="24"/>
        </w:rPr>
        <w:t>The </w:t>
      </w:r>
      <w:r w:rsidRPr="00B60ED1">
        <w:rPr>
          <w:rFonts w:asciiTheme="minorHAnsi" w:eastAsia="Times New Roman" w:hAnsiTheme="minorHAnsi" w:cstheme="minorHAnsi"/>
          <w:b/>
          <w:bCs/>
          <w:color w:val="E36C0A" w:themeColor="accent6" w:themeShade="BF"/>
          <w:sz w:val="24"/>
          <w:szCs w:val="24"/>
        </w:rPr>
        <w:t>98%</w:t>
      </w:r>
      <w:r w:rsidRPr="00B60ED1">
        <w:rPr>
          <w:rFonts w:asciiTheme="minorHAnsi" w:eastAsia="Times New Roman" w:hAnsiTheme="minorHAnsi" w:cstheme="minorHAnsi"/>
          <w:color w:val="E36C0A" w:themeColor="accent6" w:themeShade="BF"/>
          <w:sz w:val="24"/>
          <w:szCs w:val="24"/>
        </w:rPr>
        <w:t> confidence interval is </w:t>
      </w:r>
      <w:r w:rsidRPr="00B60ED1">
        <w:rPr>
          <w:rFonts w:asciiTheme="minorHAnsi" w:eastAsia="Times New Roman" w:hAnsiTheme="minorHAnsi" w:cstheme="minorHAnsi"/>
          <w:b/>
          <w:bCs/>
          <w:color w:val="E36C0A" w:themeColor="accent6" w:themeShade="BF"/>
          <w:sz w:val="24"/>
          <w:szCs w:val="24"/>
        </w:rPr>
        <w:t>(198.43, 201.57).</w:t>
      </w: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9B381D">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wrap type="none"/>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35474652" w:rsidR="00C55F97" w:rsidRDefault="00244346">
      <w:pPr>
        <w:pStyle w:val="ListParagraph"/>
        <w:numPr>
          <w:ilvl w:val="0"/>
          <w:numId w:val="7"/>
        </w:numPr>
        <w:tabs>
          <w:tab w:val="left" w:pos="1181"/>
        </w:tabs>
        <w:spacing w:before="52"/>
        <w:ind w:hanging="361"/>
        <w:rPr>
          <w:sz w:val="24"/>
        </w:rPr>
      </w:pP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11511BB1" w14:textId="27002C54" w:rsidR="00C55F97" w:rsidRPr="00B60ED1" w:rsidRDefault="00B60ED1">
      <w:pPr>
        <w:pStyle w:val="BodyText"/>
        <w:rPr>
          <w:color w:val="E36C0A" w:themeColor="accent6" w:themeShade="BF"/>
        </w:rPr>
      </w:pPr>
      <w:proofErr w:type="spellStart"/>
      <w:r>
        <w:rPr>
          <w:color w:val="E36C0A" w:themeColor="accent6" w:themeShade="BF"/>
        </w:rPr>
        <w:t>Ans</w:t>
      </w:r>
      <w:proofErr w:type="spellEnd"/>
      <w:r>
        <w:rPr>
          <w:color w:val="E36C0A" w:themeColor="accent6" w:themeShade="BF"/>
        </w:rPr>
        <w:t>: Option D</w:t>
      </w: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4BF2DFC" w14:textId="77777777" w:rsidR="00C55F97" w:rsidRDefault="00C55F97">
      <w:pPr>
        <w:rPr>
          <w:sz w:val="24"/>
        </w:rPr>
        <w:sectPr w:rsidR="00C55F97">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1057BD74"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7DF7AF2E" w14:textId="1A6A8DAA" w:rsidR="00B60ED1" w:rsidRPr="00B60ED1" w:rsidRDefault="00B60ED1" w:rsidP="00B60ED1">
      <w:pPr>
        <w:tabs>
          <w:tab w:val="left" w:pos="1272"/>
        </w:tabs>
        <w:rPr>
          <w:color w:val="E36C0A" w:themeColor="accent6" w:themeShade="BF"/>
          <w:sz w:val="24"/>
        </w:rPr>
      </w:pPr>
      <w:proofErr w:type="spellStart"/>
      <w:r>
        <w:rPr>
          <w:sz w:val="24"/>
        </w:rPr>
        <w:t>Ans</w:t>
      </w:r>
      <w:proofErr w:type="spellEnd"/>
      <w:r>
        <w:rPr>
          <w:sz w:val="24"/>
        </w:rPr>
        <w:t xml:space="preserve">: </w:t>
      </w:r>
      <w:r>
        <w:rPr>
          <w:color w:val="E36C0A" w:themeColor="accent6" w:themeShade="BF"/>
          <w:sz w:val="24"/>
        </w:rPr>
        <w:t>Option A</w:t>
      </w:r>
    </w:p>
    <w:p w14:paraId="025DF064" w14:textId="583A1D15" w:rsidR="00B60ED1" w:rsidRPr="00B60ED1" w:rsidRDefault="00B60ED1" w:rsidP="00B60ED1">
      <w:pPr>
        <w:tabs>
          <w:tab w:val="left" w:pos="1272"/>
        </w:tabs>
        <w:rPr>
          <w:sz w:val="24"/>
        </w:rPr>
      </w:pPr>
      <w:r>
        <w:rPr>
          <w:noProof/>
        </w:rPr>
        <w:drawing>
          <wp:anchor distT="0" distB="0" distL="0" distR="0" simplePos="0" relativeHeight="487480832" behindDoc="1" locked="0" layoutInCell="1" allowOverlap="1" wp14:anchorId="487A82EC" wp14:editId="1EFD7ED7">
            <wp:simplePos x="0" y="0"/>
            <wp:positionH relativeFrom="page">
              <wp:posOffset>1191895</wp:posOffset>
            </wp:positionH>
            <wp:positionV relativeFrom="paragraph">
              <wp:posOffset>-319405</wp:posOffset>
            </wp:positionV>
            <wp:extent cx="5784096" cy="5944172"/>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0" cstate="print"/>
                    <a:stretch>
                      <a:fillRect/>
                    </a:stretch>
                  </pic:blipFill>
                  <pic:spPr>
                    <a:xfrm>
                      <a:off x="0" y="0"/>
                      <a:ext cx="5784096" cy="5944172"/>
                    </a:xfrm>
                    <a:prstGeom prst="rect">
                      <a:avLst/>
                    </a:prstGeom>
                  </pic:spPr>
                </pic:pic>
              </a:graphicData>
            </a:graphic>
          </wp:anchor>
        </w:drawing>
      </w:r>
    </w:p>
    <w:p w14:paraId="110BBB19" w14:textId="2666284F" w:rsidR="00B60ED1" w:rsidRPr="00B60ED1" w:rsidRDefault="00B60ED1" w:rsidP="00B60ED1">
      <w:pPr>
        <w:tabs>
          <w:tab w:val="left" w:pos="1272"/>
        </w:tabs>
        <w:rPr>
          <w:sz w:val="24"/>
        </w:rPr>
      </w:pPr>
      <w:r>
        <w:rPr>
          <w:noProof/>
        </w:rPr>
        <w:drawing>
          <wp:anchor distT="0" distB="0" distL="0" distR="0" simplePos="0" relativeHeight="487478784" behindDoc="1" locked="0" layoutInCell="1" allowOverlap="1" wp14:anchorId="3825232F" wp14:editId="03C39CAB">
            <wp:simplePos x="0" y="0"/>
            <wp:positionH relativeFrom="page">
              <wp:posOffset>1191895</wp:posOffset>
            </wp:positionH>
            <wp:positionV relativeFrom="paragraph">
              <wp:posOffset>-319405</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0" cstate="print"/>
                    <a:stretch>
                      <a:fillRect/>
                    </a:stretch>
                  </pic:blipFill>
                  <pic:spPr>
                    <a:xfrm>
                      <a:off x="0" y="0"/>
                      <a:ext cx="5784096" cy="5944172"/>
                    </a:xfrm>
                    <a:prstGeom prst="rect">
                      <a:avLst/>
                    </a:prstGeom>
                  </pic:spPr>
                </pic:pic>
              </a:graphicData>
            </a:graphic>
          </wp:anchor>
        </w:drawing>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proofErr w:type="gramStart"/>
      <w:r>
        <w:t xml:space="preserve">A. </w:t>
      </w:r>
      <w:r>
        <w:rPr>
          <w:spacing w:val="51"/>
        </w:rPr>
        <w:t xml:space="preserve"> </w:t>
      </w:r>
      <w:r>
        <w:t>600</w:t>
      </w:r>
      <w:proofErr w:type="gramEnd"/>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441C562D" w14:textId="77777777" w:rsidR="00B60ED1" w:rsidRPr="00B60ED1" w:rsidRDefault="00B60ED1" w:rsidP="00B60ED1">
      <w:pPr>
        <w:pStyle w:val="BodyText"/>
        <w:jc w:val="both"/>
        <w:rPr>
          <w:rFonts w:asciiTheme="minorHAnsi" w:hAnsiTheme="minorHAnsi" w:cstheme="minorHAnsi"/>
          <w:color w:val="E36C0A" w:themeColor="accent6" w:themeShade="BF"/>
        </w:rPr>
      </w:pPr>
      <w:proofErr w:type="spellStart"/>
      <w:r w:rsidRPr="00B60ED1">
        <w:rPr>
          <w:rFonts w:asciiTheme="minorHAnsi" w:hAnsiTheme="minorHAnsi" w:cstheme="minorHAnsi"/>
          <w:color w:val="E36C0A" w:themeColor="accent6" w:themeShade="BF"/>
        </w:rPr>
        <w:t>Ans</w:t>
      </w:r>
      <w:proofErr w:type="spellEnd"/>
      <w:r w:rsidRPr="00B60ED1">
        <w:rPr>
          <w:rFonts w:asciiTheme="minorHAnsi" w:hAnsiTheme="minorHAnsi" w:cstheme="minorHAnsi"/>
          <w:color w:val="E36C0A" w:themeColor="accent6" w:themeShade="BF"/>
        </w:rPr>
        <w:t>:-A.</w:t>
      </w:r>
      <w:r w:rsidRPr="00B60ED1">
        <w:rPr>
          <w:rFonts w:asciiTheme="minorHAnsi" w:hAnsiTheme="minorHAnsi" w:cstheme="minorHAnsi"/>
          <w:color w:val="E36C0A" w:themeColor="accent6" w:themeShade="BF"/>
          <w:shd w:val="clear" w:color="auto" w:fill="FFFFFF"/>
        </w:rPr>
        <w:t xml:space="preserve"> Because there is no estimate of the proportion given, we use for a conservative estimate. This is the minimum sample </w:t>
      </w:r>
      <w:proofErr w:type="gramStart"/>
      <w:r w:rsidRPr="00B60ED1">
        <w:rPr>
          <w:rFonts w:asciiTheme="minorHAnsi" w:hAnsiTheme="minorHAnsi" w:cstheme="minorHAnsi"/>
          <w:color w:val="E36C0A" w:themeColor="accent6" w:themeShade="BF"/>
          <w:shd w:val="clear" w:color="auto" w:fill="FFFFFF"/>
        </w:rPr>
        <w:t>size,</w:t>
      </w:r>
      <w:proofErr w:type="gramEnd"/>
      <w:r w:rsidRPr="00B60ED1">
        <w:rPr>
          <w:rFonts w:asciiTheme="minorHAnsi" w:hAnsiTheme="minorHAnsi" w:cstheme="minorHAnsi"/>
          <w:color w:val="E36C0A" w:themeColor="accent6" w:themeShade="BF"/>
          <w:shd w:val="clear" w:color="auto" w:fill="FFFFFF"/>
        </w:rPr>
        <w:t xml:space="preserve"> therefore we should round up to </w:t>
      </w:r>
      <w:r w:rsidRPr="00B60ED1">
        <w:rPr>
          <w:rFonts w:asciiTheme="minorHAnsi" w:hAnsiTheme="minorHAnsi" w:cstheme="minorHAnsi"/>
          <w:b/>
          <w:bCs/>
          <w:color w:val="E36C0A" w:themeColor="accent6" w:themeShade="BF"/>
          <w:shd w:val="clear" w:color="auto" w:fill="FFFFFF"/>
        </w:rPr>
        <w:t>600</w:t>
      </w:r>
      <w:r w:rsidRPr="00B60ED1">
        <w:rPr>
          <w:rFonts w:asciiTheme="minorHAnsi" w:hAnsiTheme="minorHAnsi" w:cstheme="minorHAnsi"/>
          <w:color w:val="E36C0A" w:themeColor="accent6" w:themeShade="BF"/>
          <w:shd w:val="clear" w:color="auto" w:fill="FFFFFF"/>
        </w:rPr>
        <w:t>. In order to construct a 95% confidence interval with a margin of error of 4%, we should obtain a sample of at least 600.</w:t>
      </w:r>
    </w:p>
    <w:p w14:paraId="3E2474CE" w14:textId="77777777" w:rsidR="00B60ED1" w:rsidRPr="00B60ED1" w:rsidRDefault="00B60ED1">
      <w:pPr>
        <w:pStyle w:val="BodyText"/>
        <w:ind w:left="911"/>
        <w:rPr>
          <w:color w:val="E36C0A" w:themeColor="accent6" w:themeShade="BF"/>
        </w:rPr>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proofErr w:type="gramStart"/>
      <w:r>
        <w:t xml:space="preserve">D. </w:t>
      </w:r>
      <w:r>
        <w:rPr>
          <w:spacing w:val="42"/>
        </w:rPr>
        <w:t xml:space="preserve"> </w:t>
      </w:r>
      <w:r>
        <w:t>543</w:t>
      </w:r>
      <w:proofErr w:type="gramEnd"/>
    </w:p>
    <w:p w14:paraId="4EB69D69" w14:textId="77777777" w:rsidR="00C55F97" w:rsidRDefault="00C55F97"/>
    <w:p w14:paraId="0E22D49E" w14:textId="77777777" w:rsidR="00B60ED1" w:rsidRDefault="00B60ED1">
      <w:pPr>
        <w:sectPr w:rsidR="00B60ED1">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proofErr w:type="spellStart"/>
      <w:r>
        <w:rPr>
          <w:sz w:val="24"/>
        </w:rPr>
        <w:t>Quantile</w:t>
      </w:r>
      <w:proofErr w:type="spellEnd"/>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694363D3" w14:textId="629B76F6" w:rsidR="00B60ED1" w:rsidRPr="00B60ED1" w:rsidRDefault="00B60ED1" w:rsidP="00B60ED1">
      <w:pPr>
        <w:tabs>
          <w:tab w:val="left" w:pos="821"/>
        </w:tabs>
        <w:ind w:left="459"/>
        <w:rPr>
          <w:color w:val="E36C0A" w:themeColor="accent6" w:themeShade="BF"/>
          <w:sz w:val="24"/>
        </w:rPr>
      </w:pPr>
      <w:r>
        <w:rPr>
          <w:color w:val="E36C0A" w:themeColor="accent6" w:themeShade="BF"/>
          <w:sz w:val="24"/>
        </w:rPr>
        <w:t>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proofErr w:type="gramStart"/>
      <w:r>
        <w:t>spacing</w:t>
      </w:r>
      <w:proofErr w:type="gramEnd"/>
      <w:r>
        <w:t xml:space="preserve"> of adjacent data values.)</w:t>
      </w:r>
    </w:p>
    <w:p w14:paraId="012F9729" w14:textId="24BD7A82" w:rsidR="00B60ED1" w:rsidRPr="00B60ED1" w:rsidRDefault="00B60ED1" w:rsidP="00B60ED1">
      <w:pPr>
        <w:pStyle w:val="BodyText"/>
        <w:rPr>
          <w:color w:val="E36C0A" w:themeColor="accent6" w:themeShade="BF"/>
        </w:rPr>
      </w:pPr>
      <w:r>
        <w:rPr>
          <w:color w:val="E36C0A" w:themeColor="accent6" w:themeShade="BF"/>
        </w:rPr>
        <w:t xml:space="preserve">         D</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1411A100" w14:textId="78E86681" w:rsidR="00B60ED1" w:rsidRPr="00B60ED1" w:rsidRDefault="00B60ED1" w:rsidP="00B60ED1">
      <w:pPr>
        <w:pStyle w:val="ListParagraph"/>
        <w:tabs>
          <w:tab w:val="left" w:pos="821"/>
        </w:tabs>
        <w:ind w:left="820" w:firstLine="0"/>
        <w:rPr>
          <w:color w:val="E36C0A" w:themeColor="accent6" w:themeShade="BF"/>
          <w:sz w:val="24"/>
        </w:rPr>
      </w:pPr>
      <w:r>
        <w:rPr>
          <w:color w:val="E36C0A" w:themeColor="accent6" w:themeShade="BF"/>
          <w:sz w:val="24"/>
        </w:rPr>
        <w:t>A</w:t>
      </w:r>
    </w:p>
    <w:p w14:paraId="724CCEC0" w14:textId="77777777"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20"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06B165B1" w14:textId="5E96F052" w:rsidR="00B60ED1" w:rsidRPr="00B60ED1" w:rsidRDefault="00B60ED1" w:rsidP="00B60ED1">
      <w:pPr>
        <w:pStyle w:val="ListParagraph"/>
        <w:tabs>
          <w:tab w:val="left" w:pos="821"/>
        </w:tabs>
        <w:ind w:left="820" w:firstLine="0"/>
        <w:rPr>
          <w:color w:val="E36C0A" w:themeColor="accent6" w:themeShade="BF"/>
          <w:sz w:val="24"/>
        </w:rPr>
      </w:pPr>
      <w:r>
        <w:rPr>
          <w:color w:val="E36C0A" w:themeColor="accent6" w:themeShade="BF"/>
          <w:sz w:val="24"/>
        </w:rPr>
        <w:t>B</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21"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5F8E5C65" w14:textId="0CC93408" w:rsidR="00B60ED1" w:rsidRPr="00B60ED1" w:rsidRDefault="00B60ED1" w:rsidP="00B60ED1">
      <w:pPr>
        <w:pStyle w:val="ListParagraph"/>
        <w:tabs>
          <w:tab w:val="left" w:pos="1181"/>
        </w:tabs>
        <w:ind w:right="144" w:firstLine="0"/>
        <w:rPr>
          <w:rFonts w:asciiTheme="minorHAnsi" w:hAnsiTheme="minorHAnsi" w:cstheme="minorHAnsi"/>
          <w:color w:val="E36C0A" w:themeColor="accent6" w:themeShade="BF"/>
          <w:sz w:val="24"/>
          <w:szCs w:val="24"/>
        </w:rPr>
      </w:pPr>
      <w:r w:rsidRPr="00B60ED1">
        <w:rPr>
          <w:rFonts w:asciiTheme="minorHAnsi" w:hAnsiTheme="minorHAnsi" w:cstheme="minorHAnsi"/>
          <w:color w:val="E36C0A" w:themeColor="accent6" w:themeShade="BF"/>
          <w:sz w:val="24"/>
          <w:szCs w:val="24"/>
          <w:shd w:val="clear" w:color="auto" w:fill="FEFEFE"/>
        </w:rPr>
        <w:t xml:space="preserve">TRUE. In this case, at least 30 sample packages must be selected and weighed </w:t>
      </w:r>
      <w:proofErr w:type="spellStart"/>
      <w:r w:rsidRPr="00B60ED1">
        <w:rPr>
          <w:rFonts w:asciiTheme="minorHAnsi" w:hAnsiTheme="minorHAnsi" w:cstheme="minorHAnsi"/>
          <w:color w:val="E36C0A" w:themeColor="accent6" w:themeShade="BF"/>
          <w:sz w:val="24"/>
          <w:szCs w:val="24"/>
          <w:shd w:val="clear" w:color="auto" w:fill="FEFEFE"/>
        </w:rPr>
        <w:t>everyday</w:t>
      </w:r>
      <w:proofErr w:type="spellEnd"/>
      <w:r w:rsidRPr="00B60ED1">
        <w:rPr>
          <w:rFonts w:asciiTheme="minorHAnsi" w:hAnsiTheme="minorHAnsi" w:cstheme="minorHAnsi"/>
          <w:color w:val="E36C0A" w:themeColor="accent6" w:themeShade="BF"/>
          <w:sz w:val="24"/>
          <w:szCs w:val="24"/>
          <w:shd w:val="clear" w:color="auto" w:fill="FEFEFE"/>
        </w:rPr>
        <w:t xml:space="preserve">. Based on the central limit theorem, the sampling </w:t>
      </w:r>
      <w:proofErr w:type="gramStart"/>
      <w:r w:rsidRPr="00B60ED1">
        <w:rPr>
          <w:rFonts w:asciiTheme="minorHAnsi" w:hAnsiTheme="minorHAnsi" w:cstheme="minorHAnsi"/>
          <w:color w:val="E36C0A" w:themeColor="accent6" w:themeShade="BF"/>
          <w:sz w:val="24"/>
          <w:szCs w:val="24"/>
          <w:shd w:val="clear" w:color="auto" w:fill="FEFEFE"/>
        </w:rPr>
        <w:t>distribution of the sample mean</w:t>
      </w:r>
      <w:proofErr w:type="gramEnd"/>
      <w:r w:rsidRPr="00B60ED1">
        <w:rPr>
          <w:rFonts w:asciiTheme="minorHAnsi" w:hAnsiTheme="minorHAnsi" w:cstheme="minorHAnsi"/>
          <w:color w:val="E36C0A" w:themeColor="accent6" w:themeShade="BF"/>
          <w:sz w:val="24"/>
          <w:szCs w:val="24"/>
          <w:shd w:val="clear" w:color="auto" w:fill="FEFEFE"/>
        </w:rPr>
        <w:t xml:space="preserve"> approach normal distribution as the sample size become bigger (over 30).</w:t>
      </w:r>
    </w:p>
    <w:p w14:paraId="13D2C4B4" w14:textId="77777777" w:rsidR="00C55F97" w:rsidRDefault="00C55F97">
      <w:pPr>
        <w:pStyle w:val="BodyText"/>
      </w:pPr>
    </w:p>
    <w:p w14:paraId="63B24E19" w14:textId="06441BAA" w:rsidR="00B60ED1" w:rsidRDefault="00244346" w:rsidP="00B60ED1">
      <w:pPr>
        <w:pStyle w:val="ListParagraph"/>
        <w:numPr>
          <w:ilvl w:val="0"/>
          <w:numId w:val="3"/>
        </w:numPr>
        <w:tabs>
          <w:tab w:val="left" w:pos="1180"/>
          <w:tab w:val="left" w:pos="1181"/>
        </w:tabs>
        <w:spacing w:before="183"/>
        <w:ind w:hanging="721"/>
        <w:rPr>
          <w:sz w:val="24"/>
        </w:r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7A32EE0F" w14:textId="22741BCD" w:rsidR="00B60ED1" w:rsidRPr="00B60ED1" w:rsidRDefault="00B60ED1" w:rsidP="00B60ED1">
      <w:pPr>
        <w:tabs>
          <w:tab w:val="left" w:pos="1181"/>
        </w:tabs>
        <w:spacing w:before="183"/>
        <w:rPr>
          <w:rFonts w:asciiTheme="minorHAnsi" w:hAnsiTheme="minorHAnsi" w:cstheme="minorHAnsi"/>
          <w:color w:val="E36C0A" w:themeColor="accent6" w:themeShade="BF"/>
        </w:rPr>
      </w:pPr>
      <w:r w:rsidRPr="00B60ED1">
        <w:rPr>
          <w:rFonts w:asciiTheme="minorHAnsi" w:hAnsiTheme="minorHAnsi" w:cstheme="minorHAnsi"/>
          <w:color w:val="E36C0A" w:themeColor="accent6" w:themeShade="BF"/>
          <w:shd w:val="clear" w:color="auto" w:fill="FEFEFE"/>
        </w:rPr>
        <w:t xml:space="preserve"> TRUE. Standard error equal to standard deviation divided by square root of sample size                                             = 5/</w:t>
      </w:r>
      <w:proofErr w:type="spellStart"/>
      <w:proofErr w:type="gramStart"/>
      <w:r w:rsidRPr="00B60ED1">
        <w:rPr>
          <w:rFonts w:asciiTheme="minorHAnsi" w:hAnsiTheme="minorHAnsi" w:cstheme="minorHAnsi"/>
          <w:color w:val="E36C0A" w:themeColor="accent6" w:themeShade="BF"/>
          <w:shd w:val="clear" w:color="auto" w:fill="FEFEFE"/>
        </w:rPr>
        <w:t>sqrt</w:t>
      </w:r>
      <w:proofErr w:type="spellEnd"/>
      <w:r w:rsidRPr="00B60ED1">
        <w:rPr>
          <w:rFonts w:asciiTheme="minorHAnsi" w:hAnsiTheme="minorHAnsi" w:cstheme="minorHAnsi"/>
          <w:color w:val="E36C0A" w:themeColor="accent6" w:themeShade="BF"/>
          <w:shd w:val="clear" w:color="auto" w:fill="FEFEFE"/>
        </w:rPr>
        <w:t>(</w:t>
      </w:r>
      <w:proofErr w:type="gramEnd"/>
      <w:r w:rsidRPr="00B60ED1">
        <w:rPr>
          <w:rFonts w:asciiTheme="minorHAnsi" w:hAnsiTheme="minorHAnsi" w:cstheme="minorHAnsi"/>
          <w:color w:val="E36C0A" w:themeColor="accent6" w:themeShade="BF"/>
          <w:shd w:val="clear" w:color="auto" w:fill="FEFEFE"/>
        </w:rPr>
        <w:t>25) =1</w:t>
      </w:r>
    </w:p>
    <w:p w14:paraId="0EE3A9E4" w14:textId="77777777" w:rsidR="00B60ED1" w:rsidRPr="00B60ED1" w:rsidRDefault="00B60ED1" w:rsidP="00B60ED1">
      <w:pPr>
        <w:pStyle w:val="ListParagraph"/>
        <w:widowControl/>
        <w:numPr>
          <w:ilvl w:val="0"/>
          <w:numId w:val="3"/>
        </w:numPr>
        <w:autoSpaceDE/>
        <w:autoSpaceDN/>
        <w:rPr>
          <w:rFonts w:asciiTheme="minorHAnsi" w:hAnsiTheme="minorHAnsi" w:cstheme="minorHAnsi"/>
          <w:color w:val="548DD4" w:themeColor="text2" w:themeTint="99"/>
        </w:rPr>
        <w:sectPr w:rsidR="00B60ED1" w:rsidRPr="00B60ED1">
          <w:pgSz w:w="12240" w:h="15840"/>
          <w:pgMar w:top="1380" w:right="1340" w:bottom="380" w:left="1340" w:header="242" w:footer="187" w:gutter="0"/>
          <w:cols w:space="720"/>
        </w:sectPr>
      </w:pPr>
      <w:bookmarkStart w:id="0" w:name="_GoBack"/>
      <w:bookmarkEnd w:id="0"/>
    </w:p>
    <w:p w14:paraId="7DE5EE71" w14:textId="77777777" w:rsidR="00B60ED1" w:rsidRDefault="00B60ED1" w:rsidP="00B60ED1">
      <w:pPr>
        <w:tabs>
          <w:tab w:val="left" w:pos="1180"/>
          <w:tab w:val="left" w:pos="1181"/>
        </w:tabs>
        <w:spacing w:before="183"/>
        <w:rPr>
          <w:sz w:val="24"/>
        </w:rPr>
      </w:pPr>
    </w:p>
    <w:p w14:paraId="7403CFB7" w14:textId="51448828" w:rsidR="00B60ED1" w:rsidRPr="00B60ED1" w:rsidRDefault="00B60ED1" w:rsidP="00B60ED1">
      <w:pPr>
        <w:tabs>
          <w:tab w:val="left" w:pos="1180"/>
          <w:tab w:val="left" w:pos="1181"/>
        </w:tabs>
        <w:spacing w:before="183"/>
        <w:rPr>
          <w:sz w:val="24"/>
        </w:rPr>
        <w:sectPr w:rsidR="00B60ED1" w:rsidRPr="00B60ED1">
          <w:pgSz w:w="12240" w:h="15840"/>
          <w:pgMar w:top="1380" w:right="1340" w:bottom="380" w:left="1340" w:header="242" w:footer="187" w:gutter="0"/>
          <w:cols w:space="720"/>
        </w:sectPr>
      </w:pPr>
      <w:r>
        <w:rPr>
          <w:sz w:val="24"/>
        </w:rPr>
        <w:t xml:space="preserve">          </w:t>
      </w: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20"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 xml:space="preserve">a very long and thin tail towards the higher end resulting in substantial </w:t>
      </w:r>
      <w:proofErr w:type="spellStart"/>
      <w:r>
        <w:rPr>
          <w:sz w:val="24"/>
        </w:rPr>
        <w:t>skewness</w:t>
      </w:r>
      <w:proofErr w:type="spellEnd"/>
      <w:r>
        <w:rPr>
          <w:sz w:val="24"/>
        </w:rPr>
        <w:t>.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20"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 xml:space="preserve">R &amp; Python code for </w:t>
      </w:r>
      <w:proofErr w:type="spellStart"/>
      <w:r>
        <w:rPr>
          <w:sz w:val="24"/>
        </w:rPr>
        <w:t>Univariate</w:t>
      </w:r>
      <w:proofErr w:type="spellEnd"/>
      <w:r>
        <w:rPr>
          <w:sz w:val="24"/>
        </w:rPr>
        <w:t xml:space="preserv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8D529" w14:textId="77777777" w:rsidR="009B381D" w:rsidRDefault="009B381D">
      <w:r>
        <w:separator/>
      </w:r>
    </w:p>
  </w:endnote>
  <w:endnote w:type="continuationSeparator" w:id="0">
    <w:p w14:paraId="5F23C32F" w14:textId="77777777" w:rsidR="009B381D" w:rsidRDefault="009B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7FFD9" w14:textId="77777777" w:rsidR="00C55F97" w:rsidRDefault="009B381D">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1E6C4" w14:textId="77777777" w:rsidR="009B381D" w:rsidRDefault="009B381D">
      <w:r>
        <w:separator/>
      </w:r>
    </w:p>
  </w:footnote>
  <w:footnote w:type="continuationSeparator" w:id="0">
    <w:p w14:paraId="60DF309E" w14:textId="77777777" w:rsidR="009B381D" w:rsidRDefault="009B3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6677"/>
    <w:multiLevelType w:val="multilevel"/>
    <w:tmpl w:val="72A2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3">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4">
    <w:nsid w:val="379630A9"/>
    <w:multiLevelType w:val="multilevel"/>
    <w:tmpl w:val="0A6C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BFD226E"/>
    <w:multiLevelType w:val="hybridMultilevel"/>
    <w:tmpl w:val="02609B74"/>
    <w:lvl w:ilvl="0" w:tplc="219CB976">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6">
    <w:nsid w:val="494F231C"/>
    <w:multiLevelType w:val="hybridMultilevel"/>
    <w:tmpl w:val="36AE2DE2"/>
    <w:lvl w:ilvl="0" w:tplc="B6D828C0">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7">
    <w:nsid w:val="5B80105B"/>
    <w:multiLevelType w:val="multilevel"/>
    <w:tmpl w:val="3894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F8077DC"/>
    <w:multiLevelType w:val="multilevel"/>
    <w:tmpl w:val="249A9F5C"/>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jc w:val="left"/>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2">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8"/>
  </w:num>
  <w:num w:numId="2">
    <w:abstractNumId w:val="6"/>
  </w:num>
  <w:num w:numId="3">
    <w:abstractNumId w:val="12"/>
  </w:num>
  <w:num w:numId="4">
    <w:abstractNumId w:val="2"/>
  </w:num>
  <w:num w:numId="5">
    <w:abstractNumId w:val="11"/>
  </w:num>
  <w:num w:numId="6">
    <w:abstractNumId w:val="9"/>
  </w:num>
  <w:num w:numId="7">
    <w:abstractNumId w:val="3"/>
  </w:num>
  <w:num w:numId="8">
    <w:abstractNumId w:val="5"/>
  </w:num>
  <w:num w:numId="9">
    <w:abstractNumId w:val="10"/>
  </w:num>
  <w:num w:numId="10">
    <w:abstractNumId w:val="1"/>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F97"/>
    <w:rsid w:val="00041E1B"/>
    <w:rsid w:val="00244346"/>
    <w:rsid w:val="00420D94"/>
    <w:rsid w:val="00633BD1"/>
    <w:rsid w:val="009B381D"/>
    <w:rsid w:val="00B60ED1"/>
    <w:rsid w:val="00C55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60ED1"/>
    <w:rPr>
      <w:rFonts w:ascii="Tahoma" w:hAnsi="Tahoma" w:cs="Tahoma"/>
      <w:sz w:val="16"/>
      <w:szCs w:val="16"/>
    </w:rPr>
  </w:style>
  <w:style w:type="character" w:customStyle="1" w:styleId="BalloonTextChar">
    <w:name w:val="Balloon Text Char"/>
    <w:basedOn w:val="DefaultParagraphFont"/>
    <w:link w:val="BalloonText"/>
    <w:uiPriority w:val="99"/>
    <w:semiHidden/>
    <w:rsid w:val="00B60ED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91640">
      <w:bodyDiv w:val="1"/>
      <w:marLeft w:val="0"/>
      <w:marRight w:val="0"/>
      <w:marTop w:val="0"/>
      <w:marBottom w:val="0"/>
      <w:divBdr>
        <w:top w:val="none" w:sz="0" w:space="0" w:color="auto"/>
        <w:left w:val="none" w:sz="0" w:space="0" w:color="auto"/>
        <w:bottom w:val="none" w:sz="0" w:space="0" w:color="auto"/>
        <w:right w:val="none" w:sz="0" w:space="0" w:color="auto"/>
      </w:divBdr>
    </w:div>
    <w:div w:id="360403667">
      <w:bodyDiv w:val="1"/>
      <w:marLeft w:val="0"/>
      <w:marRight w:val="0"/>
      <w:marTop w:val="0"/>
      <w:marBottom w:val="0"/>
      <w:divBdr>
        <w:top w:val="none" w:sz="0" w:space="0" w:color="auto"/>
        <w:left w:val="none" w:sz="0" w:space="0" w:color="auto"/>
        <w:bottom w:val="none" w:sz="0" w:space="0" w:color="auto"/>
        <w:right w:val="none" w:sz="0" w:space="0" w:color="auto"/>
      </w:divBdr>
    </w:div>
    <w:div w:id="795297225">
      <w:bodyDiv w:val="1"/>
      <w:marLeft w:val="0"/>
      <w:marRight w:val="0"/>
      <w:marTop w:val="0"/>
      <w:marBottom w:val="0"/>
      <w:divBdr>
        <w:top w:val="none" w:sz="0" w:space="0" w:color="auto"/>
        <w:left w:val="none" w:sz="0" w:space="0" w:color="auto"/>
        <w:bottom w:val="none" w:sz="0" w:space="0" w:color="auto"/>
        <w:right w:val="none" w:sz="0" w:space="0" w:color="auto"/>
      </w:divBdr>
    </w:div>
    <w:div w:id="1005984997">
      <w:bodyDiv w:val="1"/>
      <w:marLeft w:val="0"/>
      <w:marRight w:val="0"/>
      <w:marTop w:val="0"/>
      <w:marBottom w:val="0"/>
      <w:divBdr>
        <w:top w:val="none" w:sz="0" w:space="0" w:color="auto"/>
        <w:left w:val="none" w:sz="0" w:space="0" w:color="auto"/>
        <w:bottom w:val="none" w:sz="0" w:space="0" w:color="auto"/>
        <w:right w:val="none" w:sz="0" w:space="0" w:color="auto"/>
      </w:divBdr>
    </w:div>
    <w:div w:id="1008025675">
      <w:bodyDiv w:val="1"/>
      <w:marLeft w:val="0"/>
      <w:marRight w:val="0"/>
      <w:marTop w:val="0"/>
      <w:marBottom w:val="0"/>
      <w:divBdr>
        <w:top w:val="none" w:sz="0" w:space="0" w:color="auto"/>
        <w:left w:val="none" w:sz="0" w:space="0" w:color="auto"/>
        <w:bottom w:val="none" w:sz="0" w:space="0" w:color="auto"/>
        <w:right w:val="none" w:sz="0" w:space="0" w:color="auto"/>
      </w:divBdr>
    </w:div>
    <w:div w:id="1026370814">
      <w:bodyDiv w:val="1"/>
      <w:marLeft w:val="0"/>
      <w:marRight w:val="0"/>
      <w:marTop w:val="0"/>
      <w:marBottom w:val="0"/>
      <w:divBdr>
        <w:top w:val="none" w:sz="0" w:space="0" w:color="auto"/>
        <w:left w:val="none" w:sz="0" w:space="0" w:color="auto"/>
        <w:bottom w:val="none" w:sz="0" w:space="0" w:color="auto"/>
        <w:right w:val="none" w:sz="0" w:space="0" w:color="auto"/>
      </w:divBdr>
    </w:div>
    <w:div w:id="1383751279">
      <w:bodyDiv w:val="1"/>
      <w:marLeft w:val="0"/>
      <w:marRight w:val="0"/>
      <w:marTop w:val="0"/>
      <w:marBottom w:val="0"/>
      <w:divBdr>
        <w:top w:val="none" w:sz="0" w:space="0" w:color="auto"/>
        <w:left w:val="none" w:sz="0" w:space="0" w:color="auto"/>
        <w:bottom w:val="none" w:sz="0" w:space="0" w:color="auto"/>
        <w:right w:val="none" w:sz="0" w:space="0" w:color="auto"/>
      </w:divBdr>
    </w:div>
    <w:div w:id="1625115471">
      <w:bodyDiv w:val="1"/>
      <w:marLeft w:val="0"/>
      <w:marRight w:val="0"/>
      <w:marTop w:val="0"/>
      <w:marBottom w:val="0"/>
      <w:divBdr>
        <w:top w:val="none" w:sz="0" w:space="0" w:color="auto"/>
        <w:left w:val="none" w:sz="0" w:space="0" w:color="auto"/>
        <w:bottom w:val="none" w:sz="0" w:space="0" w:color="auto"/>
        <w:right w:val="none" w:sz="0" w:space="0" w:color="auto"/>
      </w:divBdr>
    </w:div>
    <w:div w:id="208170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Anjaneyulu Thota</cp:lastModifiedBy>
  <cp:revision>3</cp:revision>
  <dcterms:created xsi:type="dcterms:W3CDTF">2020-12-04T12:01:00Z</dcterms:created>
  <dcterms:modified xsi:type="dcterms:W3CDTF">2022-03-15T10:03:00Z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