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100" w:line="240" w:lineRule="auto"/>
              <w:ind w:right="666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National University of Computer and Emerging Sciences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00" w:line="240" w:lineRule="auto"/>
              <w:ind w:right="666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right="666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2724150" cy="2247900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88688" y="2660813"/>
                                <a:ext cx="2714625" cy="2238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2724150" cy="2247900"/>
                      <wp:effectExtent b="0" l="0" r="0" t="0"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24150" cy="2247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before="100" w:line="240" w:lineRule="auto"/>
              <w:ind w:right="666"/>
              <w:jc w:val="both"/>
              <w:rPr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100" w:line="240" w:lineRule="auto"/>
              <w:ind w:right="666"/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In-Lab 4 Exercise </w:t>
            </w:r>
          </w:p>
          <w:p w:rsidR="00000000" w:rsidDel="00000000" w:rsidP="00000000" w:rsidRDefault="00000000" w:rsidRPr="00000000" w14:paraId="00000007">
            <w:pPr>
              <w:spacing w:after="0" w:before="100" w:line="240" w:lineRule="auto"/>
              <w:ind w:right="666"/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100" w:line="240" w:lineRule="auto"/>
              <w:ind w:right="666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“Nested Queries”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right="666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Database Systems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ind w:right="66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right="666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Spring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FAST-NU, Lahore, Pakistan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Schema: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this exercise use the following schema, the script to create this schema and populate data is given in Twitter.SQL file.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028950" cy="3552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95600" cy="3543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3448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the user who has the highest number of followers.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of the user who has second highest followers.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of all the users who have never tweeted.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hashtags and usernames and number of times that user used that hashtag.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users who have never used the hashtag #Census.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usernames that have never been followed. Using Set operation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the usernames that have never been followed. Using Exist Clause.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most common interest of users. (The interest with largest number of users). Also find the least common interest.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total tweets per country. The result should be in order of country name.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of all the users whose number of tweets is more than average number of tweets per user.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name of the users who have at least one follower from Pakistan.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30C30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AE3B68"/>
    <w:pPr>
      <w:spacing w:after="200" w:line="276" w:lineRule="auto"/>
      <w:ind w:left="720"/>
      <w:contextualSpacing w:val="1"/>
    </w:pPr>
    <w:rPr>
      <w:rFonts w:ascii="Times New Roman" w:cs="Times New Roman" w:eastAsia="Times New Roman" w:hAnsi="Times New Roman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YGqA555xsCiZwUbKTK9qYQO/w==">AMUW2mVAOx4/YcTn9zrtXfMMj0BE2IFhQ2jYn1uQ5mFp72ocIUtLdu8PVyiEc9d7eaV9oUGHqKU7rXcx88X2M4hKjFTyGlY/AZ4C1ZX+dxG00hRAAGeim1c=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2019-01-17T09:35:00Z</dcterms:created>
</cp:coreProperties>
</file>