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FF2" w:rsidRDefault="00896FF2">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918" w:type="dxa"/>
        <w:jc w:val="center"/>
        <w:tblLayout w:type="fixed"/>
        <w:tblLook w:val="0000" w:firstRow="0" w:lastRow="0" w:firstColumn="0" w:lastColumn="0" w:noHBand="0" w:noVBand="0"/>
      </w:tblPr>
      <w:tblGrid>
        <w:gridCol w:w="1762"/>
        <w:gridCol w:w="8156"/>
      </w:tblGrid>
      <w:tr w:rsidR="00896FF2">
        <w:trPr>
          <w:trHeight w:val="576"/>
          <w:jc w:val="center"/>
        </w:trPr>
        <w:tc>
          <w:tcPr>
            <w:tcW w:w="1762" w:type="dxa"/>
          </w:tcPr>
          <w:p w:rsidR="00896FF2" w:rsidRDefault="00111ACF">
            <w:pPr>
              <w:spacing w:after="0" w:line="240" w:lineRule="auto"/>
              <w:rPr>
                <w:rFonts w:ascii="Arial" w:eastAsia="Arial" w:hAnsi="Arial" w:cs="Arial"/>
              </w:rPr>
            </w:pPr>
            <w:r>
              <w:rPr>
                <w:rFonts w:ascii="Arial" w:eastAsia="Arial" w:hAnsi="Arial" w:cs="Arial"/>
                <w:noProof/>
              </w:rPr>
              <w:drawing>
                <wp:inline distT="0" distB="0" distL="0" distR="0">
                  <wp:extent cx="851762" cy="709344"/>
                  <wp:effectExtent l="0" t="0" r="0" b="0"/>
                  <wp:docPr id="1" name="image1.jpg" descr="Logo Fast "/>
                  <wp:cNvGraphicFramePr/>
                  <a:graphic xmlns:a="http://schemas.openxmlformats.org/drawingml/2006/main">
                    <a:graphicData uri="http://schemas.openxmlformats.org/drawingml/2006/picture">
                      <pic:pic xmlns:pic="http://schemas.openxmlformats.org/drawingml/2006/picture">
                        <pic:nvPicPr>
                          <pic:cNvPr id="0" name="image1.jpg" descr="Logo Fast "/>
                          <pic:cNvPicPr preferRelativeResize="0"/>
                        </pic:nvPicPr>
                        <pic:blipFill>
                          <a:blip r:embed="rId5"/>
                          <a:srcRect/>
                          <a:stretch>
                            <a:fillRect/>
                          </a:stretch>
                        </pic:blipFill>
                        <pic:spPr>
                          <a:xfrm>
                            <a:off x="0" y="0"/>
                            <a:ext cx="851762" cy="709344"/>
                          </a:xfrm>
                          <a:prstGeom prst="rect">
                            <a:avLst/>
                          </a:prstGeom>
                          <a:ln/>
                        </pic:spPr>
                      </pic:pic>
                    </a:graphicData>
                  </a:graphic>
                </wp:inline>
              </w:drawing>
            </w:r>
          </w:p>
        </w:tc>
        <w:tc>
          <w:tcPr>
            <w:tcW w:w="8156" w:type="dxa"/>
          </w:tcPr>
          <w:p w:rsidR="00111ACF" w:rsidRDefault="00111ACF">
            <w:pPr>
              <w:spacing w:after="0" w:line="240" w:lineRule="auto"/>
              <w:rPr>
                <w:rFonts w:ascii="Arial" w:eastAsia="Arial" w:hAnsi="Arial" w:cs="Arial"/>
                <w:b/>
                <w:sz w:val="28"/>
                <w:szCs w:val="28"/>
              </w:rPr>
            </w:pPr>
            <w:r>
              <w:rPr>
                <w:rFonts w:ascii="Arial" w:eastAsia="Arial" w:hAnsi="Arial" w:cs="Arial"/>
                <w:b/>
                <w:sz w:val="28"/>
                <w:szCs w:val="28"/>
              </w:rPr>
              <w:t>NATIONAL UNIVERSITY</w:t>
            </w:r>
          </w:p>
          <w:p w:rsidR="00896FF2" w:rsidRPr="00111ACF" w:rsidRDefault="00111ACF">
            <w:pPr>
              <w:spacing w:after="0" w:line="240" w:lineRule="auto"/>
              <w:rPr>
                <w:rFonts w:ascii="Arial" w:eastAsia="Arial" w:hAnsi="Arial" w:cs="Arial"/>
                <w:b/>
                <w:sz w:val="28"/>
                <w:szCs w:val="28"/>
              </w:rPr>
            </w:pPr>
            <w:r>
              <w:rPr>
                <w:rFonts w:ascii="Arial" w:eastAsia="Arial" w:hAnsi="Arial" w:cs="Arial"/>
                <w:b/>
                <w:sz w:val="24"/>
                <w:szCs w:val="24"/>
              </w:rPr>
              <w:t>of Computer &amp; Emerging Sciences</w:t>
            </w:r>
            <w:r>
              <w:rPr>
                <w:rFonts w:ascii="Arial" w:eastAsia="Arial" w:hAnsi="Arial" w:cs="Arial"/>
                <w:b/>
              </w:rPr>
              <w:t>, Lahore</w:t>
            </w:r>
          </w:p>
          <w:p w:rsidR="00896FF2" w:rsidRDefault="00896FF2">
            <w:pPr>
              <w:spacing w:after="0" w:line="240" w:lineRule="auto"/>
              <w:rPr>
                <w:rFonts w:ascii="Arial" w:eastAsia="Arial" w:hAnsi="Arial" w:cs="Arial"/>
                <w:b/>
              </w:rPr>
            </w:pPr>
          </w:p>
          <w:p w:rsidR="00896FF2" w:rsidRDefault="00896FF2">
            <w:pPr>
              <w:spacing w:after="0" w:line="240" w:lineRule="auto"/>
              <w:rPr>
                <w:rFonts w:ascii="Arial" w:eastAsia="Arial" w:hAnsi="Arial" w:cs="Arial"/>
                <w:b/>
              </w:rPr>
            </w:pPr>
          </w:p>
          <w:p w:rsidR="00896FF2" w:rsidRDefault="00896FF2">
            <w:pPr>
              <w:spacing w:after="0" w:line="240" w:lineRule="auto"/>
              <w:rPr>
                <w:rFonts w:ascii="Arial" w:eastAsia="Arial" w:hAnsi="Arial" w:cs="Arial"/>
                <w:b/>
              </w:rPr>
            </w:pPr>
          </w:p>
        </w:tc>
      </w:tr>
    </w:tbl>
    <w:p w:rsidR="00896FF2" w:rsidRDefault="00111ACF">
      <w:pPr>
        <w:pBdr>
          <w:bottom w:val="single" w:sz="4" w:space="1" w:color="000000"/>
        </w:pBdr>
        <w:spacing w:after="120" w:line="240" w:lineRule="auto"/>
        <w:jc w:val="both"/>
        <w:rPr>
          <w:rFonts w:ascii="Arial" w:eastAsia="Arial" w:hAnsi="Arial" w:cs="Arial"/>
          <w:sz w:val="40"/>
          <w:szCs w:val="40"/>
        </w:rPr>
      </w:pPr>
      <w:r>
        <w:rPr>
          <w:rFonts w:ascii="Arial" w:eastAsia="Arial" w:hAnsi="Arial" w:cs="Arial"/>
          <w:sz w:val="40"/>
          <w:szCs w:val="40"/>
        </w:rPr>
        <w:t>FAST School of Computing</w:t>
      </w:r>
    </w:p>
    <w:p w:rsidR="00896FF2" w:rsidRDefault="00111ACF">
      <w:pPr>
        <w:jc w:val="center"/>
        <w:rPr>
          <w:b/>
          <w:sz w:val="32"/>
          <w:szCs w:val="32"/>
        </w:rPr>
      </w:pPr>
      <w:r>
        <w:rPr>
          <w:b/>
          <w:sz w:val="32"/>
          <w:szCs w:val="32"/>
        </w:rPr>
        <w:t xml:space="preserve">CS2005 – Database Systems </w:t>
      </w:r>
    </w:p>
    <w:p w:rsidR="00896FF2" w:rsidRDefault="00111ACF">
      <w:pPr>
        <w:jc w:val="center"/>
        <w:rPr>
          <w:b/>
          <w:sz w:val="28"/>
          <w:szCs w:val="28"/>
        </w:rPr>
      </w:pPr>
      <w:r>
        <w:rPr>
          <w:b/>
          <w:sz w:val="32"/>
          <w:szCs w:val="32"/>
        </w:rPr>
        <w:t>Fall 2023</w:t>
      </w:r>
    </w:p>
    <w:p w:rsidR="00896FF2" w:rsidRDefault="00111ACF">
      <w:pPr>
        <w:spacing w:after="0"/>
        <w:jc w:val="both"/>
      </w:pPr>
      <w:r>
        <w:rPr>
          <w:b/>
        </w:rPr>
        <w:t xml:space="preserve">Instructor Name: </w:t>
      </w:r>
      <w:r>
        <w:t xml:space="preserve">Muhammad Naveed                 </w:t>
      </w:r>
      <w:r>
        <w:rPr>
          <w:b/>
        </w:rPr>
        <w:tab/>
        <w:t xml:space="preserve">   TA Name: </w:t>
      </w:r>
    </w:p>
    <w:p w:rsidR="00896FF2" w:rsidRDefault="00111ACF">
      <w:pPr>
        <w:spacing w:after="0"/>
        <w:jc w:val="both"/>
      </w:pPr>
      <w:r>
        <w:rPr>
          <w:b/>
        </w:rPr>
        <w:t xml:space="preserve">Email address: </w:t>
      </w:r>
      <w:hyperlink r:id="rId6">
        <w:r>
          <w:rPr>
            <w:color w:val="0563C1"/>
            <w:u w:val="single"/>
          </w:rPr>
          <w:t>Muhammad.naveed@lhr.nu.edu.pk</w:t>
        </w:r>
      </w:hyperlink>
      <w:r>
        <w:rPr>
          <w:b/>
        </w:rPr>
        <w:t xml:space="preserve">  Email address: </w:t>
      </w:r>
    </w:p>
    <w:p w:rsidR="00896FF2" w:rsidRDefault="00111ACF">
      <w:pPr>
        <w:spacing w:after="0"/>
        <w:jc w:val="both"/>
      </w:pPr>
      <w:r>
        <w:rPr>
          <w:b/>
        </w:rPr>
        <w:t xml:space="preserve">Office Location/Number: </w:t>
      </w:r>
      <w:r>
        <w:t>M-109</w:t>
      </w:r>
      <w:r>
        <w:rPr>
          <w:b/>
        </w:rPr>
        <w:tab/>
      </w:r>
      <w:r>
        <w:rPr>
          <w:b/>
        </w:rPr>
        <w:tab/>
        <w:t xml:space="preserve">   Office Location/Number: </w:t>
      </w:r>
    </w:p>
    <w:p w:rsidR="00896FF2" w:rsidRDefault="00111ACF">
      <w:pPr>
        <w:spacing w:after="0"/>
        <w:jc w:val="both"/>
      </w:pPr>
      <w:r>
        <w:rPr>
          <w:b/>
        </w:rPr>
        <w:t xml:space="preserve">Office Hours: </w:t>
      </w:r>
      <w:r>
        <w:t>TBA</w:t>
      </w:r>
      <w:r>
        <w:tab/>
      </w:r>
      <w:r>
        <w:tab/>
      </w:r>
      <w:r>
        <w:rPr>
          <w:b/>
        </w:rPr>
        <w:tab/>
      </w:r>
      <w:r>
        <w:rPr>
          <w:b/>
        </w:rPr>
        <w:tab/>
        <w:t xml:space="preserve">   Office Hours: </w:t>
      </w:r>
    </w:p>
    <w:p w:rsidR="00896FF2" w:rsidRDefault="00896FF2">
      <w:pPr>
        <w:spacing w:after="0"/>
        <w:jc w:val="both"/>
        <w:rPr>
          <w:b/>
        </w:rPr>
      </w:pPr>
    </w:p>
    <w:p w:rsidR="00896FF2" w:rsidRDefault="00111ACF">
      <w:pPr>
        <w:spacing w:after="0"/>
        <w:jc w:val="both"/>
        <w:rPr>
          <w:b/>
          <w:sz w:val="28"/>
          <w:szCs w:val="28"/>
        </w:rPr>
      </w:pPr>
      <w:r>
        <w:rPr>
          <w:b/>
          <w:sz w:val="28"/>
          <w:szCs w:val="28"/>
        </w:rPr>
        <w:t>Course Information</w:t>
      </w:r>
    </w:p>
    <w:p w:rsidR="00896FF2" w:rsidRDefault="00111ACF">
      <w:pPr>
        <w:spacing w:after="0"/>
        <w:jc w:val="both"/>
        <w:rPr>
          <w:b/>
        </w:rPr>
      </w:pPr>
      <w:r>
        <w:rPr>
          <w:b/>
        </w:rPr>
        <w:t xml:space="preserve">Program: </w:t>
      </w:r>
      <w:r>
        <w:t>BS</w:t>
      </w:r>
      <w:r>
        <w:tab/>
      </w:r>
      <w:r>
        <w:tab/>
      </w:r>
      <w:r>
        <w:tab/>
      </w:r>
      <w:r>
        <w:t xml:space="preserve">               </w:t>
      </w:r>
      <w:r>
        <w:rPr>
          <w:b/>
        </w:rPr>
        <w:t xml:space="preserve">Credit Hours: </w:t>
      </w:r>
      <w:r>
        <w:t>3</w:t>
      </w:r>
      <w:r>
        <w:tab/>
      </w:r>
      <w:r>
        <w:tab/>
      </w:r>
      <w:r>
        <w:rPr>
          <w:b/>
        </w:rPr>
        <w:t xml:space="preserve">Type: </w:t>
      </w:r>
      <w:r>
        <w:t>Core</w:t>
      </w:r>
      <w:r>
        <w:tab/>
      </w:r>
    </w:p>
    <w:p w:rsidR="00896FF2" w:rsidRDefault="00111ACF">
      <w:pPr>
        <w:spacing w:after="0"/>
        <w:jc w:val="both"/>
      </w:pPr>
      <w:r>
        <w:rPr>
          <w:b/>
        </w:rPr>
        <w:t xml:space="preserve">Pre-requisites (if any): </w:t>
      </w:r>
      <w:r>
        <w:t>CS2001 - Data Structures</w:t>
      </w:r>
    </w:p>
    <w:p w:rsidR="00896FF2" w:rsidRDefault="00111ACF">
      <w:pPr>
        <w:spacing w:after="0"/>
        <w:jc w:val="both"/>
      </w:pPr>
      <w:r>
        <w:rPr>
          <w:b/>
        </w:rPr>
        <w:t>Course Website (if any)</w:t>
      </w:r>
      <w:r>
        <w:t xml:space="preserve">: </w:t>
      </w:r>
    </w:p>
    <w:p w:rsidR="00896FF2" w:rsidRDefault="00111ACF">
      <w:pPr>
        <w:spacing w:after="0"/>
        <w:jc w:val="both"/>
      </w:pPr>
      <w:bookmarkStart w:id="0" w:name="_gjdgxs" w:colFirst="0" w:colLast="0"/>
      <w:bookmarkEnd w:id="0"/>
      <w:r>
        <w:rPr>
          <w:b/>
        </w:rPr>
        <w:t xml:space="preserve">Class Meeting Time: </w:t>
      </w:r>
      <w:r>
        <w:t xml:space="preserve">  </w:t>
      </w:r>
    </w:p>
    <w:p w:rsidR="00896FF2" w:rsidRDefault="00111ACF">
      <w:pPr>
        <w:spacing w:after="0"/>
        <w:jc w:val="both"/>
        <w:rPr>
          <w:b/>
        </w:rPr>
      </w:pPr>
      <w:r>
        <w:rPr>
          <w:b/>
        </w:rPr>
        <w:t xml:space="preserve">Class Venue: </w:t>
      </w:r>
    </w:p>
    <w:p w:rsidR="00896FF2" w:rsidRDefault="00896FF2">
      <w:pPr>
        <w:spacing w:after="0"/>
        <w:jc w:val="both"/>
        <w:rPr>
          <w:b/>
        </w:rPr>
      </w:pPr>
    </w:p>
    <w:p w:rsidR="00896FF2" w:rsidRDefault="00896FF2">
      <w:pPr>
        <w:spacing w:after="0"/>
        <w:jc w:val="both"/>
        <w:rPr>
          <w:b/>
        </w:rPr>
      </w:pPr>
    </w:p>
    <w:p w:rsidR="00896FF2" w:rsidRDefault="00111ACF">
      <w:pPr>
        <w:spacing w:after="0"/>
        <w:jc w:val="both"/>
        <w:rPr>
          <w:b/>
          <w:sz w:val="28"/>
          <w:szCs w:val="28"/>
        </w:rPr>
      </w:pPr>
      <w:r>
        <w:rPr>
          <w:b/>
          <w:sz w:val="28"/>
          <w:szCs w:val="28"/>
        </w:rPr>
        <w:t>Course Description/Objectives/Goals</w:t>
      </w:r>
    </w:p>
    <w:p w:rsidR="00896FF2" w:rsidRDefault="00111ACF">
      <w:pPr>
        <w:spacing w:after="0"/>
        <w:jc w:val="both"/>
        <w:rPr>
          <w:b/>
        </w:rPr>
      </w:pPr>
      <w:r>
        <w:t>This course is an introducti</w:t>
      </w:r>
      <w:r>
        <w:t xml:space="preserve">on to relational databases management Systems. The course will cover fundamental </w:t>
      </w:r>
      <w:proofErr w:type="gramStart"/>
      <w:r>
        <w:t>concepts</w:t>
      </w:r>
      <w:proofErr w:type="gramEnd"/>
      <w:r>
        <w:t xml:space="preserve"> of databases with an emphasis on modeling, designing and implementation of database systems. The theory will be augmented with hands-on exercises on database system. </w:t>
      </w:r>
      <w:r>
        <w:t>A project will be conducted in the database system lab that runs in parallel with the course. In project, the students will develop a data-centric application with complete set of business transactions and appropriate user interface using a popular program</w:t>
      </w:r>
      <w:r>
        <w:t>ming language and a popular database management system.</w:t>
      </w:r>
    </w:p>
    <w:p w:rsidR="00896FF2" w:rsidRDefault="00896FF2">
      <w:pPr>
        <w:spacing w:after="0"/>
        <w:jc w:val="both"/>
        <w:rPr>
          <w:b/>
          <w:sz w:val="28"/>
          <w:szCs w:val="28"/>
        </w:rPr>
      </w:pPr>
    </w:p>
    <w:tbl>
      <w:tblPr>
        <w:tblStyle w:val="a0"/>
        <w:tblW w:w="900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6115"/>
        <w:gridCol w:w="1440"/>
        <w:gridCol w:w="1454"/>
      </w:tblGrid>
      <w:tr w:rsidR="00896FF2">
        <w:trPr>
          <w:trHeight w:val="336"/>
        </w:trPr>
        <w:tc>
          <w:tcPr>
            <w:tcW w:w="9009" w:type="dxa"/>
            <w:gridSpan w:val="3"/>
          </w:tcPr>
          <w:p w:rsidR="00896FF2" w:rsidRDefault="00111ACF">
            <w:pPr>
              <w:pBdr>
                <w:top w:val="nil"/>
                <w:left w:val="nil"/>
                <w:bottom w:val="nil"/>
                <w:right w:val="nil"/>
                <w:between w:val="nil"/>
              </w:pBdr>
              <w:jc w:val="both"/>
              <w:rPr>
                <w:rFonts w:ascii="Times New Roman" w:eastAsia="Times New Roman" w:hAnsi="Times New Roman" w:cs="Times New Roman"/>
                <w:color w:val="000000"/>
                <w:sz w:val="28"/>
                <w:szCs w:val="28"/>
              </w:rPr>
            </w:pPr>
            <w:r>
              <w:rPr>
                <w:b/>
                <w:color w:val="000000"/>
                <w:sz w:val="28"/>
                <w:szCs w:val="28"/>
              </w:rPr>
              <w:t>Course Learning Outcomes (CLOs)</w:t>
            </w:r>
          </w:p>
        </w:tc>
      </w:tr>
      <w:tr w:rsidR="00896FF2">
        <w:trPr>
          <w:trHeight w:val="351"/>
        </w:trPr>
        <w:tc>
          <w:tcPr>
            <w:tcW w:w="6115" w:type="dxa"/>
          </w:tcPr>
          <w:p w:rsidR="00896FF2" w:rsidRDefault="00111ACF">
            <w:pPr>
              <w:jc w:val="both"/>
              <w:rPr>
                <w:b/>
                <w:sz w:val="28"/>
                <w:szCs w:val="28"/>
              </w:rPr>
            </w:pPr>
            <w:r>
              <w:rPr>
                <w:rFonts w:ascii="Arial" w:eastAsia="Arial" w:hAnsi="Arial" w:cs="Arial"/>
                <w:color w:val="000000"/>
                <w:sz w:val="20"/>
                <w:szCs w:val="20"/>
                <w:highlight w:val="white"/>
              </w:rPr>
              <w:t>At the end of the course students will be able to:</w:t>
            </w:r>
          </w:p>
        </w:tc>
        <w:tc>
          <w:tcPr>
            <w:tcW w:w="1440" w:type="dxa"/>
          </w:tcPr>
          <w:p w:rsidR="00896FF2" w:rsidRDefault="00111ACF">
            <w:pPr>
              <w:jc w:val="both"/>
              <w:rPr>
                <w:b/>
                <w:sz w:val="28"/>
                <w:szCs w:val="28"/>
              </w:rPr>
            </w:pPr>
            <w:r>
              <w:rPr>
                <w:rFonts w:ascii="Arial" w:eastAsia="Arial" w:hAnsi="Arial" w:cs="Arial"/>
                <w:b/>
                <w:color w:val="000000"/>
                <w:sz w:val="20"/>
                <w:szCs w:val="20"/>
                <w:highlight w:val="white"/>
              </w:rPr>
              <w:t>Domain</w:t>
            </w:r>
          </w:p>
        </w:tc>
        <w:tc>
          <w:tcPr>
            <w:tcW w:w="1454" w:type="dxa"/>
          </w:tcPr>
          <w:p w:rsidR="00896FF2" w:rsidRDefault="00111ACF">
            <w:pPr>
              <w:jc w:val="both"/>
              <w:rPr>
                <w:b/>
                <w:sz w:val="28"/>
                <w:szCs w:val="28"/>
              </w:rPr>
            </w:pPr>
            <w:r>
              <w:rPr>
                <w:rFonts w:ascii="Arial" w:eastAsia="Arial" w:hAnsi="Arial" w:cs="Arial"/>
                <w:b/>
                <w:color w:val="000000"/>
                <w:sz w:val="20"/>
                <w:szCs w:val="20"/>
                <w:highlight w:val="white"/>
              </w:rPr>
              <w:t>BT* Level</w:t>
            </w:r>
          </w:p>
        </w:tc>
      </w:tr>
      <w:tr w:rsidR="00896FF2">
        <w:trPr>
          <w:trHeight w:val="336"/>
        </w:trPr>
        <w:tc>
          <w:tcPr>
            <w:tcW w:w="6115" w:type="dxa"/>
          </w:tcPr>
          <w:p w:rsidR="00896FF2" w:rsidRDefault="00111ACF">
            <w:pPr>
              <w:pBdr>
                <w:top w:val="nil"/>
                <w:left w:val="nil"/>
                <w:bottom w:val="nil"/>
                <w:right w:val="nil"/>
                <w:between w:val="nil"/>
              </w:pBdr>
              <w:spacing w:after="115"/>
              <w:rPr>
                <w:color w:val="000000"/>
              </w:rPr>
            </w:pPr>
            <w:r>
              <w:rPr>
                <w:color w:val="000000"/>
                <w:sz w:val="20"/>
                <w:szCs w:val="20"/>
              </w:rPr>
              <w:t>Describe how databases store and retrieve information using the basic concepts and terminology of relational databases.</w:t>
            </w:r>
          </w:p>
        </w:tc>
        <w:tc>
          <w:tcPr>
            <w:tcW w:w="1440" w:type="dxa"/>
          </w:tcPr>
          <w:p w:rsidR="00896FF2" w:rsidRDefault="00111ACF">
            <w:pPr>
              <w:pBdr>
                <w:top w:val="nil"/>
                <w:left w:val="nil"/>
                <w:bottom w:val="nil"/>
                <w:right w:val="nil"/>
                <w:between w:val="nil"/>
              </w:pBdr>
              <w:spacing w:after="115"/>
              <w:jc w:val="center"/>
              <w:rPr>
                <w:color w:val="000000"/>
              </w:rPr>
            </w:pPr>
            <w:r>
              <w:rPr>
                <w:color w:val="000000"/>
              </w:rPr>
              <w:t>C</w:t>
            </w:r>
          </w:p>
        </w:tc>
        <w:tc>
          <w:tcPr>
            <w:tcW w:w="1454" w:type="dxa"/>
          </w:tcPr>
          <w:p w:rsidR="00896FF2" w:rsidRDefault="00111ACF">
            <w:pPr>
              <w:pBdr>
                <w:top w:val="nil"/>
                <w:left w:val="nil"/>
                <w:bottom w:val="nil"/>
                <w:right w:val="nil"/>
                <w:between w:val="nil"/>
              </w:pBdr>
              <w:spacing w:after="115"/>
              <w:jc w:val="center"/>
              <w:rPr>
                <w:color w:val="000000"/>
              </w:rPr>
            </w:pPr>
            <w:r>
              <w:rPr>
                <w:color w:val="000000"/>
              </w:rPr>
              <w:t>2</w:t>
            </w:r>
          </w:p>
        </w:tc>
      </w:tr>
      <w:tr w:rsidR="00896FF2">
        <w:trPr>
          <w:trHeight w:val="336"/>
        </w:trPr>
        <w:tc>
          <w:tcPr>
            <w:tcW w:w="6115" w:type="dxa"/>
          </w:tcPr>
          <w:p w:rsidR="00896FF2" w:rsidRDefault="00111ACF">
            <w:pPr>
              <w:pBdr>
                <w:top w:val="nil"/>
                <w:left w:val="nil"/>
                <w:bottom w:val="nil"/>
                <w:right w:val="nil"/>
                <w:between w:val="nil"/>
              </w:pBdr>
              <w:spacing w:after="115"/>
              <w:rPr>
                <w:color w:val="000000"/>
              </w:rPr>
            </w:pPr>
            <w:r>
              <w:rPr>
                <w:color w:val="000000"/>
                <w:sz w:val="20"/>
                <w:szCs w:val="20"/>
              </w:rPr>
              <w:t>Create a logical data model from an ER diagram to design a set of DB relations.</w:t>
            </w:r>
          </w:p>
        </w:tc>
        <w:tc>
          <w:tcPr>
            <w:tcW w:w="1440" w:type="dxa"/>
          </w:tcPr>
          <w:p w:rsidR="00896FF2" w:rsidRDefault="00111ACF">
            <w:pPr>
              <w:pBdr>
                <w:top w:val="nil"/>
                <w:left w:val="nil"/>
                <w:bottom w:val="nil"/>
                <w:right w:val="nil"/>
                <w:between w:val="nil"/>
              </w:pBdr>
              <w:spacing w:after="115"/>
              <w:jc w:val="center"/>
              <w:rPr>
                <w:color w:val="000000"/>
              </w:rPr>
            </w:pPr>
            <w:r>
              <w:rPr>
                <w:color w:val="000000"/>
              </w:rPr>
              <w:t>C</w:t>
            </w:r>
          </w:p>
        </w:tc>
        <w:tc>
          <w:tcPr>
            <w:tcW w:w="1454" w:type="dxa"/>
          </w:tcPr>
          <w:p w:rsidR="00896FF2" w:rsidRDefault="00111ACF">
            <w:pPr>
              <w:pBdr>
                <w:top w:val="nil"/>
                <w:left w:val="nil"/>
                <w:bottom w:val="nil"/>
                <w:right w:val="nil"/>
                <w:between w:val="nil"/>
              </w:pBdr>
              <w:spacing w:after="115"/>
              <w:jc w:val="center"/>
              <w:rPr>
                <w:color w:val="000000"/>
              </w:rPr>
            </w:pPr>
            <w:r>
              <w:rPr>
                <w:color w:val="000000"/>
              </w:rPr>
              <w:t>3</w:t>
            </w:r>
          </w:p>
        </w:tc>
      </w:tr>
      <w:tr w:rsidR="00896FF2">
        <w:trPr>
          <w:trHeight w:val="351"/>
        </w:trPr>
        <w:tc>
          <w:tcPr>
            <w:tcW w:w="6115" w:type="dxa"/>
          </w:tcPr>
          <w:p w:rsidR="00896FF2" w:rsidRDefault="00111ACF">
            <w:pPr>
              <w:pBdr>
                <w:top w:val="nil"/>
                <w:left w:val="nil"/>
                <w:bottom w:val="nil"/>
                <w:right w:val="nil"/>
                <w:between w:val="nil"/>
              </w:pBdr>
              <w:spacing w:after="115"/>
              <w:rPr>
                <w:color w:val="000000"/>
              </w:rPr>
            </w:pPr>
            <w:r>
              <w:rPr>
                <w:color w:val="000000"/>
                <w:sz w:val="20"/>
                <w:szCs w:val="20"/>
              </w:rPr>
              <w:t>Normalize a set of attributes to eliminate update anomalies or redundancies from a set of relations.</w:t>
            </w:r>
          </w:p>
        </w:tc>
        <w:tc>
          <w:tcPr>
            <w:tcW w:w="1440" w:type="dxa"/>
          </w:tcPr>
          <w:p w:rsidR="00896FF2" w:rsidRDefault="00111ACF">
            <w:pPr>
              <w:pBdr>
                <w:top w:val="nil"/>
                <w:left w:val="nil"/>
                <w:bottom w:val="nil"/>
                <w:right w:val="nil"/>
                <w:between w:val="nil"/>
              </w:pBdr>
              <w:spacing w:after="115"/>
              <w:jc w:val="center"/>
              <w:rPr>
                <w:color w:val="000000"/>
              </w:rPr>
            </w:pPr>
            <w:r>
              <w:rPr>
                <w:color w:val="000000"/>
              </w:rPr>
              <w:t>C</w:t>
            </w:r>
          </w:p>
        </w:tc>
        <w:tc>
          <w:tcPr>
            <w:tcW w:w="1454" w:type="dxa"/>
          </w:tcPr>
          <w:p w:rsidR="00896FF2" w:rsidRDefault="00111ACF">
            <w:pPr>
              <w:pBdr>
                <w:top w:val="nil"/>
                <w:left w:val="nil"/>
                <w:bottom w:val="nil"/>
                <w:right w:val="nil"/>
                <w:between w:val="nil"/>
              </w:pBdr>
              <w:spacing w:after="115"/>
              <w:jc w:val="center"/>
              <w:rPr>
                <w:color w:val="000000"/>
              </w:rPr>
            </w:pPr>
            <w:r>
              <w:rPr>
                <w:color w:val="000000"/>
              </w:rPr>
              <w:t>4</w:t>
            </w:r>
          </w:p>
        </w:tc>
      </w:tr>
      <w:tr w:rsidR="00896FF2">
        <w:trPr>
          <w:trHeight w:val="336"/>
        </w:trPr>
        <w:tc>
          <w:tcPr>
            <w:tcW w:w="6115" w:type="dxa"/>
          </w:tcPr>
          <w:p w:rsidR="00896FF2" w:rsidRDefault="00111ACF">
            <w:pPr>
              <w:pBdr>
                <w:top w:val="nil"/>
                <w:left w:val="nil"/>
                <w:bottom w:val="nil"/>
                <w:right w:val="nil"/>
                <w:between w:val="nil"/>
              </w:pBdr>
              <w:spacing w:after="115"/>
              <w:rPr>
                <w:color w:val="000000"/>
              </w:rPr>
            </w:pPr>
            <w:r>
              <w:rPr>
                <w:color w:val="000000"/>
                <w:sz w:val="20"/>
                <w:szCs w:val="20"/>
              </w:rPr>
              <w:t>Implement a logical data model using a DBMS.</w:t>
            </w:r>
          </w:p>
        </w:tc>
        <w:tc>
          <w:tcPr>
            <w:tcW w:w="1440" w:type="dxa"/>
          </w:tcPr>
          <w:p w:rsidR="00896FF2" w:rsidRDefault="00111ACF">
            <w:pPr>
              <w:pBdr>
                <w:top w:val="nil"/>
                <w:left w:val="nil"/>
                <w:bottom w:val="nil"/>
                <w:right w:val="nil"/>
                <w:between w:val="nil"/>
              </w:pBdr>
              <w:spacing w:after="115"/>
              <w:jc w:val="center"/>
              <w:rPr>
                <w:color w:val="000000"/>
              </w:rPr>
            </w:pPr>
            <w:r>
              <w:rPr>
                <w:color w:val="000000"/>
              </w:rPr>
              <w:t>C</w:t>
            </w:r>
          </w:p>
        </w:tc>
        <w:tc>
          <w:tcPr>
            <w:tcW w:w="1454" w:type="dxa"/>
          </w:tcPr>
          <w:p w:rsidR="00896FF2" w:rsidRDefault="00111ACF">
            <w:pPr>
              <w:pBdr>
                <w:top w:val="nil"/>
                <w:left w:val="nil"/>
                <w:bottom w:val="nil"/>
                <w:right w:val="nil"/>
                <w:between w:val="nil"/>
              </w:pBdr>
              <w:spacing w:after="115"/>
              <w:jc w:val="center"/>
              <w:rPr>
                <w:color w:val="000000"/>
              </w:rPr>
            </w:pPr>
            <w:r>
              <w:rPr>
                <w:color w:val="000000"/>
              </w:rPr>
              <w:t>3</w:t>
            </w:r>
          </w:p>
        </w:tc>
      </w:tr>
      <w:tr w:rsidR="00896FF2">
        <w:trPr>
          <w:trHeight w:val="336"/>
        </w:trPr>
        <w:tc>
          <w:tcPr>
            <w:tcW w:w="6115" w:type="dxa"/>
          </w:tcPr>
          <w:p w:rsidR="00896FF2" w:rsidRDefault="00111ACF">
            <w:pPr>
              <w:pBdr>
                <w:top w:val="nil"/>
                <w:left w:val="nil"/>
                <w:bottom w:val="nil"/>
                <w:right w:val="nil"/>
                <w:between w:val="nil"/>
              </w:pBdr>
              <w:spacing w:after="115"/>
              <w:rPr>
                <w:color w:val="000000"/>
                <w:sz w:val="20"/>
                <w:szCs w:val="20"/>
              </w:rPr>
            </w:pPr>
            <w:r>
              <w:rPr>
                <w:color w:val="000000"/>
                <w:sz w:val="20"/>
                <w:szCs w:val="20"/>
              </w:rPr>
              <w:t>Write queries using formal query languages such as relational algebra.</w:t>
            </w:r>
          </w:p>
        </w:tc>
        <w:tc>
          <w:tcPr>
            <w:tcW w:w="1440" w:type="dxa"/>
          </w:tcPr>
          <w:p w:rsidR="00896FF2" w:rsidRDefault="00111ACF">
            <w:pPr>
              <w:pBdr>
                <w:top w:val="nil"/>
                <w:left w:val="nil"/>
                <w:bottom w:val="nil"/>
                <w:right w:val="nil"/>
                <w:between w:val="nil"/>
              </w:pBdr>
              <w:spacing w:after="115"/>
              <w:jc w:val="center"/>
              <w:rPr>
                <w:color w:val="000000"/>
              </w:rPr>
            </w:pPr>
            <w:r>
              <w:rPr>
                <w:color w:val="000000"/>
              </w:rPr>
              <w:t>C</w:t>
            </w:r>
          </w:p>
        </w:tc>
        <w:tc>
          <w:tcPr>
            <w:tcW w:w="1454" w:type="dxa"/>
          </w:tcPr>
          <w:p w:rsidR="00896FF2" w:rsidRDefault="00111ACF">
            <w:pPr>
              <w:pBdr>
                <w:top w:val="nil"/>
                <w:left w:val="nil"/>
                <w:bottom w:val="nil"/>
                <w:right w:val="nil"/>
                <w:between w:val="nil"/>
              </w:pBdr>
              <w:spacing w:after="115"/>
              <w:jc w:val="center"/>
              <w:rPr>
                <w:color w:val="000000"/>
              </w:rPr>
            </w:pPr>
            <w:r>
              <w:rPr>
                <w:color w:val="000000"/>
              </w:rPr>
              <w:t>3</w:t>
            </w:r>
          </w:p>
        </w:tc>
      </w:tr>
      <w:tr w:rsidR="00896FF2">
        <w:trPr>
          <w:trHeight w:val="336"/>
        </w:trPr>
        <w:tc>
          <w:tcPr>
            <w:tcW w:w="6115" w:type="dxa"/>
          </w:tcPr>
          <w:p w:rsidR="00896FF2" w:rsidRDefault="00111ACF">
            <w:pPr>
              <w:pBdr>
                <w:top w:val="nil"/>
                <w:left w:val="nil"/>
                <w:bottom w:val="nil"/>
                <w:right w:val="nil"/>
                <w:between w:val="nil"/>
              </w:pBdr>
              <w:spacing w:after="115"/>
              <w:rPr>
                <w:color w:val="000000"/>
                <w:sz w:val="20"/>
                <w:szCs w:val="20"/>
              </w:rPr>
            </w:pPr>
            <w:r>
              <w:rPr>
                <w:color w:val="000000"/>
                <w:sz w:val="20"/>
                <w:szCs w:val="20"/>
              </w:rPr>
              <w:t>Write SQL statements to query a set of tables in a DBMS involving multiple conditions, ordering, aggregate functions, grouping, and group selection, set operations, joins, and nested queries.</w:t>
            </w:r>
          </w:p>
        </w:tc>
        <w:tc>
          <w:tcPr>
            <w:tcW w:w="1440" w:type="dxa"/>
          </w:tcPr>
          <w:p w:rsidR="00896FF2" w:rsidRDefault="00111ACF">
            <w:pPr>
              <w:pBdr>
                <w:top w:val="nil"/>
                <w:left w:val="nil"/>
                <w:bottom w:val="nil"/>
                <w:right w:val="nil"/>
                <w:between w:val="nil"/>
              </w:pBdr>
              <w:spacing w:after="115"/>
              <w:jc w:val="center"/>
              <w:rPr>
                <w:color w:val="000000"/>
              </w:rPr>
            </w:pPr>
            <w:r>
              <w:rPr>
                <w:color w:val="000000"/>
              </w:rPr>
              <w:t>C</w:t>
            </w:r>
          </w:p>
        </w:tc>
        <w:tc>
          <w:tcPr>
            <w:tcW w:w="1454" w:type="dxa"/>
          </w:tcPr>
          <w:p w:rsidR="00896FF2" w:rsidRDefault="00111ACF">
            <w:pPr>
              <w:pBdr>
                <w:top w:val="nil"/>
                <w:left w:val="nil"/>
                <w:bottom w:val="nil"/>
                <w:right w:val="nil"/>
                <w:between w:val="nil"/>
              </w:pBdr>
              <w:spacing w:after="115"/>
              <w:jc w:val="center"/>
              <w:rPr>
                <w:color w:val="000000"/>
              </w:rPr>
            </w:pPr>
            <w:r>
              <w:rPr>
                <w:color w:val="000000"/>
              </w:rPr>
              <w:t>3</w:t>
            </w:r>
          </w:p>
        </w:tc>
      </w:tr>
      <w:tr w:rsidR="00896FF2">
        <w:trPr>
          <w:trHeight w:val="336"/>
        </w:trPr>
        <w:tc>
          <w:tcPr>
            <w:tcW w:w="6115" w:type="dxa"/>
          </w:tcPr>
          <w:p w:rsidR="00896FF2" w:rsidRDefault="00111ACF">
            <w:pPr>
              <w:pBdr>
                <w:top w:val="nil"/>
                <w:left w:val="nil"/>
                <w:bottom w:val="nil"/>
                <w:right w:val="nil"/>
                <w:between w:val="nil"/>
              </w:pBdr>
              <w:spacing w:after="115"/>
              <w:rPr>
                <w:color w:val="000000"/>
                <w:sz w:val="20"/>
                <w:szCs w:val="20"/>
              </w:rPr>
            </w:pPr>
            <w:r>
              <w:rPr>
                <w:color w:val="000000"/>
                <w:sz w:val="20"/>
                <w:szCs w:val="20"/>
              </w:rPr>
              <w:t>Write SQL statements to insert, delete and update a set of tables in a DBMS.</w:t>
            </w:r>
          </w:p>
        </w:tc>
        <w:tc>
          <w:tcPr>
            <w:tcW w:w="1440" w:type="dxa"/>
          </w:tcPr>
          <w:p w:rsidR="00896FF2" w:rsidRDefault="00111ACF">
            <w:pPr>
              <w:pBdr>
                <w:top w:val="nil"/>
                <w:left w:val="nil"/>
                <w:bottom w:val="nil"/>
                <w:right w:val="nil"/>
                <w:between w:val="nil"/>
              </w:pBdr>
              <w:spacing w:after="115"/>
              <w:jc w:val="center"/>
              <w:rPr>
                <w:color w:val="000000"/>
              </w:rPr>
            </w:pPr>
            <w:r>
              <w:rPr>
                <w:color w:val="000000"/>
              </w:rPr>
              <w:t>C</w:t>
            </w:r>
          </w:p>
        </w:tc>
        <w:tc>
          <w:tcPr>
            <w:tcW w:w="1454" w:type="dxa"/>
          </w:tcPr>
          <w:p w:rsidR="00896FF2" w:rsidRDefault="00111ACF">
            <w:pPr>
              <w:pBdr>
                <w:top w:val="nil"/>
                <w:left w:val="nil"/>
                <w:bottom w:val="nil"/>
                <w:right w:val="nil"/>
                <w:between w:val="nil"/>
              </w:pBdr>
              <w:spacing w:after="115"/>
              <w:jc w:val="center"/>
              <w:rPr>
                <w:color w:val="000000"/>
              </w:rPr>
            </w:pPr>
            <w:r>
              <w:rPr>
                <w:color w:val="000000"/>
              </w:rPr>
              <w:t>3</w:t>
            </w:r>
          </w:p>
        </w:tc>
      </w:tr>
      <w:tr w:rsidR="00896FF2">
        <w:trPr>
          <w:trHeight w:val="336"/>
        </w:trPr>
        <w:tc>
          <w:tcPr>
            <w:tcW w:w="6115" w:type="dxa"/>
          </w:tcPr>
          <w:p w:rsidR="00896FF2" w:rsidRDefault="00111ACF">
            <w:pPr>
              <w:pBdr>
                <w:top w:val="nil"/>
                <w:left w:val="nil"/>
                <w:bottom w:val="nil"/>
                <w:right w:val="nil"/>
                <w:between w:val="nil"/>
              </w:pBdr>
              <w:spacing w:after="115"/>
              <w:rPr>
                <w:color w:val="000000"/>
                <w:sz w:val="20"/>
                <w:szCs w:val="20"/>
              </w:rPr>
            </w:pPr>
            <w:r>
              <w:rPr>
                <w:color w:val="000000"/>
                <w:sz w:val="20"/>
                <w:szCs w:val="20"/>
              </w:rPr>
              <w:t>Write SQL statements to create, alter, drop, and rename a set of tables in a DBMS.</w:t>
            </w:r>
          </w:p>
        </w:tc>
        <w:tc>
          <w:tcPr>
            <w:tcW w:w="1440" w:type="dxa"/>
          </w:tcPr>
          <w:p w:rsidR="00896FF2" w:rsidRDefault="00111ACF">
            <w:pPr>
              <w:pBdr>
                <w:top w:val="nil"/>
                <w:left w:val="nil"/>
                <w:bottom w:val="nil"/>
                <w:right w:val="nil"/>
                <w:between w:val="nil"/>
              </w:pBdr>
              <w:spacing w:after="115"/>
              <w:jc w:val="center"/>
              <w:rPr>
                <w:color w:val="000000"/>
              </w:rPr>
            </w:pPr>
            <w:r>
              <w:rPr>
                <w:color w:val="000000"/>
              </w:rPr>
              <w:t>C</w:t>
            </w:r>
          </w:p>
        </w:tc>
        <w:tc>
          <w:tcPr>
            <w:tcW w:w="1454" w:type="dxa"/>
          </w:tcPr>
          <w:p w:rsidR="00896FF2" w:rsidRDefault="00111ACF">
            <w:pPr>
              <w:pBdr>
                <w:top w:val="nil"/>
                <w:left w:val="nil"/>
                <w:bottom w:val="nil"/>
                <w:right w:val="nil"/>
                <w:between w:val="nil"/>
              </w:pBdr>
              <w:spacing w:after="115"/>
              <w:jc w:val="center"/>
              <w:rPr>
                <w:color w:val="000000"/>
              </w:rPr>
            </w:pPr>
            <w:r>
              <w:rPr>
                <w:color w:val="000000"/>
              </w:rPr>
              <w:t>3</w:t>
            </w:r>
          </w:p>
        </w:tc>
      </w:tr>
      <w:tr w:rsidR="00896FF2">
        <w:trPr>
          <w:trHeight w:val="336"/>
        </w:trPr>
        <w:tc>
          <w:tcPr>
            <w:tcW w:w="6115" w:type="dxa"/>
          </w:tcPr>
          <w:p w:rsidR="00896FF2" w:rsidRDefault="00111ACF">
            <w:pPr>
              <w:pBdr>
                <w:top w:val="nil"/>
                <w:left w:val="nil"/>
                <w:bottom w:val="nil"/>
                <w:right w:val="nil"/>
                <w:between w:val="nil"/>
              </w:pBdr>
              <w:spacing w:after="115"/>
              <w:rPr>
                <w:color w:val="000000"/>
                <w:sz w:val="20"/>
                <w:szCs w:val="20"/>
              </w:rPr>
            </w:pPr>
            <w:r>
              <w:rPr>
                <w:color w:val="000000"/>
                <w:sz w:val="20"/>
                <w:szCs w:val="20"/>
              </w:rPr>
              <w:lastRenderedPageBreak/>
              <w:t>Write SQL statements to add and drop constraints on a set of tables in a DBMS.</w:t>
            </w:r>
          </w:p>
        </w:tc>
        <w:tc>
          <w:tcPr>
            <w:tcW w:w="1440" w:type="dxa"/>
          </w:tcPr>
          <w:p w:rsidR="00896FF2" w:rsidRDefault="00111ACF">
            <w:pPr>
              <w:pBdr>
                <w:top w:val="nil"/>
                <w:left w:val="nil"/>
                <w:bottom w:val="nil"/>
                <w:right w:val="nil"/>
                <w:between w:val="nil"/>
              </w:pBdr>
              <w:spacing w:after="115"/>
              <w:jc w:val="center"/>
              <w:rPr>
                <w:color w:val="000000"/>
              </w:rPr>
            </w:pPr>
            <w:r>
              <w:rPr>
                <w:color w:val="000000"/>
              </w:rPr>
              <w:t>C</w:t>
            </w:r>
          </w:p>
        </w:tc>
        <w:tc>
          <w:tcPr>
            <w:tcW w:w="1454" w:type="dxa"/>
          </w:tcPr>
          <w:p w:rsidR="00896FF2" w:rsidRDefault="00111ACF">
            <w:pPr>
              <w:pBdr>
                <w:top w:val="nil"/>
                <w:left w:val="nil"/>
                <w:bottom w:val="nil"/>
                <w:right w:val="nil"/>
                <w:between w:val="nil"/>
              </w:pBdr>
              <w:spacing w:after="115"/>
              <w:jc w:val="center"/>
              <w:rPr>
                <w:color w:val="000000"/>
              </w:rPr>
            </w:pPr>
            <w:r>
              <w:rPr>
                <w:color w:val="000000"/>
              </w:rPr>
              <w:t>3</w:t>
            </w:r>
          </w:p>
        </w:tc>
      </w:tr>
      <w:tr w:rsidR="00896FF2">
        <w:trPr>
          <w:trHeight w:val="336"/>
        </w:trPr>
        <w:tc>
          <w:tcPr>
            <w:tcW w:w="6115" w:type="dxa"/>
          </w:tcPr>
          <w:p w:rsidR="00896FF2" w:rsidRDefault="00111ACF">
            <w:pPr>
              <w:pBdr>
                <w:top w:val="nil"/>
                <w:left w:val="nil"/>
                <w:bottom w:val="nil"/>
                <w:right w:val="nil"/>
                <w:between w:val="nil"/>
              </w:pBdr>
              <w:spacing w:after="115"/>
              <w:rPr>
                <w:color w:val="000000"/>
                <w:sz w:val="20"/>
                <w:szCs w:val="20"/>
              </w:rPr>
            </w:pPr>
            <w:r>
              <w:rPr>
                <w:color w:val="000000"/>
                <w:sz w:val="20"/>
                <w:szCs w:val="20"/>
              </w:rPr>
              <w:t>Create an ER diagram (semantic model) about an enterprise (e.g., retail industry, airport, school, and library) that correctly describes the entities, attributes, and relationships among the entities, for some of its major business functions.</w:t>
            </w:r>
          </w:p>
        </w:tc>
        <w:tc>
          <w:tcPr>
            <w:tcW w:w="1440" w:type="dxa"/>
          </w:tcPr>
          <w:p w:rsidR="00896FF2" w:rsidRDefault="00111ACF">
            <w:pPr>
              <w:pBdr>
                <w:top w:val="nil"/>
                <w:left w:val="nil"/>
                <w:bottom w:val="nil"/>
                <w:right w:val="nil"/>
                <w:between w:val="nil"/>
              </w:pBdr>
              <w:spacing w:after="115"/>
              <w:jc w:val="center"/>
              <w:rPr>
                <w:color w:val="000000"/>
              </w:rPr>
            </w:pPr>
            <w:r>
              <w:rPr>
                <w:color w:val="000000"/>
              </w:rPr>
              <w:t>C</w:t>
            </w:r>
          </w:p>
        </w:tc>
        <w:tc>
          <w:tcPr>
            <w:tcW w:w="1454" w:type="dxa"/>
          </w:tcPr>
          <w:p w:rsidR="00896FF2" w:rsidRDefault="00111ACF">
            <w:pPr>
              <w:pBdr>
                <w:top w:val="nil"/>
                <w:left w:val="nil"/>
                <w:bottom w:val="nil"/>
                <w:right w:val="nil"/>
                <w:between w:val="nil"/>
              </w:pBdr>
              <w:spacing w:after="115"/>
              <w:jc w:val="center"/>
              <w:rPr>
                <w:color w:val="000000"/>
              </w:rPr>
            </w:pPr>
            <w:r>
              <w:rPr>
                <w:color w:val="000000"/>
              </w:rPr>
              <w:t>5</w:t>
            </w:r>
          </w:p>
        </w:tc>
      </w:tr>
      <w:tr w:rsidR="00896FF2">
        <w:trPr>
          <w:trHeight w:val="336"/>
        </w:trPr>
        <w:tc>
          <w:tcPr>
            <w:tcW w:w="6115" w:type="dxa"/>
          </w:tcPr>
          <w:p w:rsidR="00896FF2" w:rsidRDefault="00111ACF">
            <w:pPr>
              <w:pBdr>
                <w:top w:val="nil"/>
                <w:left w:val="nil"/>
                <w:bottom w:val="nil"/>
                <w:right w:val="nil"/>
                <w:between w:val="nil"/>
              </w:pBdr>
              <w:spacing w:after="115"/>
              <w:rPr>
                <w:color w:val="000000"/>
                <w:sz w:val="20"/>
                <w:szCs w:val="20"/>
              </w:rPr>
            </w:pPr>
            <w:r>
              <w:rPr>
                <w:color w:val="000000"/>
                <w:sz w:val="20"/>
                <w:szCs w:val="20"/>
              </w:rPr>
              <w:t>Comprehend the ACID properties of Transactions and recoverability schedules.</w:t>
            </w:r>
          </w:p>
        </w:tc>
        <w:tc>
          <w:tcPr>
            <w:tcW w:w="1440" w:type="dxa"/>
          </w:tcPr>
          <w:p w:rsidR="00896FF2" w:rsidRDefault="00111ACF">
            <w:pPr>
              <w:pBdr>
                <w:top w:val="nil"/>
                <w:left w:val="nil"/>
                <w:bottom w:val="nil"/>
                <w:right w:val="nil"/>
                <w:between w:val="nil"/>
              </w:pBdr>
              <w:spacing w:after="115"/>
              <w:jc w:val="center"/>
              <w:rPr>
                <w:color w:val="000000"/>
              </w:rPr>
            </w:pPr>
            <w:r>
              <w:rPr>
                <w:color w:val="000000"/>
              </w:rPr>
              <w:t>C</w:t>
            </w:r>
          </w:p>
        </w:tc>
        <w:tc>
          <w:tcPr>
            <w:tcW w:w="1454" w:type="dxa"/>
          </w:tcPr>
          <w:p w:rsidR="00896FF2" w:rsidRDefault="00111ACF">
            <w:pPr>
              <w:pBdr>
                <w:top w:val="nil"/>
                <w:left w:val="nil"/>
                <w:bottom w:val="nil"/>
                <w:right w:val="nil"/>
                <w:between w:val="nil"/>
              </w:pBdr>
              <w:spacing w:after="115"/>
              <w:jc w:val="center"/>
              <w:rPr>
                <w:color w:val="000000"/>
              </w:rPr>
            </w:pPr>
            <w:r>
              <w:rPr>
                <w:color w:val="000000"/>
              </w:rPr>
              <w:t>2</w:t>
            </w:r>
          </w:p>
        </w:tc>
      </w:tr>
      <w:tr w:rsidR="00896FF2">
        <w:trPr>
          <w:trHeight w:val="336"/>
        </w:trPr>
        <w:tc>
          <w:tcPr>
            <w:tcW w:w="9009" w:type="dxa"/>
            <w:gridSpan w:val="3"/>
          </w:tcPr>
          <w:p w:rsidR="00896FF2" w:rsidRDefault="00111ACF">
            <w:pPr>
              <w:jc w:val="both"/>
              <w:rPr>
                <w:rFonts w:ascii="Arial" w:eastAsia="Arial" w:hAnsi="Arial" w:cs="Arial"/>
                <w:color w:val="000000"/>
                <w:sz w:val="20"/>
                <w:szCs w:val="20"/>
                <w:highlight w:val="white"/>
              </w:rPr>
            </w:pPr>
            <w:r>
              <w:rPr>
                <w:rFonts w:ascii="Arial" w:eastAsia="Arial" w:hAnsi="Arial" w:cs="Arial"/>
                <w:color w:val="000000"/>
                <w:sz w:val="20"/>
                <w:szCs w:val="20"/>
                <w:highlight w:val="white"/>
              </w:rPr>
              <w:t>* BT= Bloom’s Taxonomy, C=Cognitive domain, P=Psychomotor domain, A= Affective domain.</w:t>
            </w:r>
          </w:p>
          <w:p w:rsidR="00896FF2" w:rsidRDefault="00111ACF">
            <w:pPr>
              <w:jc w:val="both"/>
              <w:rPr>
                <w:rFonts w:ascii="Arial" w:eastAsia="Arial" w:hAnsi="Arial" w:cs="Arial"/>
                <w:b/>
                <w:color w:val="222222"/>
                <w:sz w:val="16"/>
                <w:szCs w:val="16"/>
                <w:highlight w:val="white"/>
              </w:rPr>
            </w:pPr>
            <w:r>
              <w:rPr>
                <w:rFonts w:ascii="Arial" w:eastAsia="Arial" w:hAnsi="Arial" w:cs="Arial"/>
                <w:b/>
                <w:color w:val="222222"/>
                <w:sz w:val="16"/>
                <w:szCs w:val="16"/>
                <w:highlight w:val="white"/>
              </w:rPr>
              <w:t xml:space="preserve"> </w:t>
            </w:r>
          </w:p>
          <w:p w:rsidR="00896FF2" w:rsidRDefault="00111ACF">
            <w:pPr>
              <w:jc w:val="both"/>
              <w:rPr>
                <w:rFonts w:ascii="Arial" w:eastAsia="Arial" w:hAnsi="Arial" w:cs="Arial"/>
                <w:color w:val="222222"/>
                <w:sz w:val="16"/>
                <w:szCs w:val="16"/>
                <w:highlight w:val="white"/>
              </w:rPr>
            </w:pPr>
            <w:r>
              <w:rPr>
                <w:rFonts w:ascii="Arial" w:eastAsia="Arial" w:hAnsi="Arial" w:cs="Arial"/>
                <w:b/>
                <w:color w:val="222222"/>
                <w:sz w:val="16"/>
                <w:szCs w:val="16"/>
                <w:highlight w:val="white"/>
              </w:rPr>
              <w:t xml:space="preserve"> Bloom's taxonomy Levels:</w:t>
            </w:r>
            <w:r>
              <w:rPr>
                <w:rFonts w:ascii="Arial" w:eastAsia="Arial" w:hAnsi="Arial" w:cs="Arial"/>
                <w:b/>
                <w:color w:val="222222"/>
                <w:sz w:val="19"/>
                <w:szCs w:val="19"/>
                <w:highlight w:val="white"/>
              </w:rPr>
              <w:t xml:space="preserve"> </w:t>
            </w:r>
            <w:r>
              <w:rPr>
                <w:rFonts w:ascii="Arial" w:eastAsia="Arial" w:hAnsi="Arial" w:cs="Arial"/>
                <w:color w:val="222222"/>
                <w:sz w:val="16"/>
                <w:szCs w:val="16"/>
                <w:highlight w:val="white"/>
              </w:rPr>
              <w:t>1. Knowledge, 2. Comprehension, 3. Application, 4. Analysis, 5. Synthesis, 6. Evaluation</w:t>
            </w:r>
          </w:p>
          <w:p w:rsidR="00896FF2" w:rsidRDefault="00896FF2">
            <w:pPr>
              <w:jc w:val="both"/>
              <w:rPr>
                <w:b/>
                <w:sz w:val="28"/>
                <w:szCs w:val="28"/>
              </w:rPr>
            </w:pPr>
          </w:p>
        </w:tc>
      </w:tr>
    </w:tbl>
    <w:p w:rsidR="00896FF2" w:rsidRDefault="00896FF2">
      <w:pPr>
        <w:spacing w:after="0"/>
        <w:jc w:val="both"/>
        <w:rPr>
          <w:b/>
          <w:sz w:val="28"/>
          <w:szCs w:val="28"/>
        </w:rPr>
      </w:pPr>
    </w:p>
    <w:p w:rsidR="00896FF2" w:rsidRDefault="00896FF2">
      <w:pPr>
        <w:spacing w:after="0"/>
        <w:jc w:val="both"/>
        <w:rPr>
          <w:b/>
          <w:sz w:val="28"/>
          <w:szCs w:val="28"/>
        </w:rPr>
      </w:pPr>
    </w:p>
    <w:p w:rsidR="00896FF2" w:rsidRDefault="00111ACF">
      <w:pPr>
        <w:spacing w:after="0"/>
        <w:jc w:val="both"/>
        <w:rPr>
          <w:b/>
          <w:sz w:val="28"/>
          <w:szCs w:val="28"/>
        </w:rPr>
      </w:pPr>
      <w:r>
        <w:rPr>
          <w:b/>
          <w:sz w:val="28"/>
          <w:szCs w:val="28"/>
        </w:rPr>
        <w:t>Course Textbook</w:t>
      </w:r>
    </w:p>
    <w:p w:rsidR="00896FF2" w:rsidRDefault="00111ACF">
      <w:pPr>
        <w:numPr>
          <w:ilvl w:val="0"/>
          <w:numId w:val="2"/>
        </w:numPr>
        <w:pBdr>
          <w:top w:val="nil"/>
          <w:left w:val="nil"/>
          <w:bottom w:val="nil"/>
          <w:right w:val="nil"/>
          <w:between w:val="nil"/>
        </w:pBdr>
        <w:spacing w:after="0"/>
        <w:jc w:val="both"/>
      </w:pPr>
      <w:proofErr w:type="spellStart"/>
      <w:r>
        <w:rPr>
          <w:color w:val="000000"/>
        </w:rPr>
        <w:t>Ramez</w:t>
      </w:r>
      <w:proofErr w:type="spellEnd"/>
      <w:r>
        <w:rPr>
          <w:color w:val="000000"/>
        </w:rPr>
        <w:t xml:space="preserve"> </w:t>
      </w:r>
      <w:proofErr w:type="spellStart"/>
      <w:r>
        <w:rPr>
          <w:color w:val="000000"/>
        </w:rPr>
        <w:t>Elmasri</w:t>
      </w:r>
      <w:proofErr w:type="spellEnd"/>
      <w:r>
        <w:rPr>
          <w:color w:val="000000"/>
        </w:rPr>
        <w:t xml:space="preserve">, </w:t>
      </w:r>
      <w:r>
        <w:rPr>
          <w:i/>
          <w:color w:val="000000"/>
          <w:u w:val="single"/>
        </w:rPr>
        <w:t>Fundamentals of Database Systems</w:t>
      </w:r>
      <w:r>
        <w:rPr>
          <w:color w:val="000000"/>
        </w:rPr>
        <w:t xml:space="preserve"> (7</w:t>
      </w:r>
      <w:r>
        <w:rPr>
          <w:color w:val="000000"/>
          <w:vertAlign w:val="superscript"/>
        </w:rPr>
        <w:t>th</w:t>
      </w:r>
      <w:r>
        <w:rPr>
          <w:color w:val="000000"/>
        </w:rPr>
        <w:t xml:space="preserve"> Edition)</w:t>
      </w:r>
    </w:p>
    <w:p w:rsidR="00896FF2" w:rsidRDefault="00896FF2">
      <w:pPr>
        <w:spacing w:after="0"/>
        <w:jc w:val="both"/>
        <w:rPr>
          <w:sz w:val="28"/>
          <w:szCs w:val="28"/>
        </w:rPr>
      </w:pPr>
    </w:p>
    <w:p w:rsidR="00896FF2" w:rsidRDefault="00111ACF">
      <w:pPr>
        <w:spacing w:before="60" w:after="60" w:line="240" w:lineRule="auto"/>
        <w:rPr>
          <w:b/>
          <w:color w:val="000000"/>
          <w:sz w:val="28"/>
          <w:szCs w:val="28"/>
        </w:rPr>
      </w:pPr>
      <w:r>
        <w:rPr>
          <w:b/>
          <w:color w:val="000000"/>
          <w:sz w:val="28"/>
          <w:szCs w:val="28"/>
        </w:rPr>
        <w:t>Additional references and books related to the course</w:t>
      </w:r>
    </w:p>
    <w:p w:rsidR="00896FF2" w:rsidRDefault="00111ACF">
      <w:pPr>
        <w:numPr>
          <w:ilvl w:val="0"/>
          <w:numId w:val="1"/>
        </w:numPr>
        <w:pBdr>
          <w:top w:val="nil"/>
          <w:left w:val="nil"/>
          <w:bottom w:val="nil"/>
          <w:right w:val="nil"/>
          <w:between w:val="nil"/>
        </w:pBdr>
        <w:spacing w:after="0"/>
        <w:jc w:val="both"/>
      </w:pPr>
      <w:r>
        <w:rPr>
          <w:color w:val="000000"/>
        </w:rPr>
        <w:t xml:space="preserve">Raghu </w:t>
      </w:r>
      <w:proofErr w:type="spellStart"/>
      <w:r>
        <w:rPr>
          <w:color w:val="000000"/>
        </w:rPr>
        <w:t>Ramakrishnan</w:t>
      </w:r>
      <w:proofErr w:type="spellEnd"/>
      <w:r>
        <w:rPr>
          <w:color w:val="000000"/>
        </w:rPr>
        <w:t xml:space="preserve">, </w:t>
      </w:r>
      <w:r>
        <w:rPr>
          <w:i/>
          <w:color w:val="000000"/>
          <w:u w:val="single"/>
        </w:rPr>
        <w:t>Database Management Systems</w:t>
      </w:r>
      <w:r>
        <w:rPr>
          <w:i/>
          <w:color w:val="000000"/>
        </w:rPr>
        <w:t xml:space="preserve"> </w:t>
      </w:r>
      <w:r>
        <w:rPr>
          <w:color w:val="000000"/>
        </w:rPr>
        <w:t>(3</w:t>
      </w:r>
      <w:r>
        <w:rPr>
          <w:color w:val="000000"/>
          <w:vertAlign w:val="superscript"/>
        </w:rPr>
        <w:t>rd</w:t>
      </w:r>
      <w:r>
        <w:rPr>
          <w:color w:val="000000"/>
        </w:rPr>
        <w:t xml:space="preserve"> Edition) </w:t>
      </w:r>
    </w:p>
    <w:p w:rsidR="00896FF2" w:rsidRDefault="00111ACF">
      <w:pPr>
        <w:numPr>
          <w:ilvl w:val="0"/>
          <w:numId w:val="1"/>
        </w:numPr>
        <w:pBdr>
          <w:top w:val="nil"/>
          <w:left w:val="nil"/>
          <w:bottom w:val="nil"/>
          <w:right w:val="nil"/>
          <w:between w:val="nil"/>
        </w:pBdr>
        <w:spacing w:after="0"/>
        <w:jc w:val="both"/>
      </w:pPr>
      <w:r>
        <w:rPr>
          <w:color w:val="000000"/>
        </w:rPr>
        <w:t xml:space="preserve">C. J. Date, </w:t>
      </w:r>
      <w:r>
        <w:rPr>
          <w:i/>
          <w:color w:val="000000"/>
          <w:u w:val="single"/>
        </w:rPr>
        <w:t>An Introduction to Database Systems</w:t>
      </w:r>
      <w:r>
        <w:rPr>
          <w:color w:val="000000"/>
        </w:rPr>
        <w:t xml:space="preserve"> (8</w:t>
      </w:r>
      <w:r>
        <w:rPr>
          <w:color w:val="000000"/>
          <w:vertAlign w:val="superscript"/>
        </w:rPr>
        <w:t>th</w:t>
      </w:r>
      <w:r>
        <w:rPr>
          <w:color w:val="000000"/>
        </w:rPr>
        <w:t xml:space="preserve"> Edition)</w:t>
      </w:r>
    </w:p>
    <w:p w:rsidR="00896FF2" w:rsidRDefault="00896FF2">
      <w:pPr>
        <w:spacing w:after="0"/>
        <w:jc w:val="both"/>
        <w:rPr>
          <w:b/>
          <w:sz w:val="28"/>
          <w:szCs w:val="28"/>
        </w:rPr>
      </w:pPr>
    </w:p>
    <w:p w:rsidR="00896FF2" w:rsidRDefault="00896FF2">
      <w:pPr>
        <w:spacing w:after="0"/>
        <w:jc w:val="both"/>
        <w:rPr>
          <w:b/>
          <w:sz w:val="28"/>
          <w:szCs w:val="28"/>
        </w:rPr>
      </w:pPr>
    </w:p>
    <w:p w:rsidR="00896FF2" w:rsidRDefault="00111ACF">
      <w:pPr>
        <w:spacing w:after="0"/>
        <w:jc w:val="center"/>
        <w:rPr>
          <w:b/>
          <w:sz w:val="28"/>
          <w:szCs w:val="28"/>
        </w:rPr>
      </w:pPr>
      <w:r>
        <w:rPr>
          <w:b/>
          <w:sz w:val="28"/>
          <w:szCs w:val="28"/>
        </w:rPr>
        <w:t>Tentative Weekly Schedule</w:t>
      </w:r>
    </w:p>
    <w:tbl>
      <w:tblPr>
        <w:tblStyle w:val="a1"/>
        <w:tblW w:w="10052" w:type="dxa"/>
        <w:tblInd w:w="113" w:type="dxa"/>
        <w:tblLayout w:type="fixed"/>
        <w:tblLook w:val="0400" w:firstRow="0" w:lastRow="0" w:firstColumn="0" w:lastColumn="0" w:noHBand="0" w:noVBand="1"/>
      </w:tblPr>
      <w:tblGrid>
        <w:gridCol w:w="613"/>
        <w:gridCol w:w="1632"/>
        <w:gridCol w:w="2767"/>
        <w:gridCol w:w="2790"/>
        <w:gridCol w:w="990"/>
        <w:gridCol w:w="630"/>
        <w:gridCol w:w="630"/>
      </w:tblGrid>
      <w:tr w:rsidR="00896FF2">
        <w:trPr>
          <w:trHeight w:val="467"/>
        </w:trPr>
        <w:tc>
          <w:tcPr>
            <w:tcW w:w="613" w:type="dxa"/>
            <w:tcBorders>
              <w:top w:val="single" w:sz="4" w:space="0" w:color="000000"/>
              <w:left w:val="single" w:sz="4" w:space="0" w:color="000000"/>
              <w:bottom w:val="single" w:sz="4" w:space="0" w:color="000000"/>
              <w:right w:val="single" w:sz="4" w:space="0" w:color="000000"/>
            </w:tcBorders>
            <w:shd w:val="clear" w:color="auto" w:fill="5B9BD5"/>
            <w:vAlign w:val="center"/>
          </w:tcPr>
          <w:p w:rsidR="00896FF2" w:rsidRDefault="00111ACF">
            <w:pPr>
              <w:rPr>
                <w:b/>
                <w:color w:val="000000"/>
                <w:sz w:val="16"/>
                <w:szCs w:val="16"/>
              </w:rPr>
            </w:pPr>
            <w:r>
              <w:rPr>
                <w:b/>
                <w:color w:val="000000"/>
                <w:sz w:val="16"/>
                <w:szCs w:val="16"/>
              </w:rPr>
              <w:t>Week</w:t>
            </w:r>
          </w:p>
        </w:tc>
        <w:tc>
          <w:tcPr>
            <w:tcW w:w="1632" w:type="dxa"/>
            <w:tcBorders>
              <w:top w:val="single" w:sz="4" w:space="0" w:color="000000"/>
              <w:left w:val="nil"/>
              <w:bottom w:val="single" w:sz="4" w:space="0" w:color="000000"/>
              <w:right w:val="single" w:sz="4" w:space="0" w:color="000000"/>
            </w:tcBorders>
            <w:shd w:val="clear" w:color="auto" w:fill="5B9BD5"/>
            <w:vAlign w:val="center"/>
          </w:tcPr>
          <w:p w:rsidR="00896FF2" w:rsidRDefault="00111ACF">
            <w:pPr>
              <w:rPr>
                <w:b/>
                <w:color w:val="000000"/>
                <w:sz w:val="16"/>
                <w:szCs w:val="16"/>
              </w:rPr>
            </w:pPr>
            <w:r>
              <w:rPr>
                <w:b/>
                <w:color w:val="000000"/>
                <w:sz w:val="16"/>
                <w:szCs w:val="16"/>
              </w:rPr>
              <w:t>Topics to be covered</w:t>
            </w:r>
          </w:p>
        </w:tc>
        <w:tc>
          <w:tcPr>
            <w:tcW w:w="5557" w:type="dxa"/>
            <w:gridSpan w:val="2"/>
            <w:tcBorders>
              <w:top w:val="single" w:sz="4" w:space="0" w:color="000000"/>
              <w:left w:val="nil"/>
              <w:bottom w:val="single" w:sz="4" w:space="0" w:color="000000"/>
              <w:right w:val="single" w:sz="4" w:space="0" w:color="000000"/>
            </w:tcBorders>
            <w:shd w:val="clear" w:color="auto" w:fill="5B9BD5"/>
            <w:vAlign w:val="center"/>
          </w:tcPr>
          <w:p w:rsidR="00896FF2" w:rsidRDefault="00111ACF">
            <w:pPr>
              <w:rPr>
                <w:b/>
                <w:color w:val="000000"/>
                <w:sz w:val="16"/>
                <w:szCs w:val="16"/>
              </w:rPr>
            </w:pPr>
            <w:r>
              <w:rPr>
                <w:b/>
                <w:color w:val="000000"/>
                <w:sz w:val="16"/>
                <w:szCs w:val="16"/>
              </w:rPr>
              <w:t>Topics Detail</w:t>
            </w:r>
          </w:p>
        </w:tc>
        <w:tc>
          <w:tcPr>
            <w:tcW w:w="990" w:type="dxa"/>
            <w:tcBorders>
              <w:top w:val="single" w:sz="4" w:space="0" w:color="000000"/>
              <w:left w:val="nil"/>
              <w:bottom w:val="single" w:sz="4" w:space="0" w:color="000000"/>
              <w:right w:val="single" w:sz="4" w:space="0" w:color="000000"/>
            </w:tcBorders>
            <w:shd w:val="clear" w:color="auto" w:fill="5B9BD5"/>
            <w:vAlign w:val="center"/>
          </w:tcPr>
          <w:p w:rsidR="00896FF2" w:rsidRDefault="00111ACF">
            <w:pPr>
              <w:rPr>
                <w:b/>
                <w:color w:val="000000"/>
                <w:sz w:val="16"/>
                <w:szCs w:val="16"/>
              </w:rPr>
            </w:pPr>
            <w:r>
              <w:rPr>
                <w:b/>
                <w:color w:val="000000"/>
                <w:sz w:val="16"/>
                <w:szCs w:val="16"/>
              </w:rPr>
              <w:t>Readings (Textbook)</w:t>
            </w:r>
          </w:p>
        </w:tc>
        <w:tc>
          <w:tcPr>
            <w:tcW w:w="630" w:type="dxa"/>
            <w:tcBorders>
              <w:top w:val="single" w:sz="4" w:space="0" w:color="000000"/>
              <w:left w:val="nil"/>
              <w:bottom w:val="single" w:sz="4" w:space="0" w:color="000000"/>
              <w:right w:val="single" w:sz="4" w:space="0" w:color="000000"/>
            </w:tcBorders>
            <w:shd w:val="clear" w:color="auto" w:fill="5B9BD5"/>
            <w:vAlign w:val="center"/>
          </w:tcPr>
          <w:p w:rsidR="00896FF2" w:rsidRDefault="00111ACF">
            <w:pPr>
              <w:rPr>
                <w:b/>
                <w:color w:val="000000"/>
                <w:sz w:val="16"/>
                <w:szCs w:val="16"/>
              </w:rPr>
            </w:pPr>
            <w:r>
              <w:rPr>
                <w:b/>
                <w:color w:val="000000"/>
                <w:sz w:val="16"/>
                <w:szCs w:val="16"/>
              </w:rPr>
              <w:t xml:space="preserve">No of </w:t>
            </w:r>
            <w:proofErr w:type="spellStart"/>
            <w:r>
              <w:rPr>
                <w:b/>
                <w:color w:val="000000"/>
                <w:sz w:val="16"/>
                <w:szCs w:val="16"/>
              </w:rPr>
              <w:t>Lec</w:t>
            </w:r>
            <w:proofErr w:type="spellEnd"/>
            <w:r>
              <w:rPr>
                <w:b/>
                <w:color w:val="000000"/>
                <w:sz w:val="16"/>
                <w:szCs w:val="16"/>
              </w:rPr>
              <w:t>.</w:t>
            </w:r>
          </w:p>
        </w:tc>
        <w:tc>
          <w:tcPr>
            <w:tcW w:w="630" w:type="dxa"/>
            <w:tcBorders>
              <w:top w:val="single" w:sz="4" w:space="0" w:color="000000"/>
              <w:left w:val="nil"/>
              <w:bottom w:val="single" w:sz="4" w:space="0" w:color="000000"/>
              <w:right w:val="single" w:sz="4" w:space="0" w:color="000000"/>
            </w:tcBorders>
            <w:shd w:val="clear" w:color="auto" w:fill="5B9BD5"/>
            <w:vAlign w:val="center"/>
          </w:tcPr>
          <w:p w:rsidR="00896FF2" w:rsidRDefault="00111ACF">
            <w:pPr>
              <w:rPr>
                <w:b/>
                <w:color w:val="000000"/>
                <w:sz w:val="16"/>
                <w:szCs w:val="16"/>
              </w:rPr>
            </w:pPr>
            <w:r>
              <w:rPr>
                <w:b/>
                <w:color w:val="000000"/>
                <w:sz w:val="16"/>
                <w:szCs w:val="16"/>
              </w:rPr>
              <w:t>Asst.</w:t>
            </w:r>
          </w:p>
        </w:tc>
      </w:tr>
      <w:tr w:rsidR="00896FF2">
        <w:trPr>
          <w:trHeight w:val="450"/>
        </w:trPr>
        <w:tc>
          <w:tcPr>
            <w:tcW w:w="613" w:type="dxa"/>
            <w:vMerge w:val="restart"/>
            <w:tcBorders>
              <w:top w:val="nil"/>
              <w:left w:val="single" w:sz="4" w:space="0" w:color="000000"/>
              <w:bottom w:val="single" w:sz="4" w:space="0" w:color="000000"/>
              <w:right w:val="single" w:sz="4" w:space="0" w:color="000000"/>
            </w:tcBorders>
            <w:shd w:val="clear" w:color="auto" w:fill="auto"/>
          </w:tcPr>
          <w:p w:rsidR="00896FF2" w:rsidRDefault="00111ACF">
            <w:pPr>
              <w:rPr>
                <w:color w:val="000000"/>
                <w:sz w:val="16"/>
                <w:szCs w:val="16"/>
              </w:rPr>
            </w:pPr>
            <w:r>
              <w:rPr>
                <w:color w:val="000000"/>
                <w:sz w:val="16"/>
                <w:szCs w:val="16"/>
              </w:rPr>
              <w:t>1</w:t>
            </w:r>
          </w:p>
        </w:tc>
        <w:tc>
          <w:tcPr>
            <w:tcW w:w="1632" w:type="dxa"/>
            <w:vMerge w:val="restart"/>
            <w:tcBorders>
              <w:top w:val="nil"/>
              <w:left w:val="single" w:sz="4" w:space="0" w:color="000000"/>
              <w:bottom w:val="single" w:sz="4" w:space="0" w:color="000000"/>
              <w:right w:val="single" w:sz="4" w:space="0" w:color="000000"/>
            </w:tcBorders>
            <w:shd w:val="clear" w:color="auto" w:fill="auto"/>
          </w:tcPr>
          <w:p w:rsidR="00896FF2" w:rsidRDefault="00111ACF">
            <w:pPr>
              <w:rPr>
                <w:color w:val="000000"/>
                <w:sz w:val="16"/>
                <w:szCs w:val="16"/>
              </w:rPr>
            </w:pPr>
            <w:r>
              <w:rPr>
                <w:color w:val="000000"/>
                <w:sz w:val="16"/>
                <w:szCs w:val="16"/>
              </w:rPr>
              <w:t>Introduction to Databases</w:t>
            </w:r>
          </w:p>
        </w:tc>
        <w:tc>
          <w:tcPr>
            <w:tcW w:w="5557"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Pr>
          <w:p w:rsidR="00896FF2" w:rsidRDefault="00111ACF">
            <w:pPr>
              <w:rPr>
                <w:color w:val="000000"/>
                <w:sz w:val="16"/>
                <w:szCs w:val="16"/>
              </w:rPr>
            </w:pPr>
            <w:r>
              <w:rPr>
                <w:color w:val="000000"/>
                <w:sz w:val="16"/>
                <w:szCs w:val="16"/>
              </w:rPr>
              <w:t>• Databases and Database Users</w:t>
            </w:r>
            <w:r>
              <w:rPr>
                <w:color w:val="000000"/>
                <w:sz w:val="16"/>
                <w:szCs w:val="16"/>
              </w:rPr>
              <w:br/>
              <w:t>• Characteristics of the Database Approach</w:t>
            </w:r>
            <w:r>
              <w:rPr>
                <w:color w:val="000000"/>
                <w:sz w:val="16"/>
                <w:szCs w:val="16"/>
              </w:rPr>
              <w:br/>
              <w:t>• Advantages of Using the DBMS Approach</w:t>
            </w:r>
            <w:r>
              <w:rPr>
                <w:color w:val="000000"/>
                <w:sz w:val="16"/>
                <w:szCs w:val="16"/>
              </w:rPr>
              <w:br/>
              <w:t>• Data Models, Schemas, Instances</w:t>
            </w:r>
            <w:r>
              <w:rPr>
                <w:color w:val="000000"/>
                <w:sz w:val="16"/>
                <w:szCs w:val="16"/>
              </w:rPr>
              <w:br/>
              <w:t xml:space="preserve">• Architecture and Components of a DBMS  </w:t>
            </w:r>
          </w:p>
        </w:tc>
        <w:tc>
          <w:tcPr>
            <w:tcW w:w="990" w:type="dxa"/>
            <w:vMerge w:val="restart"/>
            <w:tcBorders>
              <w:top w:val="nil"/>
              <w:left w:val="single" w:sz="4" w:space="0" w:color="000000"/>
              <w:bottom w:val="single" w:sz="4" w:space="0" w:color="000000"/>
              <w:right w:val="single" w:sz="4" w:space="0" w:color="000000"/>
            </w:tcBorders>
            <w:shd w:val="clear" w:color="auto" w:fill="auto"/>
            <w:vAlign w:val="center"/>
          </w:tcPr>
          <w:p w:rsidR="00896FF2" w:rsidRDefault="00111ACF">
            <w:pPr>
              <w:rPr>
                <w:color w:val="000000"/>
                <w:sz w:val="16"/>
                <w:szCs w:val="16"/>
              </w:rPr>
            </w:pPr>
            <w:proofErr w:type="spellStart"/>
            <w:r>
              <w:rPr>
                <w:color w:val="000000"/>
                <w:sz w:val="16"/>
                <w:szCs w:val="16"/>
              </w:rPr>
              <w:t>Ch</w:t>
            </w:r>
            <w:proofErr w:type="spellEnd"/>
            <w:r>
              <w:rPr>
                <w:color w:val="000000"/>
                <w:sz w:val="16"/>
                <w:szCs w:val="16"/>
              </w:rPr>
              <w:t xml:space="preserve"> 1,2</w:t>
            </w:r>
          </w:p>
        </w:tc>
        <w:tc>
          <w:tcPr>
            <w:tcW w:w="630" w:type="dxa"/>
            <w:vMerge w:val="restart"/>
            <w:tcBorders>
              <w:top w:val="nil"/>
              <w:left w:val="single" w:sz="4" w:space="0" w:color="000000"/>
              <w:bottom w:val="single" w:sz="4" w:space="0" w:color="000000"/>
              <w:right w:val="single" w:sz="4" w:space="0" w:color="000000"/>
            </w:tcBorders>
            <w:shd w:val="clear" w:color="auto" w:fill="auto"/>
            <w:vAlign w:val="center"/>
          </w:tcPr>
          <w:p w:rsidR="00896FF2" w:rsidRDefault="00111ACF">
            <w:pPr>
              <w:rPr>
                <w:color w:val="000000"/>
                <w:sz w:val="16"/>
                <w:szCs w:val="16"/>
              </w:rPr>
            </w:pPr>
            <w:r>
              <w:rPr>
                <w:color w:val="000000"/>
                <w:sz w:val="16"/>
                <w:szCs w:val="16"/>
              </w:rPr>
              <w:t>2</w:t>
            </w:r>
          </w:p>
        </w:tc>
        <w:tc>
          <w:tcPr>
            <w:tcW w:w="630" w:type="dxa"/>
            <w:vMerge w:val="restart"/>
            <w:tcBorders>
              <w:top w:val="nil"/>
              <w:left w:val="single" w:sz="4" w:space="0" w:color="000000"/>
              <w:bottom w:val="single" w:sz="4" w:space="0" w:color="000000"/>
              <w:right w:val="single" w:sz="4" w:space="0" w:color="000000"/>
            </w:tcBorders>
            <w:shd w:val="clear" w:color="auto" w:fill="auto"/>
            <w:vAlign w:val="center"/>
          </w:tcPr>
          <w:p w:rsidR="00896FF2" w:rsidRDefault="00896FF2">
            <w:pPr>
              <w:rPr>
                <w:color w:val="000000"/>
                <w:sz w:val="16"/>
                <w:szCs w:val="16"/>
              </w:rPr>
            </w:pPr>
          </w:p>
        </w:tc>
      </w:tr>
      <w:tr w:rsidR="00896FF2">
        <w:trPr>
          <w:trHeight w:val="675"/>
        </w:trPr>
        <w:tc>
          <w:tcPr>
            <w:tcW w:w="613" w:type="dxa"/>
            <w:vMerge/>
            <w:tcBorders>
              <w:top w:val="nil"/>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1632" w:type="dxa"/>
            <w:vMerge/>
            <w:tcBorders>
              <w:top w:val="nil"/>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5557"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990" w:type="dxa"/>
            <w:vMerge/>
            <w:tcBorders>
              <w:top w:val="nil"/>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630" w:type="dxa"/>
            <w:vMerge/>
            <w:tcBorders>
              <w:top w:val="nil"/>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630" w:type="dxa"/>
            <w:vMerge/>
            <w:tcBorders>
              <w:top w:val="nil"/>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r>
      <w:tr w:rsidR="00896FF2">
        <w:trPr>
          <w:trHeight w:val="300"/>
        </w:trPr>
        <w:tc>
          <w:tcPr>
            <w:tcW w:w="613" w:type="dxa"/>
            <w:vMerge w:val="restart"/>
            <w:tcBorders>
              <w:top w:val="nil"/>
              <w:left w:val="single" w:sz="4" w:space="0" w:color="000000"/>
              <w:bottom w:val="single" w:sz="4" w:space="0" w:color="000000"/>
              <w:right w:val="single" w:sz="4" w:space="0" w:color="000000"/>
            </w:tcBorders>
            <w:shd w:val="clear" w:color="auto" w:fill="auto"/>
          </w:tcPr>
          <w:p w:rsidR="00896FF2" w:rsidRDefault="00111ACF">
            <w:pPr>
              <w:rPr>
                <w:color w:val="000000"/>
                <w:sz w:val="16"/>
                <w:szCs w:val="16"/>
              </w:rPr>
            </w:pPr>
            <w:r>
              <w:rPr>
                <w:color w:val="000000"/>
                <w:sz w:val="16"/>
                <w:szCs w:val="16"/>
              </w:rPr>
              <w:t>2-3</w:t>
            </w:r>
          </w:p>
        </w:tc>
        <w:tc>
          <w:tcPr>
            <w:tcW w:w="1632" w:type="dxa"/>
            <w:vMerge w:val="restart"/>
            <w:tcBorders>
              <w:top w:val="nil"/>
              <w:left w:val="single" w:sz="4" w:space="0" w:color="000000"/>
              <w:bottom w:val="single" w:sz="4" w:space="0" w:color="000000"/>
              <w:right w:val="single" w:sz="4" w:space="0" w:color="000000"/>
            </w:tcBorders>
            <w:shd w:val="clear" w:color="auto" w:fill="auto"/>
          </w:tcPr>
          <w:p w:rsidR="00896FF2" w:rsidRDefault="00111ACF">
            <w:pPr>
              <w:rPr>
                <w:color w:val="000000"/>
                <w:sz w:val="16"/>
                <w:szCs w:val="16"/>
              </w:rPr>
            </w:pPr>
            <w:r>
              <w:rPr>
                <w:color w:val="000000"/>
                <w:sz w:val="16"/>
                <w:szCs w:val="16"/>
              </w:rPr>
              <w:t>Relational Data Model</w:t>
            </w:r>
          </w:p>
        </w:tc>
        <w:tc>
          <w:tcPr>
            <w:tcW w:w="2767" w:type="dxa"/>
            <w:tcBorders>
              <w:top w:val="nil"/>
              <w:left w:val="nil"/>
              <w:bottom w:val="single" w:sz="4" w:space="0" w:color="000000"/>
              <w:right w:val="single" w:sz="4" w:space="0" w:color="000000"/>
            </w:tcBorders>
            <w:shd w:val="clear" w:color="auto" w:fill="9BC2E6"/>
          </w:tcPr>
          <w:p w:rsidR="00896FF2" w:rsidRDefault="00111ACF">
            <w:pPr>
              <w:rPr>
                <w:color w:val="000000"/>
                <w:sz w:val="16"/>
                <w:szCs w:val="16"/>
              </w:rPr>
            </w:pPr>
            <w:r>
              <w:rPr>
                <w:color w:val="000000"/>
                <w:sz w:val="16"/>
                <w:szCs w:val="16"/>
              </w:rPr>
              <w:t>RA</w:t>
            </w:r>
          </w:p>
        </w:tc>
        <w:tc>
          <w:tcPr>
            <w:tcW w:w="2790" w:type="dxa"/>
            <w:tcBorders>
              <w:top w:val="nil"/>
              <w:left w:val="nil"/>
              <w:bottom w:val="single" w:sz="4" w:space="0" w:color="000000"/>
              <w:right w:val="single" w:sz="4" w:space="0" w:color="000000"/>
            </w:tcBorders>
            <w:shd w:val="clear" w:color="auto" w:fill="9BC2E6"/>
          </w:tcPr>
          <w:p w:rsidR="00896FF2" w:rsidRDefault="00111ACF">
            <w:pPr>
              <w:rPr>
                <w:color w:val="000000"/>
                <w:sz w:val="16"/>
                <w:szCs w:val="16"/>
              </w:rPr>
            </w:pPr>
            <w:r>
              <w:rPr>
                <w:color w:val="000000"/>
                <w:sz w:val="16"/>
                <w:szCs w:val="16"/>
              </w:rPr>
              <w:t>SQL</w:t>
            </w:r>
          </w:p>
        </w:tc>
        <w:tc>
          <w:tcPr>
            <w:tcW w:w="990" w:type="dxa"/>
            <w:vMerge w:val="restart"/>
            <w:tcBorders>
              <w:top w:val="nil"/>
              <w:left w:val="single" w:sz="4" w:space="0" w:color="000000"/>
              <w:bottom w:val="single" w:sz="4" w:space="0" w:color="000000"/>
              <w:right w:val="single" w:sz="4" w:space="0" w:color="000000"/>
            </w:tcBorders>
            <w:shd w:val="clear" w:color="auto" w:fill="auto"/>
            <w:vAlign w:val="center"/>
          </w:tcPr>
          <w:p w:rsidR="00896FF2" w:rsidRDefault="00111ACF">
            <w:pPr>
              <w:rPr>
                <w:color w:val="000000"/>
                <w:sz w:val="16"/>
                <w:szCs w:val="16"/>
              </w:rPr>
            </w:pPr>
            <w:proofErr w:type="spellStart"/>
            <w:r>
              <w:rPr>
                <w:color w:val="000000"/>
                <w:sz w:val="16"/>
                <w:szCs w:val="16"/>
              </w:rPr>
              <w:t>Ch</w:t>
            </w:r>
            <w:proofErr w:type="spellEnd"/>
            <w:r>
              <w:rPr>
                <w:color w:val="000000"/>
                <w:sz w:val="16"/>
                <w:szCs w:val="16"/>
              </w:rPr>
              <w:t xml:space="preserve"> 5, 6</w:t>
            </w:r>
          </w:p>
        </w:tc>
        <w:tc>
          <w:tcPr>
            <w:tcW w:w="630" w:type="dxa"/>
            <w:vMerge w:val="restart"/>
            <w:tcBorders>
              <w:top w:val="nil"/>
              <w:left w:val="single" w:sz="4" w:space="0" w:color="000000"/>
              <w:bottom w:val="single" w:sz="4" w:space="0" w:color="000000"/>
              <w:right w:val="single" w:sz="4" w:space="0" w:color="000000"/>
            </w:tcBorders>
            <w:shd w:val="clear" w:color="auto" w:fill="auto"/>
            <w:vAlign w:val="center"/>
          </w:tcPr>
          <w:p w:rsidR="00896FF2" w:rsidRDefault="00111ACF">
            <w:pPr>
              <w:rPr>
                <w:color w:val="000000"/>
                <w:sz w:val="16"/>
                <w:szCs w:val="16"/>
              </w:rPr>
            </w:pPr>
            <w:r>
              <w:rPr>
                <w:color w:val="000000"/>
                <w:sz w:val="16"/>
                <w:szCs w:val="16"/>
              </w:rPr>
              <w:t>4</w:t>
            </w:r>
          </w:p>
        </w:tc>
        <w:tc>
          <w:tcPr>
            <w:tcW w:w="630" w:type="dxa"/>
            <w:vMerge w:val="restart"/>
            <w:tcBorders>
              <w:top w:val="nil"/>
              <w:left w:val="single" w:sz="4" w:space="0" w:color="000000"/>
              <w:bottom w:val="single" w:sz="4" w:space="0" w:color="000000"/>
              <w:right w:val="single" w:sz="4" w:space="0" w:color="000000"/>
            </w:tcBorders>
            <w:shd w:val="clear" w:color="auto" w:fill="auto"/>
            <w:vAlign w:val="center"/>
          </w:tcPr>
          <w:p w:rsidR="00896FF2" w:rsidRDefault="00111ACF">
            <w:pPr>
              <w:rPr>
                <w:color w:val="000000"/>
                <w:sz w:val="16"/>
                <w:szCs w:val="16"/>
              </w:rPr>
            </w:pPr>
            <w:r>
              <w:rPr>
                <w:color w:val="000000"/>
                <w:sz w:val="16"/>
                <w:szCs w:val="16"/>
              </w:rPr>
              <w:t>A1</w:t>
            </w:r>
          </w:p>
        </w:tc>
      </w:tr>
      <w:tr w:rsidR="00896FF2">
        <w:trPr>
          <w:trHeight w:val="450"/>
        </w:trPr>
        <w:tc>
          <w:tcPr>
            <w:tcW w:w="613" w:type="dxa"/>
            <w:vMerge/>
            <w:tcBorders>
              <w:top w:val="nil"/>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1632" w:type="dxa"/>
            <w:vMerge/>
            <w:tcBorders>
              <w:top w:val="nil"/>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2767" w:type="dxa"/>
            <w:vMerge w:val="restart"/>
            <w:tcBorders>
              <w:top w:val="nil"/>
              <w:left w:val="single" w:sz="4" w:space="0" w:color="000000"/>
              <w:bottom w:val="single" w:sz="4" w:space="0" w:color="000000"/>
              <w:right w:val="single" w:sz="4" w:space="0" w:color="000000"/>
            </w:tcBorders>
            <w:shd w:val="clear" w:color="auto" w:fill="auto"/>
          </w:tcPr>
          <w:p w:rsidR="00896FF2" w:rsidRDefault="00111ACF">
            <w:pPr>
              <w:rPr>
                <w:color w:val="000000"/>
                <w:sz w:val="16"/>
                <w:szCs w:val="16"/>
              </w:rPr>
            </w:pPr>
            <w:r>
              <w:rPr>
                <w:color w:val="000000"/>
                <w:sz w:val="16"/>
                <w:szCs w:val="16"/>
              </w:rPr>
              <w:t>• Relational Model Concepts</w:t>
            </w:r>
            <w:r>
              <w:rPr>
                <w:color w:val="000000"/>
                <w:sz w:val="16"/>
                <w:szCs w:val="16"/>
              </w:rPr>
              <w:br/>
              <w:t>o Domain, Attributes, Tuples, Relations</w:t>
            </w:r>
            <w:r>
              <w:rPr>
                <w:color w:val="000000"/>
                <w:sz w:val="16"/>
                <w:szCs w:val="16"/>
              </w:rPr>
              <w:br/>
              <w:t>o Characteristics of Relations</w:t>
            </w:r>
            <w:r>
              <w:rPr>
                <w:color w:val="000000"/>
                <w:sz w:val="16"/>
                <w:szCs w:val="16"/>
              </w:rPr>
              <w:br/>
              <w:t>• Relational Model Constraints</w:t>
            </w:r>
            <w:r>
              <w:rPr>
                <w:color w:val="000000"/>
                <w:sz w:val="16"/>
                <w:szCs w:val="16"/>
              </w:rPr>
              <w:br/>
            </w:r>
            <w:proofErr w:type="spellStart"/>
            <w:r>
              <w:rPr>
                <w:color w:val="000000"/>
                <w:sz w:val="16"/>
                <w:szCs w:val="16"/>
              </w:rPr>
              <w:t>o</w:t>
            </w:r>
            <w:proofErr w:type="spellEnd"/>
            <w:r>
              <w:rPr>
                <w:color w:val="000000"/>
                <w:sz w:val="16"/>
                <w:szCs w:val="16"/>
              </w:rPr>
              <w:t xml:space="preserve"> Domain, Keys, Integrity</w:t>
            </w:r>
            <w:r>
              <w:rPr>
                <w:color w:val="000000"/>
                <w:sz w:val="16"/>
                <w:szCs w:val="16"/>
              </w:rPr>
              <w:br/>
              <w:t>• Update Operations and Dealing with Constraint Violation</w:t>
            </w:r>
          </w:p>
        </w:tc>
        <w:tc>
          <w:tcPr>
            <w:tcW w:w="2790" w:type="dxa"/>
            <w:vMerge w:val="restart"/>
            <w:tcBorders>
              <w:top w:val="nil"/>
              <w:left w:val="single" w:sz="4" w:space="0" w:color="000000"/>
              <w:bottom w:val="single" w:sz="4" w:space="0" w:color="000000"/>
              <w:right w:val="single" w:sz="4" w:space="0" w:color="000000"/>
            </w:tcBorders>
            <w:shd w:val="clear" w:color="auto" w:fill="auto"/>
          </w:tcPr>
          <w:p w:rsidR="00896FF2" w:rsidRDefault="00111ACF">
            <w:pPr>
              <w:rPr>
                <w:color w:val="000000"/>
                <w:sz w:val="16"/>
                <w:szCs w:val="16"/>
              </w:rPr>
            </w:pPr>
            <w:r>
              <w:rPr>
                <w:color w:val="000000"/>
                <w:sz w:val="16"/>
                <w:szCs w:val="16"/>
              </w:rPr>
              <w:t>• Data Definition Statements (DDL)</w:t>
            </w:r>
            <w:r>
              <w:rPr>
                <w:color w:val="000000"/>
                <w:sz w:val="16"/>
                <w:szCs w:val="16"/>
              </w:rPr>
              <w:br/>
            </w:r>
            <w:proofErr w:type="spellStart"/>
            <w:r>
              <w:rPr>
                <w:color w:val="000000"/>
                <w:sz w:val="16"/>
                <w:szCs w:val="16"/>
              </w:rPr>
              <w:t>o</w:t>
            </w:r>
            <w:proofErr w:type="spellEnd"/>
            <w:r>
              <w:rPr>
                <w:color w:val="000000"/>
                <w:sz w:val="16"/>
                <w:szCs w:val="16"/>
              </w:rPr>
              <w:t xml:space="preserve"> Crea</w:t>
            </w:r>
            <w:r>
              <w:rPr>
                <w:color w:val="000000"/>
                <w:sz w:val="16"/>
                <w:szCs w:val="16"/>
              </w:rPr>
              <w:t>te, Alter, Drop, Rename</w:t>
            </w:r>
            <w:r>
              <w:rPr>
                <w:color w:val="000000"/>
                <w:sz w:val="16"/>
                <w:szCs w:val="16"/>
              </w:rPr>
              <w:br/>
              <w:t>• Specifying Constraints</w:t>
            </w:r>
            <w:r>
              <w:rPr>
                <w:color w:val="000000"/>
                <w:sz w:val="16"/>
                <w:szCs w:val="16"/>
              </w:rPr>
              <w:br/>
            </w:r>
            <w:proofErr w:type="spellStart"/>
            <w:r>
              <w:rPr>
                <w:color w:val="000000"/>
                <w:sz w:val="16"/>
                <w:szCs w:val="16"/>
              </w:rPr>
              <w:t>o</w:t>
            </w:r>
            <w:proofErr w:type="spellEnd"/>
            <w:r>
              <w:rPr>
                <w:color w:val="000000"/>
                <w:sz w:val="16"/>
                <w:szCs w:val="16"/>
              </w:rPr>
              <w:t xml:space="preserve"> Attribute, Key, Referential Integrity, Tuple-Based Using CHECK</w:t>
            </w:r>
            <w:r>
              <w:rPr>
                <w:color w:val="000000"/>
                <w:sz w:val="16"/>
                <w:szCs w:val="16"/>
              </w:rPr>
              <w:br/>
              <w:t>• Data Modification Statements (DML)</w:t>
            </w:r>
            <w:r>
              <w:rPr>
                <w:color w:val="000000"/>
                <w:sz w:val="16"/>
                <w:szCs w:val="16"/>
              </w:rPr>
              <w:br/>
            </w:r>
            <w:proofErr w:type="spellStart"/>
            <w:r>
              <w:rPr>
                <w:color w:val="000000"/>
                <w:sz w:val="16"/>
                <w:szCs w:val="16"/>
              </w:rPr>
              <w:t>o</w:t>
            </w:r>
            <w:proofErr w:type="spellEnd"/>
            <w:r>
              <w:rPr>
                <w:color w:val="000000"/>
                <w:sz w:val="16"/>
                <w:szCs w:val="16"/>
              </w:rPr>
              <w:t xml:space="preserve"> Insert, Update, Delete</w:t>
            </w:r>
          </w:p>
        </w:tc>
        <w:tc>
          <w:tcPr>
            <w:tcW w:w="990" w:type="dxa"/>
            <w:vMerge/>
            <w:tcBorders>
              <w:top w:val="nil"/>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630" w:type="dxa"/>
            <w:vMerge/>
            <w:tcBorders>
              <w:top w:val="nil"/>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630" w:type="dxa"/>
            <w:vMerge/>
            <w:tcBorders>
              <w:top w:val="nil"/>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r>
      <w:tr w:rsidR="00896FF2">
        <w:trPr>
          <w:trHeight w:val="735"/>
        </w:trPr>
        <w:tc>
          <w:tcPr>
            <w:tcW w:w="613" w:type="dxa"/>
            <w:vMerge/>
            <w:tcBorders>
              <w:top w:val="nil"/>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1632" w:type="dxa"/>
            <w:vMerge/>
            <w:tcBorders>
              <w:top w:val="nil"/>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2767" w:type="dxa"/>
            <w:vMerge/>
            <w:tcBorders>
              <w:top w:val="nil"/>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2790" w:type="dxa"/>
            <w:vMerge/>
            <w:tcBorders>
              <w:top w:val="nil"/>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990" w:type="dxa"/>
            <w:vMerge/>
            <w:tcBorders>
              <w:top w:val="nil"/>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630" w:type="dxa"/>
            <w:vMerge/>
            <w:tcBorders>
              <w:top w:val="nil"/>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630" w:type="dxa"/>
            <w:vMerge/>
            <w:tcBorders>
              <w:top w:val="nil"/>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r>
      <w:tr w:rsidR="00896FF2">
        <w:trPr>
          <w:trHeight w:val="450"/>
        </w:trPr>
        <w:tc>
          <w:tcPr>
            <w:tcW w:w="613" w:type="dxa"/>
            <w:vMerge/>
            <w:tcBorders>
              <w:top w:val="nil"/>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1632" w:type="dxa"/>
            <w:vMerge/>
            <w:tcBorders>
              <w:top w:val="nil"/>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2767" w:type="dxa"/>
            <w:vMerge/>
            <w:tcBorders>
              <w:top w:val="nil"/>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2790" w:type="dxa"/>
            <w:vMerge/>
            <w:tcBorders>
              <w:top w:val="nil"/>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990" w:type="dxa"/>
            <w:vMerge/>
            <w:tcBorders>
              <w:top w:val="nil"/>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630" w:type="dxa"/>
            <w:vMerge/>
            <w:tcBorders>
              <w:top w:val="nil"/>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630" w:type="dxa"/>
            <w:vMerge/>
            <w:tcBorders>
              <w:top w:val="nil"/>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r>
      <w:tr w:rsidR="00896FF2">
        <w:trPr>
          <w:trHeight w:val="285"/>
        </w:trPr>
        <w:tc>
          <w:tcPr>
            <w:tcW w:w="613" w:type="dxa"/>
            <w:vMerge w:val="restart"/>
            <w:tcBorders>
              <w:top w:val="nil"/>
              <w:left w:val="single" w:sz="4" w:space="0" w:color="000000"/>
              <w:bottom w:val="single" w:sz="4" w:space="0" w:color="000000"/>
              <w:right w:val="single" w:sz="4" w:space="0" w:color="000000"/>
            </w:tcBorders>
            <w:shd w:val="clear" w:color="auto" w:fill="auto"/>
          </w:tcPr>
          <w:p w:rsidR="00896FF2" w:rsidRDefault="00111ACF">
            <w:pPr>
              <w:rPr>
                <w:color w:val="000000"/>
                <w:sz w:val="16"/>
                <w:szCs w:val="16"/>
              </w:rPr>
            </w:pPr>
            <w:r>
              <w:rPr>
                <w:color w:val="000000"/>
                <w:sz w:val="16"/>
                <w:szCs w:val="16"/>
              </w:rPr>
              <w:t>4-6</w:t>
            </w:r>
          </w:p>
        </w:tc>
        <w:tc>
          <w:tcPr>
            <w:tcW w:w="1632" w:type="dxa"/>
            <w:vMerge w:val="restart"/>
            <w:tcBorders>
              <w:top w:val="nil"/>
              <w:left w:val="single" w:sz="4" w:space="0" w:color="000000"/>
              <w:bottom w:val="single" w:sz="4" w:space="0" w:color="000000"/>
              <w:right w:val="single" w:sz="4" w:space="0" w:color="000000"/>
            </w:tcBorders>
            <w:shd w:val="clear" w:color="auto" w:fill="auto"/>
          </w:tcPr>
          <w:p w:rsidR="00896FF2" w:rsidRDefault="00111ACF">
            <w:pPr>
              <w:rPr>
                <w:color w:val="000000"/>
                <w:sz w:val="16"/>
                <w:szCs w:val="16"/>
              </w:rPr>
            </w:pPr>
            <w:r>
              <w:rPr>
                <w:color w:val="000000"/>
                <w:sz w:val="16"/>
                <w:szCs w:val="16"/>
              </w:rPr>
              <w:t>Formal Query Language: Relational Algebra and The Database Language: SQL</w:t>
            </w:r>
          </w:p>
        </w:tc>
        <w:tc>
          <w:tcPr>
            <w:tcW w:w="2767" w:type="dxa"/>
            <w:tcBorders>
              <w:top w:val="nil"/>
              <w:left w:val="nil"/>
              <w:bottom w:val="single" w:sz="4" w:space="0" w:color="000000"/>
              <w:right w:val="single" w:sz="4" w:space="0" w:color="000000"/>
            </w:tcBorders>
            <w:shd w:val="clear" w:color="auto" w:fill="9BC2E6"/>
          </w:tcPr>
          <w:p w:rsidR="00896FF2" w:rsidRDefault="00111ACF">
            <w:pPr>
              <w:rPr>
                <w:color w:val="000000"/>
                <w:sz w:val="16"/>
                <w:szCs w:val="16"/>
              </w:rPr>
            </w:pPr>
            <w:r>
              <w:rPr>
                <w:color w:val="000000"/>
                <w:sz w:val="16"/>
                <w:szCs w:val="16"/>
              </w:rPr>
              <w:t>RA</w:t>
            </w:r>
          </w:p>
        </w:tc>
        <w:tc>
          <w:tcPr>
            <w:tcW w:w="2790" w:type="dxa"/>
            <w:tcBorders>
              <w:top w:val="nil"/>
              <w:left w:val="nil"/>
              <w:bottom w:val="single" w:sz="4" w:space="0" w:color="000000"/>
              <w:right w:val="single" w:sz="4" w:space="0" w:color="000000"/>
            </w:tcBorders>
            <w:shd w:val="clear" w:color="auto" w:fill="9BC2E6"/>
          </w:tcPr>
          <w:p w:rsidR="00896FF2" w:rsidRDefault="00111ACF">
            <w:pPr>
              <w:rPr>
                <w:color w:val="000000"/>
                <w:sz w:val="16"/>
                <w:szCs w:val="16"/>
              </w:rPr>
            </w:pPr>
            <w:r>
              <w:rPr>
                <w:color w:val="000000"/>
                <w:sz w:val="16"/>
                <w:szCs w:val="16"/>
              </w:rPr>
              <w:t>SQL</w:t>
            </w:r>
          </w:p>
        </w:tc>
        <w:tc>
          <w:tcPr>
            <w:tcW w:w="990" w:type="dxa"/>
            <w:vMerge w:val="restart"/>
            <w:tcBorders>
              <w:top w:val="nil"/>
              <w:left w:val="single" w:sz="4" w:space="0" w:color="000000"/>
              <w:bottom w:val="single" w:sz="4" w:space="0" w:color="000000"/>
              <w:right w:val="single" w:sz="4" w:space="0" w:color="000000"/>
            </w:tcBorders>
            <w:shd w:val="clear" w:color="auto" w:fill="auto"/>
            <w:vAlign w:val="center"/>
          </w:tcPr>
          <w:p w:rsidR="00896FF2" w:rsidRDefault="00111ACF">
            <w:pPr>
              <w:rPr>
                <w:color w:val="000000"/>
                <w:sz w:val="16"/>
                <w:szCs w:val="16"/>
              </w:rPr>
            </w:pPr>
            <w:proofErr w:type="spellStart"/>
            <w:r>
              <w:rPr>
                <w:color w:val="000000"/>
                <w:sz w:val="16"/>
                <w:szCs w:val="16"/>
              </w:rPr>
              <w:t>Ch</w:t>
            </w:r>
            <w:proofErr w:type="spellEnd"/>
            <w:r>
              <w:rPr>
                <w:color w:val="000000"/>
                <w:sz w:val="16"/>
                <w:szCs w:val="16"/>
              </w:rPr>
              <w:t xml:space="preserve"> 6, 7, 8</w:t>
            </w:r>
          </w:p>
        </w:tc>
        <w:tc>
          <w:tcPr>
            <w:tcW w:w="630" w:type="dxa"/>
            <w:vMerge w:val="restart"/>
            <w:tcBorders>
              <w:top w:val="nil"/>
              <w:left w:val="single" w:sz="4" w:space="0" w:color="000000"/>
              <w:bottom w:val="single" w:sz="4" w:space="0" w:color="000000"/>
              <w:right w:val="single" w:sz="4" w:space="0" w:color="000000"/>
            </w:tcBorders>
            <w:shd w:val="clear" w:color="auto" w:fill="auto"/>
            <w:vAlign w:val="center"/>
          </w:tcPr>
          <w:p w:rsidR="00896FF2" w:rsidRDefault="00111ACF">
            <w:pPr>
              <w:rPr>
                <w:color w:val="000000"/>
                <w:sz w:val="16"/>
                <w:szCs w:val="16"/>
              </w:rPr>
            </w:pPr>
            <w:r>
              <w:rPr>
                <w:color w:val="000000"/>
                <w:sz w:val="16"/>
                <w:szCs w:val="16"/>
              </w:rPr>
              <w:t>6</w:t>
            </w:r>
          </w:p>
        </w:tc>
        <w:tc>
          <w:tcPr>
            <w:tcW w:w="630" w:type="dxa"/>
            <w:vMerge w:val="restart"/>
            <w:tcBorders>
              <w:top w:val="nil"/>
              <w:left w:val="single" w:sz="4" w:space="0" w:color="000000"/>
              <w:bottom w:val="single" w:sz="4" w:space="0" w:color="000000"/>
              <w:right w:val="single" w:sz="4" w:space="0" w:color="000000"/>
            </w:tcBorders>
            <w:shd w:val="clear" w:color="auto" w:fill="auto"/>
            <w:vAlign w:val="center"/>
          </w:tcPr>
          <w:p w:rsidR="00896FF2" w:rsidRDefault="00111ACF">
            <w:pPr>
              <w:rPr>
                <w:color w:val="000000"/>
                <w:sz w:val="16"/>
                <w:szCs w:val="16"/>
              </w:rPr>
            </w:pPr>
            <w:r>
              <w:rPr>
                <w:color w:val="000000"/>
                <w:sz w:val="16"/>
                <w:szCs w:val="16"/>
              </w:rPr>
              <w:t>A2, A3</w:t>
            </w:r>
          </w:p>
        </w:tc>
      </w:tr>
      <w:tr w:rsidR="00896FF2">
        <w:trPr>
          <w:trHeight w:val="773"/>
        </w:trPr>
        <w:tc>
          <w:tcPr>
            <w:tcW w:w="613" w:type="dxa"/>
            <w:vMerge/>
            <w:tcBorders>
              <w:top w:val="nil"/>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1632" w:type="dxa"/>
            <w:vMerge/>
            <w:tcBorders>
              <w:top w:val="nil"/>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2767" w:type="dxa"/>
            <w:tcBorders>
              <w:top w:val="nil"/>
              <w:left w:val="nil"/>
              <w:bottom w:val="single" w:sz="4" w:space="0" w:color="000000"/>
              <w:right w:val="single" w:sz="4" w:space="0" w:color="000000"/>
            </w:tcBorders>
            <w:shd w:val="clear" w:color="auto" w:fill="auto"/>
          </w:tcPr>
          <w:p w:rsidR="00896FF2" w:rsidRDefault="00111ACF">
            <w:pPr>
              <w:rPr>
                <w:color w:val="000000"/>
                <w:sz w:val="16"/>
                <w:szCs w:val="16"/>
              </w:rPr>
            </w:pPr>
            <w:r>
              <w:rPr>
                <w:color w:val="000000"/>
                <w:sz w:val="16"/>
                <w:szCs w:val="16"/>
              </w:rPr>
              <w:t>o Unary Relational Operations</w:t>
            </w:r>
            <w:r>
              <w:rPr>
                <w:color w:val="000000"/>
                <w:sz w:val="16"/>
                <w:szCs w:val="16"/>
              </w:rPr>
              <w:br/>
            </w:r>
            <w:proofErr w:type="spellStart"/>
            <w:r>
              <w:rPr>
                <w:color w:val="000000"/>
                <w:sz w:val="16"/>
                <w:szCs w:val="16"/>
              </w:rPr>
              <w:t>o</w:t>
            </w:r>
            <w:proofErr w:type="spellEnd"/>
            <w:r>
              <w:rPr>
                <w:color w:val="000000"/>
                <w:sz w:val="16"/>
                <w:szCs w:val="16"/>
              </w:rPr>
              <w:t xml:space="preserve"> SELECT, PROJECT, RENAME</w:t>
            </w:r>
          </w:p>
        </w:tc>
        <w:tc>
          <w:tcPr>
            <w:tcW w:w="2790" w:type="dxa"/>
            <w:tcBorders>
              <w:top w:val="nil"/>
              <w:left w:val="nil"/>
              <w:bottom w:val="single" w:sz="4" w:space="0" w:color="000000"/>
              <w:right w:val="single" w:sz="4" w:space="0" w:color="000000"/>
            </w:tcBorders>
            <w:shd w:val="clear" w:color="auto" w:fill="auto"/>
          </w:tcPr>
          <w:p w:rsidR="00896FF2" w:rsidRDefault="00111ACF">
            <w:pPr>
              <w:rPr>
                <w:color w:val="000000"/>
                <w:sz w:val="16"/>
                <w:szCs w:val="16"/>
              </w:rPr>
            </w:pPr>
            <w:r>
              <w:rPr>
                <w:color w:val="000000"/>
                <w:sz w:val="16"/>
                <w:szCs w:val="16"/>
              </w:rPr>
              <w:t>o Retrieval Queries</w:t>
            </w:r>
            <w:r>
              <w:rPr>
                <w:color w:val="000000"/>
                <w:sz w:val="16"/>
                <w:szCs w:val="16"/>
              </w:rPr>
              <w:br/>
              <w:t>o Basic Queries: SELECT-FROM-WHERE</w:t>
            </w:r>
            <w:r>
              <w:rPr>
                <w:color w:val="000000"/>
                <w:sz w:val="16"/>
                <w:szCs w:val="16"/>
              </w:rPr>
              <w:br/>
            </w:r>
            <w:r>
              <w:rPr>
                <w:color w:val="000000"/>
                <w:sz w:val="16"/>
                <w:szCs w:val="16"/>
              </w:rPr>
              <w:t>o Ordering, Arithmetic Operations, Substring Comparison</w:t>
            </w:r>
          </w:p>
        </w:tc>
        <w:tc>
          <w:tcPr>
            <w:tcW w:w="990" w:type="dxa"/>
            <w:vMerge/>
            <w:tcBorders>
              <w:top w:val="nil"/>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630" w:type="dxa"/>
            <w:vMerge/>
            <w:tcBorders>
              <w:top w:val="nil"/>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630" w:type="dxa"/>
            <w:vMerge/>
            <w:tcBorders>
              <w:top w:val="nil"/>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r>
      <w:tr w:rsidR="00896FF2">
        <w:trPr>
          <w:trHeight w:val="440"/>
        </w:trPr>
        <w:tc>
          <w:tcPr>
            <w:tcW w:w="613" w:type="dxa"/>
            <w:vMerge/>
            <w:tcBorders>
              <w:top w:val="nil"/>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1632" w:type="dxa"/>
            <w:vMerge/>
            <w:tcBorders>
              <w:top w:val="nil"/>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2767" w:type="dxa"/>
            <w:tcBorders>
              <w:top w:val="nil"/>
              <w:left w:val="nil"/>
              <w:bottom w:val="single" w:sz="4" w:space="0" w:color="000000"/>
              <w:right w:val="single" w:sz="4" w:space="0" w:color="000000"/>
            </w:tcBorders>
            <w:shd w:val="clear" w:color="auto" w:fill="auto"/>
          </w:tcPr>
          <w:p w:rsidR="00896FF2" w:rsidRDefault="00111ACF">
            <w:pPr>
              <w:rPr>
                <w:color w:val="000000"/>
                <w:sz w:val="16"/>
                <w:szCs w:val="16"/>
              </w:rPr>
            </w:pPr>
            <w:r>
              <w:rPr>
                <w:color w:val="000000"/>
                <w:sz w:val="16"/>
                <w:szCs w:val="16"/>
              </w:rPr>
              <w:t>o Binary Operations</w:t>
            </w:r>
            <w:r>
              <w:rPr>
                <w:color w:val="000000"/>
                <w:sz w:val="16"/>
                <w:szCs w:val="16"/>
              </w:rPr>
              <w:br/>
              <w:t>o Union, Intersection, Difference, Division</w:t>
            </w:r>
          </w:p>
        </w:tc>
        <w:tc>
          <w:tcPr>
            <w:tcW w:w="2790" w:type="dxa"/>
            <w:tcBorders>
              <w:top w:val="nil"/>
              <w:left w:val="nil"/>
              <w:bottom w:val="single" w:sz="4" w:space="0" w:color="000000"/>
              <w:right w:val="single" w:sz="4" w:space="0" w:color="000000"/>
            </w:tcBorders>
            <w:shd w:val="clear" w:color="auto" w:fill="auto"/>
          </w:tcPr>
          <w:p w:rsidR="00896FF2" w:rsidRDefault="00111ACF">
            <w:pPr>
              <w:rPr>
                <w:color w:val="000000"/>
                <w:sz w:val="16"/>
                <w:szCs w:val="16"/>
              </w:rPr>
            </w:pPr>
            <w:r>
              <w:rPr>
                <w:color w:val="000000"/>
                <w:sz w:val="16"/>
                <w:szCs w:val="16"/>
              </w:rPr>
              <w:t>o Set Operations</w:t>
            </w:r>
          </w:p>
        </w:tc>
        <w:tc>
          <w:tcPr>
            <w:tcW w:w="990" w:type="dxa"/>
            <w:vMerge/>
            <w:tcBorders>
              <w:top w:val="nil"/>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630" w:type="dxa"/>
            <w:vMerge/>
            <w:tcBorders>
              <w:top w:val="nil"/>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630" w:type="dxa"/>
            <w:vMerge/>
            <w:tcBorders>
              <w:top w:val="nil"/>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r>
      <w:tr w:rsidR="00896FF2">
        <w:trPr>
          <w:trHeight w:val="449"/>
        </w:trPr>
        <w:tc>
          <w:tcPr>
            <w:tcW w:w="613" w:type="dxa"/>
            <w:vMerge/>
            <w:tcBorders>
              <w:top w:val="nil"/>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1632" w:type="dxa"/>
            <w:vMerge/>
            <w:tcBorders>
              <w:top w:val="nil"/>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2767" w:type="dxa"/>
            <w:tcBorders>
              <w:top w:val="nil"/>
              <w:left w:val="nil"/>
              <w:bottom w:val="single" w:sz="4" w:space="0" w:color="000000"/>
              <w:right w:val="single" w:sz="4" w:space="0" w:color="000000"/>
            </w:tcBorders>
            <w:shd w:val="clear" w:color="auto" w:fill="auto"/>
          </w:tcPr>
          <w:p w:rsidR="00896FF2" w:rsidRDefault="00111ACF">
            <w:pPr>
              <w:rPr>
                <w:color w:val="000000"/>
                <w:sz w:val="16"/>
                <w:szCs w:val="16"/>
              </w:rPr>
            </w:pPr>
            <w:r>
              <w:rPr>
                <w:color w:val="000000"/>
                <w:sz w:val="16"/>
                <w:szCs w:val="16"/>
              </w:rPr>
              <w:t>o Cartesian Product,  JOIN</w:t>
            </w:r>
            <w:r>
              <w:rPr>
                <w:color w:val="000000"/>
                <w:sz w:val="16"/>
                <w:szCs w:val="16"/>
              </w:rPr>
              <w:br/>
              <w:t>o Outer Join, Outer Union, Full</w:t>
            </w:r>
          </w:p>
        </w:tc>
        <w:tc>
          <w:tcPr>
            <w:tcW w:w="2790" w:type="dxa"/>
            <w:tcBorders>
              <w:top w:val="nil"/>
              <w:left w:val="nil"/>
              <w:bottom w:val="single" w:sz="4" w:space="0" w:color="000000"/>
              <w:right w:val="single" w:sz="4" w:space="0" w:color="000000"/>
            </w:tcBorders>
            <w:shd w:val="clear" w:color="auto" w:fill="auto"/>
          </w:tcPr>
          <w:p w:rsidR="00896FF2" w:rsidRDefault="00111ACF">
            <w:pPr>
              <w:rPr>
                <w:color w:val="000000"/>
                <w:sz w:val="16"/>
                <w:szCs w:val="16"/>
              </w:rPr>
            </w:pPr>
            <w:r>
              <w:rPr>
                <w:color w:val="000000"/>
                <w:sz w:val="16"/>
                <w:szCs w:val="16"/>
              </w:rPr>
              <w:t>o Joining, Full, outer, inner, Cross</w:t>
            </w:r>
          </w:p>
        </w:tc>
        <w:tc>
          <w:tcPr>
            <w:tcW w:w="990" w:type="dxa"/>
            <w:vMerge/>
            <w:tcBorders>
              <w:top w:val="nil"/>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630" w:type="dxa"/>
            <w:vMerge/>
            <w:tcBorders>
              <w:top w:val="nil"/>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630" w:type="dxa"/>
            <w:vMerge/>
            <w:tcBorders>
              <w:top w:val="nil"/>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r>
      <w:tr w:rsidR="00896FF2">
        <w:trPr>
          <w:trHeight w:val="260"/>
        </w:trPr>
        <w:tc>
          <w:tcPr>
            <w:tcW w:w="613" w:type="dxa"/>
            <w:vMerge/>
            <w:tcBorders>
              <w:top w:val="nil"/>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1632" w:type="dxa"/>
            <w:vMerge/>
            <w:tcBorders>
              <w:top w:val="nil"/>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2767" w:type="dxa"/>
            <w:tcBorders>
              <w:top w:val="nil"/>
              <w:left w:val="nil"/>
              <w:bottom w:val="single" w:sz="4" w:space="0" w:color="000000"/>
              <w:right w:val="single" w:sz="4" w:space="0" w:color="000000"/>
            </w:tcBorders>
            <w:shd w:val="clear" w:color="auto" w:fill="auto"/>
          </w:tcPr>
          <w:p w:rsidR="00896FF2" w:rsidRDefault="00111ACF">
            <w:pPr>
              <w:rPr>
                <w:color w:val="000000"/>
                <w:sz w:val="16"/>
                <w:szCs w:val="16"/>
              </w:rPr>
            </w:pPr>
            <w:r>
              <w:rPr>
                <w:color w:val="000000"/>
                <w:sz w:val="16"/>
                <w:szCs w:val="16"/>
              </w:rPr>
              <w:t>o    Aggregate Functions and Grouping</w:t>
            </w:r>
          </w:p>
        </w:tc>
        <w:tc>
          <w:tcPr>
            <w:tcW w:w="2790" w:type="dxa"/>
            <w:tcBorders>
              <w:top w:val="nil"/>
              <w:left w:val="nil"/>
              <w:bottom w:val="single" w:sz="4" w:space="0" w:color="000000"/>
              <w:right w:val="single" w:sz="4" w:space="0" w:color="000000"/>
            </w:tcBorders>
            <w:shd w:val="clear" w:color="auto" w:fill="auto"/>
          </w:tcPr>
          <w:p w:rsidR="00896FF2" w:rsidRDefault="00111ACF">
            <w:pPr>
              <w:rPr>
                <w:color w:val="000000"/>
                <w:sz w:val="16"/>
                <w:szCs w:val="16"/>
              </w:rPr>
            </w:pPr>
            <w:r>
              <w:rPr>
                <w:color w:val="000000"/>
                <w:sz w:val="16"/>
                <w:szCs w:val="16"/>
              </w:rPr>
              <w:t>o Aggregate Functions and Grouping</w:t>
            </w:r>
          </w:p>
        </w:tc>
        <w:tc>
          <w:tcPr>
            <w:tcW w:w="990" w:type="dxa"/>
            <w:vMerge/>
            <w:tcBorders>
              <w:top w:val="nil"/>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630" w:type="dxa"/>
            <w:vMerge/>
            <w:tcBorders>
              <w:top w:val="nil"/>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630" w:type="dxa"/>
            <w:vMerge/>
            <w:tcBorders>
              <w:top w:val="nil"/>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r>
      <w:tr w:rsidR="00896FF2">
        <w:trPr>
          <w:trHeight w:val="377"/>
        </w:trPr>
        <w:tc>
          <w:tcPr>
            <w:tcW w:w="613" w:type="dxa"/>
            <w:vMerge/>
            <w:tcBorders>
              <w:top w:val="nil"/>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1632" w:type="dxa"/>
            <w:vMerge/>
            <w:tcBorders>
              <w:top w:val="nil"/>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2767" w:type="dxa"/>
            <w:tcBorders>
              <w:top w:val="nil"/>
              <w:left w:val="nil"/>
              <w:bottom w:val="single" w:sz="4" w:space="0" w:color="000000"/>
              <w:right w:val="single" w:sz="4" w:space="0" w:color="000000"/>
            </w:tcBorders>
            <w:shd w:val="clear" w:color="auto" w:fill="auto"/>
          </w:tcPr>
          <w:p w:rsidR="00896FF2" w:rsidRDefault="00111ACF">
            <w:pPr>
              <w:rPr>
                <w:color w:val="000000"/>
                <w:sz w:val="16"/>
                <w:szCs w:val="16"/>
              </w:rPr>
            </w:pPr>
            <w:r>
              <w:rPr>
                <w:color w:val="000000"/>
                <w:sz w:val="16"/>
                <w:szCs w:val="16"/>
              </w:rPr>
              <w:t>Query Tree</w:t>
            </w:r>
          </w:p>
        </w:tc>
        <w:tc>
          <w:tcPr>
            <w:tcW w:w="2790" w:type="dxa"/>
            <w:tcBorders>
              <w:top w:val="nil"/>
              <w:left w:val="nil"/>
              <w:bottom w:val="single" w:sz="4" w:space="0" w:color="000000"/>
              <w:right w:val="single" w:sz="4" w:space="0" w:color="000000"/>
            </w:tcBorders>
            <w:shd w:val="clear" w:color="auto" w:fill="auto"/>
          </w:tcPr>
          <w:p w:rsidR="00896FF2" w:rsidRDefault="00111ACF">
            <w:pPr>
              <w:rPr>
                <w:color w:val="000000"/>
                <w:sz w:val="16"/>
                <w:szCs w:val="16"/>
              </w:rPr>
            </w:pPr>
            <w:r>
              <w:rPr>
                <w:color w:val="000000"/>
                <w:sz w:val="16"/>
                <w:szCs w:val="16"/>
              </w:rPr>
              <w:t>o Nested Queries</w:t>
            </w:r>
            <w:r>
              <w:rPr>
                <w:color w:val="000000"/>
                <w:sz w:val="16"/>
                <w:szCs w:val="16"/>
              </w:rPr>
              <w:br/>
              <w:t>o Correlated Nested Queries</w:t>
            </w:r>
          </w:p>
        </w:tc>
        <w:tc>
          <w:tcPr>
            <w:tcW w:w="990" w:type="dxa"/>
            <w:vMerge/>
            <w:tcBorders>
              <w:top w:val="nil"/>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630" w:type="dxa"/>
            <w:vMerge/>
            <w:tcBorders>
              <w:top w:val="nil"/>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630" w:type="dxa"/>
            <w:vMerge/>
            <w:tcBorders>
              <w:top w:val="nil"/>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r>
      <w:tr w:rsidR="00896FF2">
        <w:trPr>
          <w:trHeight w:val="413"/>
        </w:trPr>
        <w:tc>
          <w:tcPr>
            <w:tcW w:w="613" w:type="dxa"/>
            <w:vMerge/>
            <w:tcBorders>
              <w:top w:val="nil"/>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1632" w:type="dxa"/>
            <w:vMerge/>
            <w:tcBorders>
              <w:top w:val="nil"/>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2767" w:type="dxa"/>
            <w:tcBorders>
              <w:top w:val="nil"/>
              <w:left w:val="nil"/>
              <w:bottom w:val="single" w:sz="4" w:space="0" w:color="000000"/>
              <w:right w:val="single" w:sz="4" w:space="0" w:color="000000"/>
            </w:tcBorders>
            <w:shd w:val="clear" w:color="auto" w:fill="auto"/>
          </w:tcPr>
          <w:p w:rsidR="00896FF2" w:rsidRDefault="00111ACF">
            <w:pPr>
              <w:rPr>
                <w:color w:val="000000"/>
                <w:sz w:val="16"/>
                <w:szCs w:val="16"/>
              </w:rPr>
            </w:pPr>
            <w:r>
              <w:rPr>
                <w:color w:val="000000"/>
                <w:sz w:val="16"/>
                <w:szCs w:val="16"/>
              </w:rPr>
              <w:t>--</w:t>
            </w:r>
          </w:p>
        </w:tc>
        <w:tc>
          <w:tcPr>
            <w:tcW w:w="2790" w:type="dxa"/>
            <w:tcBorders>
              <w:top w:val="nil"/>
              <w:left w:val="nil"/>
              <w:bottom w:val="single" w:sz="4" w:space="0" w:color="000000"/>
              <w:right w:val="single" w:sz="4" w:space="0" w:color="000000"/>
            </w:tcBorders>
            <w:shd w:val="clear" w:color="auto" w:fill="auto"/>
          </w:tcPr>
          <w:p w:rsidR="00896FF2" w:rsidRDefault="00111ACF">
            <w:pPr>
              <w:rPr>
                <w:color w:val="000000"/>
                <w:sz w:val="16"/>
                <w:szCs w:val="16"/>
              </w:rPr>
            </w:pPr>
            <w:r>
              <w:rPr>
                <w:color w:val="000000"/>
                <w:sz w:val="16"/>
                <w:szCs w:val="16"/>
              </w:rPr>
              <w:t>o Views (Virtual Tables), Stores Procedures, Assertions and Triggers</w:t>
            </w:r>
          </w:p>
        </w:tc>
        <w:tc>
          <w:tcPr>
            <w:tcW w:w="990" w:type="dxa"/>
            <w:vMerge/>
            <w:tcBorders>
              <w:top w:val="nil"/>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630" w:type="dxa"/>
            <w:vMerge/>
            <w:tcBorders>
              <w:top w:val="nil"/>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630" w:type="dxa"/>
            <w:vMerge/>
            <w:tcBorders>
              <w:top w:val="nil"/>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r>
    </w:tbl>
    <w:p w:rsidR="00896FF2" w:rsidRDefault="00896FF2">
      <w:bookmarkStart w:id="1" w:name="_GoBack"/>
      <w:bookmarkEnd w:id="1"/>
    </w:p>
    <w:tbl>
      <w:tblPr>
        <w:tblStyle w:val="a2"/>
        <w:tblW w:w="10052" w:type="dxa"/>
        <w:tblInd w:w="113" w:type="dxa"/>
        <w:tblLayout w:type="fixed"/>
        <w:tblLook w:val="0400" w:firstRow="0" w:lastRow="0" w:firstColumn="0" w:lastColumn="0" w:noHBand="0" w:noVBand="1"/>
      </w:tblPr>
      <w:tblGrid>
        <w:gridCol w:w="613"/>
        <w:gridCol w:w="1632"/>
        <w:gridCol w:w="5557"/>
        <w:gridCol w:w="990"/>
        <w:gridCol w:w="630"/>
        <w:gridCol w:w="630"/>
      </w:tblGrid>
      <w:tr w:rsidR="00896FF2">
        <w:trPr>
          <w:trHeight w:val="450"/>
        </w:trPr>
        <w:tc>
          <w:tcPr>
            <w:tcW w:w="613" w:type="dxa"/>
            <w:vMerge w:val="restart"/>
            <w:tcBorders>
              <w:top w:val="single" w:sz="4" w:space="0" w:color="000000"/>
              <w:left w:val="single" w:sz="4" w:space="0" w:color="000000"/>
              <w:bottom w:val="single" w:sz="4" w:space="0" w:color="000000"/>
              <w:right w:val="single" w:sz="4" w:space="0" w:color="000000"/>
            </w:tcBorders>
            <w:shd w:val="clear" w:color="auto" w:fill="auto"/>
          </w:tcPr>
          <w:p w:rsidR="00896FF2" w:rsidRDefault="00111ACF">
            <w:pPr>
              <w:rPr>
                <w:color w:val="000000"/>
                <w:sz w:val="16"/>
                <w:szCs w:val="16"/>
              </w:rPr>
            </w:pPr>
            <w:r>
              <w:rPr>
                <w:color w:val="000000"/>
                <w:sz w:val="16"/>
                <w:szCs w:val="16"/>
              </w:rPr>
              <w:t>7-9</w:t>
            </w:r>
          </w:p>
        </w:tc>
        <w:tc>
          <w:tcPr>
            <w:tcW w:w="1632" w:type="dxa"/>
            <w:vMerge w:val="restart"/>
            <w:tcBorders>
              <w:top w:val="single" w:sz="4" w:space="0" w:color="000000"/>
              <w:left w:val="single" w:sz="4" w:space="0" w:color="000000"/>
              <w:bottom w:val="single" w:sz="4" w:space="0" w:color="000000"/>
              <w:right w:val="single" w:sz="4" w:space="0" w:color="000000"/>
            </w:tcBorders>
            <w:shd w:val="clear" w:color="auto" w:fill="auto"/>
          </w:tcPr>
          <w:p w:rsidR="00896FF2" w:rsidRDefault="00111ACF">
            <w:pPr>
              <w:rPr>
                <w:color w:val="000000"/>
                <w:sz w:val="16"/>
                <w:szCs w:val="16"/>
              </w:rPr>
            </w:pPr>
            <w:r>
              <w:rPr>
                <w:color w:val="000000"/>
                <w:sz w:val="16"/>
                <w:szCs w:val="16"/>
              </w:rPr>
              <w:t>Database Design Theory and Normalization</w:t>
            </w:r>
          </w:p>
        </w:tc>
        <w:tc>
          <w:tcPr>
            <w:tcW w:w="5557" w:type="dxa"/>
            <w:vMerge w:val="restart"/>
            <w:tcBorders>
              <w:top w:val="single" w:sz="4" w:space="0" w:color="000000"/>
              <w:left w:val="single" w:sz="4" w:space="0" w:color="000000"/>
              <w:bottom w:val="single" w:sz="4" w:space="0" w:color="000000"/>
              <w:right w:val="single" w:sz="4" w:space="0" w:color="000000"/>
            </w:tcBorders>
            <w:shd w:val="clear" w:color="auto" w:fill="auto"/>
          </w:tcPr>
          <w:p w:rsidR="00896FF2" w:rsidRDefault="00111ACF">
            <w:pPr>
              <w:rPr>
                <w:color w:val="000000"/>
                <w:sz w:val="16"/>
                <w:szCs w:val="16"/>
              </w:rPr>
            </w:pPr>
            <w:r>
              <w:rPr>
                <w:color w:val="000000"/>
                <w:sz w:val="16"/>
                <w:szCs w:val="16"/>
              </w:rPr>
              <w:t>• Design Anomalies</w:t>
            </w:r>
            <w:r>
              <w:rPr>
                <w:color w:val="000000"/>
                <w:sz w:val="16"/>
                <w:szCs w:val="16"/>
              </w:rPr>
              <w:br/>
              <w:t>• Informal Design Guidelines for Relational Databases</w:t>
            </w:r>
            <w:r>
              <w:rPr>
                <w:color w:val="000000"/>
                <w:sz w:val="16"/>
                <w:szCs w:val="16"/>
              </w:rPr>
              <w:br/>
              <w:t>• Functional Dependencies (FDs)</w:t>
            </w:r>
            <w:r>
              <w:rPr>
                <w:color w:val="000000"/>
                <w:sz w:val="16"/>
                <w:szCs w:val="16"/>
              </w:rPr>
              <w:br/>
            </w:r>
            <w:proofErr w:type="spellStart"/>
            <w:r>
              <w:rPr>
                <w:color w:val="000000"/>
                <w:sz w:val="16"/>
                <w:szCs w:val="16"/>
              </w:rPr>
              <w:t>o</w:t>
            </w:r>
            <w:proofErr w:type="spellEnd"/>
            <w:r>
              <w:rPr>
                <w:color w:val="000000"/>
                <w:sz w:val="16"/>
                <w:szCs w:val="16"/>
              </w:rPr>
              <w:t xml:space="preserve"> Convert Business statements into Dependencies</w:t>
            </w:r>
            <w:r>
              <w:rPr>
                <w:color w:val="000000"/>
                <w:sz w:val="16"/>
                <w:szCs w:val="16"/>
              </w:rPr>
              <w:br/>
              <w:t>o Armstrong's Inference Rules for FDs</w:t>
            </w:r>
            <w:r>
              <w:rPr>
                <w:color w:val="000000"/>
                <w:sz w:val="16"/>
                <w:szCs w:val="16"/>
              </w:rPr>
              <w:br/>
              <w:t>o Algorithm for computin</w:t>
            </w:r>
            <w:r>
              <w:rPr>
                <w:color w:val="000000"/>
                <w:sz w:val="16"/>
                <w:szCs w:val="16"/>
              </w:rPr>
              <w:t>g Attribute Closure</w:t>
            </w:r>
            <w:r>
              <w:rPr>
                <w:color w:val="000000"/>
                <w:sz w:val="16"/>
                <w:szCs w:val="16"/>
              </w:rPr>
              <w:br/>
            </w:r>
            <w:proofErr w:type="spellStart"/>
            <w:r>
              <w:rPr>
                <w:color w:val="000000"/>
                <w:sz w:val="16"/>
                <w:szCs w:val="16"/>
              </w:rPr>
              <w:t>o</w:t>
            </w:r>
            <w:proofErr w:type="spellEnd"/>
            <w:r>
              <w:rPr>
                <w:color w:val="000000"/>
                <w:sz w:val="16"/>
                <w:szCs w:val="16"/>
              </w:rPr>
              <w:t xml:space="preserve"> Minimal Cover of FDs</w:t>
            </w:r>
            <w:r>
              <w:rPr>
                <w:color w:val="000000"/>
                <w:sz w:val="16"/>
                <w:szCs w:val="16"/>
              </w:rPr>
              <w:br/>
              <w:t>o Equivalence of Sets of FDs</w:t>
            </w:r>
            <w:r>
              <w:rPr>
                <w:color w:val="000000"/>
                <w:sz w:val="16"/>
                <w:szCs w:val="16"/>
              </w:rPr>
              <w:br/>
              <w:t>• Normalization for Relational databases</w:t>
            </w:r>
            <w:r>
              <w:rPr>
                <w:color w:val="000000"/>
                <w:sz w:val="16"/>
                <w:szCs w:val="16"/>
              </w:rPr>
              <w:br/>
              <w:t>o Normalization and De-Normalization</w:t>
            </w:r>
            <w:r>
              <w:rPr>
                <w:color w:val="000000"/>
                <w:sz w:val="16"/>
                <w:szCs w:val="16"/>
              </w:rPr>
              <w:br/>
            </w:r>
            <w:proofErr w:type="spellStart"/>
            <w:r>
              <w:rPr>
                <w:color w:val="000000"/>
                <w:sz w:val="16"/>
                <w:szCs w:val="16"/>
              </w:rPr>
              <w:t>o</w:t>
            </w:r>
            <w:proofErr w:type="spellEnd"/>
            <w:r>
              <w:rPr>
                <w:color w:val="000000"/>
                <w:sz w:val="16"/>
                <w:szCs w:val="16"/>
              </w:rPr>
              <w:t xml:space="preserve"> Normal Forms: 1NF, 2Nf, 3NF, BCNF, 4NF, 5NF</w:t>
            </w:r>
            <w:r>
              <w:rPr>
                <w:color w:val="000000"/>
                <w:sz w:val="16"/>
                <w:szCs w:val="16"/>
              </w:rPr>
              <w:br/>
              <w:t>• Overview of Relational Database Design Algorithms</w:t>
            </w:r>
          </w:p>
        </w:tc>
        <w:tc>
          <w:tcPr>
            <w:tcW w:w="99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96FF2" w:rsidRDefault="00111ACF">
            <w:pPr>
              <w:rPr>
                <w:color w:val="000000"/>
                <w:sz w:val="16"/>
                <w:szCs w:val="16"/>
              </w:rPr>
            </w:pPr>
            <w:proofErr w:type="spellStart"/>
            <w:r>
              <w:rPr>
                <w:color w:val="000000"/>
                <w:sz w:val="16"/>
                <w:szCs w:val="16"/>
              </w:rPr>
              <w:t>Ch</w:t>
            </w:r>
            <w:proofErr w:type="spellEnd"/>
            <w:r>
              <w:rPr>
                <w:color w:val="000000"/>
                <w:sz w:val="16"/>
                <w:szCs w:val="16"/>
              </w:rPr>
              <w:t xml:space="preserve"> 14, 1</w:t>
            </w:r>
            <w:r>
              <w:rPr>
                <w:color w:val="000000"/>
                <w:sz w:val="16"/>
                <w:szCs w:val="16"/>
              </w:rPr>
              <w:t>5</w:t>
            </w:r>
          </w:p>
        </w:tc>
        <w:tc>
          <w:tcPr>
            <w:tcW w:w="6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96FF2" w:rsidRDefault="00111ACF">
            <w:pPr>
              <w:rPr>
                <w:color w:val="000000"/>
                <w:sz w:val="16"/>
                <w:szCs w:val="16"/>
              </w:rPr>
            </w:pPr>
            <w:r>
              <w:rPr>
                <w:color w:val="000000"/>
                <w:sz w:val="16"/>
                <w:szCs w:val="16"/>
              </w:rPr>
              <w:t>6</w:t>
            </w:r>
          </w:p>
        </w:tc>
        <w:tc>
          <w:tcPr>
            <w:tcW w:w="630"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896FF2" w:rsidRDefault="00111ACF">
            <w:pPr>
              <w:rPr>
                <w:color w:val="000000"/>
                <w:sz w:val="16"/>
                <w:szCs w:val="16"/>
              </w:rPr>
            </w:pPr>
            <w:r>
              <w:rPr>
                <w:color w:val="000000"/>
                <w:sz w:val="16"/>
                <w:szCs w:val="16"/>
              </w:rPr>
              <w:t>A4</w:t>
            </w:r>
          </w:p>
        </w:tc>
      </w:tr>
      <w:tr w:rsidR="00896FF2">
        <w:trPr>
          <w:trHeight w:val="450"/>
        </w:trPr>
        <w:tc>
          <w:tcPr>
            <w:tcW w:w="613" w:type="dxa"/>
            <w:vMerge/>
            <w:tcBorders>
              <w:top w:val="single" w:sz="4" w:space="0" w:color="000000"/>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1632" w:type="dxa"/>
            <w:vMerge/>
            <w:tcBorders>
              <w:top w:val="single" w:sz="4" w:space="0" w:color="000000"/>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5557" w:type="dxa"/>
            <w:vMerge/>
            <w:tcBorders>
              <w:top w:val="single" w:sz="4" w:space="0" w:color="000000"/>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r>
      <w:tr w:rsidR="00896FF2">
        <w:trPr>
          <w:trHeight w:val="450"/>
        </w:trPr>
        <w:tc>
          <w:tcPr>
            <w:tcW w:w="613" w:type="dxa"/>
            <w:vMerge/>
            <w:tcBorders>
              <w:top w:val="single" w:sz="4" w:space="0" w:color="000000"/>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1632" w:type="dxa"/>
            <w:vMerge/>
            <w:tcBorders>
              <w:top w:val="single" w:sz="4" w:space="0" w:color="000000"/>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5557" w:type="dxa"/>
            <w:vMerge/>
            <w:tcBorders>
              <w:top w:val="single" w:sz="4" w:space="0" w:color="000000"/>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r>
      <w:tr w:rsidR="00896FF2">
        <w:trPr>
          <w:trHeight w:val="450"/>
        </w:trPr>
        <w:tc>
          <w:tcPr>
            <w:tcW w:w="613" w:type="dxa"/>
            <w:vMerge/>
            <w:tcBorders>
              <w:top w:val="single" w:sz="4" w:space="0" w:color="000000"/>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1632" w:type="dxa"/>
            <w:vMerge/>
            <w:tcBorders>
              <w:top w:val="single" w:sz="4" w:space="0" w:color="000000"/>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5557" w:type="dxa"/>
            <w:vMerge/>
            <w:tcBorders>
              <w:top w:val="single" w:sz="4" w:space="0" w:color="000000"/>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r>
      <w:tr w:rsidR="00896FF2">
        <w:trPr>
          <w:trHeight w:val="450"/>
        </w:trPr>
        <w:tc>
          <w:tcPr>
            <w:tcW w:w="613" w:type="dxa"/>
            <w:vMerge/>
            <w:tcBorders>
              <w:top w:val="single" w:sz="4" w:space="0" w:color="000000"/>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1632" w:type="dxa"/>
            <w:vMerge/>
            <w:tcBorders>
              <w:top w:val="single" w:sz="4" w:space="0" w:color="000000"/>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5557" w:type="dxa"/>
            <w:vMerge/>
            <w:tcBorders>
              <w:top w:val="single" w:sz="4" w:space="0" w:color="000000"/>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r>
      <w:tr w:rsidR="00896FF2">
        <w:trPr>
          <w:trHeight w:val="450"/>
        </w:trPr>
        <w:tc>
          <w:tcPr>
            <w:tcW w:w="613" w:type="dxa"/>
            <w:vMerge/>
            <w:tcBorders>
              <w:top w:val="single" w:sz="4" w:space="0" w:color="000000"/>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1632" w:type="dxa"/>
            <w:vMerge/>
            <w:tcBorders>
              <w:top w:val="single" w:sz="4" w:space="0" w:color="000000"/>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5557" w:type="dxa"/>
            <w:vMerge/>
            <w:tcBorders>
              <w:top w:val="single" w:sz="4" w:space="0" w:color="000000"/>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99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630"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r>
      <w:tr w:rsidR="00896FF2">
        <w:trPr>
          <w:trHeight w:val="450"/>
        </w:trPr>
        <w:tc>
          <w:tcPr>
            <w:tcW w:w="613" w:type="dxa"/>
            <w:vMerge w:val="restart"/>
            <w:tcBorders>
              <w:top w:val="nil"/>
              <w:left w:val="single" w:sz="4" w:space="0" w:color="000000"/>
              <w:bottom w:val="single" w:sz="4" w:space="0" w:color="000000"/>
              <w:right w:val="single" w:sz="4" w:space="0" w:color="000000"/>
            </w:tcBorders>
            <w:shd w:val="clear" w:color="auto" w:fill="auto"/>
          </w:tcPr>
          <w:p w:rsidR="00896FF2" w:rsidRDefault="00111ACF">
            <w:pPr>
              <w:rPr>
                <w:color w:val="000000"/>
                <w:sz w:val="16"/>
                <w:szCs w:val="16"/>
              </w:rPr>
            </w:pPr>
            <w:r>
              <w:rPr>
                <w:color w:val="000000"/>
                <w:sz w:val="16"/>
                <w:szCs w:val="16"/>
              </w:rPr>
              <w:t>10-12</w:t>
            </w:r>
          </w:p>
        </w:tc>
        <w:tc>
          <w:tcPr>
            <w:tcW w:w="1632" w:type="dxa"/>
            <w:vMerge w:val="restart"/>
            <w:tcBorders>
              <w:top w:val="nil"/>
              <w:left w:val="single" w:sz="4" w:space="0" w:color="000000"/>
              <w:bottom w:val="single" w:sz="4" w:space="0" w:color="000000"/>
              <w:right w:val="single" w:sz="4" w:space="0" w:color="000000"/>
            </w:tcBorders>
            <w:shd w:val="clear" w:color="auto" w:fill="auto"/>
          </w:tcPr>
          <w:p w:rsidR="00896FF2" w:rsidRDefault="00111ACF">
            <w:pPr>
              <w:rPr>
                <w:color w:val="000000"/>
                <w:sz w:val="16"/>
                <w:szCs w:val="16"/>
              </w:rPr>
            </w:pPr>
            <w:r>
              <w:rPr>
                <w:color w:val="000000"/>
                <w:sz w:val="16"/>
                <w:szCs w:val="16"/>
              </w:rPr>
              <w:t>Data Modeling Using Entity-Relationship (ER) Model</w:t>
            </w:r>
          </w:p>
        </w:tc>
        <w:tc>
          <w:tcPr>
            <w:tcW w:w="5557" w:type="dxa"/>
            <w:vMerge w:val="restart"/>
            <w:tcBorders>
              <w:top w:val="single" w:sz="4" w:space="0" w:color="000000"/>
              <w:left w:val="single" w:sz="4" w:space="0" w:color="000000"/>
              <w:bottom w:val="single" w:sz="4" w:space="0" w:color="000000"/>
              <w:right w:val="single" w:sz="4" w:space="0" w:color="000000"/>
            </w:tcBorders>
            <w:shd w:val="clear" w:color="auto" w:fill="auto"/>
          </w:tcPr>
          <w:p w:rsidR="00896FF2" w:rsidRDefault="00111ACF">
            <w:pPr>
              <w:rPr>
                <w:color w:val="000000"/>
                <w:sz w:val="16"/>
                <w:szCs w:val="16"/>
              </w:rPr>
            </w:pPr>
            <w:r>
              <w:rPr>
                <w:color w:val="000000"/>
                <w:sz w:val="16"/>
                <w:szCs w:val="16"/>
              </w:rPr>
              <w:t>• Entity Types, Entity Sets, Attributes, Keys</w:t>
            </w:r>
            <w:r>
              <w:rPr>
                <w:color w:val="000000"/>
                <w:sz w:val="16"/>
                <w:szCs w:val="16"/>
              </w:rPr>
              <w:br/>
              <w:t>• Relationship Types, Relationship Sets, Roles</w:t>
            </w:r>
            <w:r>
              <w:rPr>
                <w:color w:val="000000"/>
                <w:sz w:val="16"/>
                <w:szCs w:val="16"/>
              </w:rPr>
              <w:br/>
              <w:t>• Constraints on Relationship Types</w:t>
            </w:r>
            <w:r>
              <w:rPr>
                <w:color w:val="000000"/>
                <w:sz w:val="16"/>
                <w:szCs w:val="16"/>
              </w:rPr>
              <w:br/>
            </w:r>
            <w:r>
              <w:rPr>
                <w:color w:val="000000"/>
                <w:sz w:val="16"/>
                <w:szCs w:val="16"/>
              </w:rPr>
              <w:t>• Relationship Types of Degree Higher than Two</w:t>
            </w:r>
            <w:r>
              <w:rPr>
                <w:color w:val="000000"/>
                <w:sz w:val="16"/>
                <w:szCs w:val="16"/>
              </w:rPr>
              <w:br/>
              <w:t>• Enhanced Entity-Relationship (EER) Model Concepts</w:t>
            </w:r>
            <w:r>
              <w:rPr>
                <w:color w:val="000000"/>
                <w:sz w:val="16"/>
                <w:szCs w:val="16"/>
              </w:rPr>
              <w:br/>
              <w:t xml:space="preserve">• Subclasses, </w:t>
            </w:r>
            <w:proofErr w:type="spellStart"/>
            <w:r>
              <w:rPr>
                <w:color w:val="000000"/>
                <w:sz w:val="16"/>
                <w:szCs w:val="16"/>
              </w:rPr>
              <w:t>Superclasses</w:t>
            </w:r>
            <w:proofErr w:type="spellEnd"/>
            <w:r>
              <w:rPr>
                <w:color w:val="000000"/>
                <w:sz w:val="16"/>
                <w:szCs w:val="16"/>
              </w:rPr>
              <w:t>, Inheritance</w:t>
            </w:r>
            <w:r>
              <w:rPr>
                <w:color w:val="000000"/>
                <w:sz w:val="16"/>
                <w:szCs w:val="16"/>
              </w:rPr>
              <w:br/>
              <w:t>• Specialization and Generalization</w:t>
            </w:r>
            <w:r>
              <w:rPr>
                <w:color w:val="000000"/>
                <w:sz w:val="16"/>
                <w:szCs w:val="16"/>
              </w:rPr>
              <w:br/>
              <w:t>• Constraints and Characteristics of Specialization and Generalization</w:t>
            </w:r>
            <w:r>
              <w:rPr>
                <w:color w:val="000000"/>
                <w:sz w:val="16"/>
                <w:szCs w:val="16"/>
              </w:rPr>
              <w:br/>
              <w:t>• Shared a</w:t>
            </w:r>
            <w:r>
              <w:rPr>
                <w:color w:val="000000"/>
                <w:sz w:val="16"/>
                <w:szCs w:val="16"/>
              </w:rPr>
              <w:t xml:space="preserve">nd UNION Type subclasses </w:t>
            </w:r>
          </w:p>
        </w:tc>
        <w:tc>
          <w:tcPr>
            <w:tcW w:w="990" w:type="dxa"/>
            <w:vMerge w:val="restart"/>
            <w:tcBorders>
              <w:top w:val="nil"/>
              <w:left w:val="single" w:sz="4" w:space="0" w:color="000000"/>
              <w:bottom w:val="single" w:sz="4" w:space="0" w:color="000000"/>
              <w:right w:val="single" w:sz="4" w:space="0" w:color="000000"/>
            </w:tcBorders>
            <w:shd w:val="clear" w:color="auto" w:fill="auto"/>
            <w:vAlign w:val="center"/>
          </w:tcPr>
          <w:p w:rsidR="00896FF2" w:rsidRDefault="00111ACF">
            <w:pPr>
              <w:rPr>
                <w:color w:val="000000"/>
                <w:sz w:val="16"/>
                <w:szCs w:val="16"/>
              </w:rPr>
            </w:pPr>
            <w:proofErr w:type="spellStart"/>
            <w:r>
              <w:rPr>
                <w:color w:val="000000"/>
                <w:sz w:val="16"/>
                <w:szCs w:val="16"/>
              </w:rPr>
              <w:t>Ch</w:t>
            </w:r>
            <w:proofErr w:type="spellEnd"/>
            <w:r>
              <w:rPr>
                <w:color w:val="000000"/>
                <w:sz w:val="16"/>
                <w:szCs w:val="16"/>
              </w:rPr>
              <w:t xml:space="preserve"> 3, 4</w:t>
            </w:r>
          </w:p>
        </w:tc>
        <w:tc>
          <w:tcPr>
            <w:tcW w:w="630" w:type="dxa"/>
            <w:vMerge w:val="restart"/>
            <w:tcBorders>
              <w:top w:val="nil"/>
              <w:left w:val="single" w:sz="4" w:space="0" w:color="000000"/>
              <w:bottom w:val="single" w:sz="4" w:space="0" w:color="000000"/>
              <w:right w:val="single" w:sz="4" w:space="0" w:color="000000"/>
            </w:tcBorders>
            <w:shd w:val="clear" w:color="auto" w:fill="auto"/>
            <w:vAlign w:val="center"/>
          </w:tcPr>
          <w:p w:rsidR="00896FF2" w:rsidRDefault="00111ACF">
            <w:pPr>
              <w:rPr>
                <w:color w:val="000000"/>
                <w:sz w:val="16"/>
                <w:szCs w:val="16"/>
              </w:rPr>
            </w:pPr>
            <w:r>
              <w:rPr>
                <w:color w:val="000000"/>
                <w:sz w:val="16"/>
                <w:szCs w:val="16"/>
              </w:rPr>
              <w:t>5</w:t>
            </w:r>
          </w:p>
        </w:tc>
        <w:tc>
          <w:tcPr>
            <w:tcW w:w="630" w:type="dxa"/>
            <w:vMerge w:val="restart"/>
            <w:tcBorders>
              <w:top w:val="nil"/>
              <w:left w:val="single" w:sz="4" w:space="0" w:color="000000"/>
              <w:bottom w:val="single" w:sz="4" w:space="0" w:color="000000"/>
              <w:right w:val="single" w:sz="4" w:space="0" w:color="000000"/>
            </w:tcBorders>
            <w:shd w:val="clear" w:color="auto" w:fill="auto"/>
            <w:vAlign w:val="center"/>
          </w:tcPr>
          <w:p w:rsidR="00896FF2" w:rsidRDefault="00111ACF">
            <w:pPr>
              <w:rPr>
                <w:color w:val="000000"/>
                <w:sz w:val="16"/>
                <w:szCs w:val="16"/>
              </w:rPr>
            </w:pPr>
            <w:r>
              <w:rPr>
                <w:color w:val="000000"/>
                <w:sz w:val="16"/>
                <w:szCs w:val="16"/>
              </w:rPr>
              <w:t>A5</w:t>
            </w:r>
          </w:p>
        </w:tc>
      </w:tr>
      <w:tr w:rsidR="00896FF2">
        <w:trPr>
          <w:trHeight w:val="450"/>
        </w:trPr>
        <w:tc>
          <w:tcPr>
            <w:tcW w:w="613" w:type="dxa"/>
            <w:vMerge/>
            <w:tcBorders>
              <w:top w:val="nil"/>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1632" w:type="dxa"/>
            <w:vMerge/>
            <w:tcBorders>
              <w:top w:val="nil"/>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5557" w:type="dxa"/>
            <w:vMerge/>
            <w:tcBorders>
              <w:top w:val="single" w:sz="4" w:space="0" w:color="000000"/>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990" w:type="dxa"/>
            <w:vMerge/>
            <w:tcBorders>
              <w:top w:val="nil"/>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630" w:type="dxa"/>
            <w:vMerge/>
            <w:tcBorders>
              <w:top w:val="nil"/>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630" w:type="dxa"/>
            <w:vMerge/>
            <w:tcBorders>
              <w:top w:val="nil"/>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r>
      <w:tr w:rsidR="00896FF2">
        <w:trPr>
          <w:trHeight w:val="450"/>
        </w:trPr>
        <w:tc>
          <w:tcPr>
            <w:tcW w:w="613" w:type="dxa"/>
            <w:vMerge/>
            <w:tcBorders>
              <w:top w:val="nil"/>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1632" w:type="dxa"/>
            <w:vMerge/>
            <w:tcBorders>
              <w:top w:val="nil"/>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5557" w:type="dxa"/>
            <w:vMerge/>
            <w:tcBorders>
              <w:top w:val="single" w:sz="4" w:space="0" w:color="000000"/>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990" w:type="dxa"/>
            <w:vMerge/>
            <w:tcBorders>
              <w:top w:val="nil"/>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630" w:type="dxa"/>
            <w:vMerge/>
            <w:tcBorders>
              <w:top w:val="nil"/>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630" w:type="dxa"/>
            <w:vMerge/>
            <w:tcBorders>
              <w:top w:val="nil"/>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r>
      <w:tr w:rsidR="00896FF2">
        <w:trPr>
          <w:trHeight w:val="450"/>
        </w:trPr>
        <w:tc>
          <w:tcPr>
            <w:tcW w:w="613" w:type="dxa"/>
            <w:vMerge/>
            <w:tcBorders>
              <w:top w:val="nil"/>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1632" w:type="dxa"/>
            <w:vMerge/>
            <w:tcBorders>
              <w:top w:val="nil"/>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5557" w:type="dxa"/>
            <w:vMerge/>
            <w:tcBorders>
              <w:top w:val="single" w:sz="4" w:space="0" w:color="000000"/>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990" w:type="dxa"/>
            <w:vMerge/>
            <w:tcBorders>
              <w:top w:val="nil"/>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630" w:type="dxa"/>
            <w:vMerge/>
            <w:tcBorders>
              <w:top w:val="nil"/>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630" w:type="dxa"/>
            <w:vMerge/>
            <w:tcBorders>
              <w:top w:val="nil"/>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r>
      <w:tr w:rsidR="00896FF2">
        <w:trPr>
          <w:trHeight w:val="450"/>
        </w:trPr>
        <w:tc>
          <w:tcPr>
            <w:tcW w:w="613" w:type="dxa"/>
            <w:vMerge/>
            <w:tcBorders>
              <w:top w:val="nil"/>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1632" w:type="dxa"/>
            <w:vMerge/>
            <w:tcBorders>
              <w:top w:val="nil"/>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5557" w:type="dxa"/>
            <w:vMerge/>
            <w:tcBorders>
              <w:top w:val="single" w:sz="4" w:space="0" w:color="000000"/>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990" w:type="dxa"/>
            <w:vMerge/>
            <w:tcBorders>
              <w:top w:val="nil"/>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630" w:type="dxa"/>
            <w:vMerge/>
            <w:tcBorders>
              <w:top w:val="nil"/>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630" w:type="dxa"/>
            <w:vMerge/>
            <w:tcBorders>
              <w:top w:val="nil"/>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r>
      <w:tr w:rsidR="00896FF2">
        <w:trPr>
          <w:trHeight w:val="450"/>
        </w:trPr>
        <w:tc>
          <w:tcPr>
            <w:tcW w:w="613" w:type="dxa"/>
            <w:vMerge/>
            <w:tcBorders>
              <w:top w:val="nil"/>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1632" w:type="dxa"/>
            <w:vMerge/>
            <w:tcBorders>
              <w:top w:val="nil"/>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5557" w:type="dxa"/>
            <w:vMerge/>
            <w:tcBorders>
              <w:top w:val="single" w:sz="4" w:space="0" w:color="000000"/>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990" w:type="dxa"/>
            <w:vMerge/>
            <w:tcBorders>
              <w:top w:val="nil"/>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630" w:type="dxa"/>
            <w:vMerge/>
            <w:tcBorders>
              <w:top w:val="nil"/>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630" w:type="dxa"/>
            <w:vMerge/>
            <w:tcBorders>
              <w:top w:val="nil"/>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r>
      <w:tr w:rsidR="00896FF2">
        <w:trPr>
          <w:trHeight w:val="255"/>
        </w:trPr>
        <w:tc>
          <w:tcPr>
            <w:tcW w:w="613" w:type="dxa"/>
            <w:tcBorders>
              <w:top w:val="nil"/>
              <w:left w:val="single" w:sz="4" w:space="0" w:color="000000"/>
              <w:bottom w:val="single" w:sz="4" w:space="0" w:color="000000"/>
              <w:right w:val="single" w:sz="4" w:space="0" w:color="000000"/>
            </w:tcBorders>
            <w:shd w:val="clear" w:color="auto" w:fill="auto"/>
          </w:tcPr>
          <w:p w:rsidR="00896FF2" w:rsidRDefault="00111ACF">
            <w:pPr>
              <w:rPr>
                <w:color w:val="000000"/>
                <w:sz w:val="16"/>
                <w:szCs w:val="16"/>
              </w:rPr>
            </w:pPr>
            <w:r>
              <w:rPr>
                <w:color w:val="000000"/>
                <w:sz w:val="16"/>
                <w:szCs w:val="16"/>
              </w:rPr>
              <w:t>12-13</w:t>
            </w:r>
          </w:p>
        </w:tc>
        <w:tc>
          <w:tcPr>
            <w:tcW w:w="1632" w:type="dxa"/>
            <w:tcBorders>
              <w:top w:val="nil"/>
              <w:left w:val="single" w:sz="4" w:space="0" w:color="000000"/>
              <w:bottom w:val="single" w:sz="4" w:space="0" w:color="000000"/>
              <w:right w:val="single" w:sz="4" w:space="0" w:color="000000"/>
            </w:tcBorders>
            <w:shd w:val="clear" w:color="auto" w:fill="auto"/>
          </w:tcPr>
          <w:p w:rsidR="00896FF2" w:rsidRDefault="00111ACF">
            <w:pPr>
              <w:rPr>
                <w:color w:val="000000"/>
                <w:sz w:val="16"/>
                <w:szCs w:val="16"/>
              </w:rPr>
            </w:pPr>
            <w:r>
              <w:rPr>
                <w:color w:val="000000"/>
                <w:sz w:val="16"/>
                <w:szCs w:val="16"/>
              </w:rPr>
              <w:t>Relational Database Design by</w:t>
            </w:r>
            <w:r>
              <w:rPr>
                <w:color w:val="000000"/>
                <w:sz w:val="16"/>
                <w:szCs w:val="16"/>
              </w:rPr>
              <w:br/>
              <w:t>ER- and EER-to-Relational Mapping</w:t>
            </w:r>
          </w:p>
        </w:tc>
        <w:tc>
          <w:tcPr>
            <w:tcW w:w="5557" w:type="dxa"/>
            <w:tcBorders>
              <w:top w:val="single" w:sz="4" w:space="0" w:color="000000"/>
              <w:left w:val="single" w:sz="4" w:space="0" w:color="000000"/>
              <w:bottom w:val="single" w:sz="4" w:space="0" w:color="000000"/>
              <w:right w:val="single" w:sz="4" w:space="0" w:color="000000"/>
            </w:tcBorders>
            <w:shd w:val="clear" w:color="auto" w:fill="auto"/>
          </w:tcPr>
          <w:p w:rsidR="00896FF2" w:rsidRDefault="00111ACF">
            <w:pPr>
              <w:rPr>
                <w:color w:val="000000"/>
                <w:sz w:val="16"/>
                <w:szCs w:val="16"/>
              </w:rPr>
            </w:pPr>
            <w:r>
              <w:rPr>
                <w:color w:val="000000"/>
                <w:sz w:val="16"/>
                <w:szCs w:val="16"/>
              </w:rPr>
              <w:t>• Mapping ER Model Constructs to Relations</w:t>
            </w:r>
            <w:r>
              <w:rPr>
                <w:color w:val="000000"/>
                <w:sz w:val="16"/>
                <w:szCs w:val="16"/>
              </w:rPr>
              <w:br/>
              <w:t>• Mapping EER Model Constructs to Relations</w:t>
            </w:r>
          </w:p>
        </w:tc>
        <w:tc>
          <w:tcPr>
            <w:tcW w:w="990" w:type="dxa"/>
            <w:tcBorders>
              <w:top w:val="nil"/>
              <w:left w:val="single" w:sz="4" w:space="0" w:color="000000"/>
              <w:bottom w:val="single" w:sz="4" w:space="0" w:color="000000"/>
              <w:right w:val="single" w:sz="4" w:space="0" w:color="000000"/>
            </w:tcBorders>
            <w:shd w:val="clear" w:color="auto" w:fill="auto"/>
            <w:vAlign w:val="center"/>
          </w:tcPr>
          <w:p w:rsidR="00896FF2" w:rsidRDefault="00111ACF">
            <w:pPr>
              <w:rPr>
                <w:color w:val="000000"/>
                <w:sz w:val="16"/>
                <w:szCs w:val="16"/>
              </w:rPr>
            </w:pPr>
            <w:proofErr w:type="spellStart"/>
            <w:r>
              <w:rPr>
                <w:color w:val="000000"/>
                <w:sz w:val="16"/>
                <w:szCs w:val="16"/>
              </w:rPr>
              <w:t>Ch</w:t>
            </w:r>
            <w:proofErr w:type="spellEnd"/>
            <w:r>
              <w:rPr>
                <w:color w:val="000000"/>
                <w:sz w:val="16"/>
                <w:szCs w:val="16"/>
              </w:rPr>
              <w:t xml:space="preserve"> 9</w:t>
            </w:r>
          </w:p>
        </w:tc>
        <w:tc>
          <w:tcPr>
            <w:tcW w:w="630" w:type="dxa"/>
            <w:tcBorders>
              <w:top w:val="nil"/>
              <w:left w:val="single" w:sz="4" w:space="0" w:color="000000"/>
              <w:bottom w:val="single" w:sz="4" w:space="0" w:color="000000"/>
              <w:right w:val="single" w:sz="4" w:space="0" w:color="000000"/>
            </w:tcBorders>
            <w:shd w:val="clear" w:color="auto" w:fill="auto"/>
            <w:vAlign w:val="center"/>
          </w:tcPr>
          <w:p w:rsidR="00896FF2" w:rsidRDefault="00111ACF">
            <w:pPr>
              <w:rPr>
                <w:color w:val="000000"/>
                <w:sz w:val="16"/>
                <w:szCs w:val="16"/>
              </w:rPr>
            </w:pPr>
            <w:r>
              <w:rPr>
                <w:color w:val="000000"/>
                <w:sz w:val="16"/>
                <w:szCs w:val="16"/>
              </w:rPr>
              <w:t>2</w:t>
            </w:r>
          </w:p>
        </w:tc>
        <w:tc>
          <w:tcPr>
            <w:tcW w:w="630" w:type="dxa"/>
            <w:tcBorders>
              <w:top w:val="nil"/>
              <w:left w:val="single" w:sz="4" w:space="0" w:color="000000"/>
              <w:bottom w:val="single" w:sz="4" w:space="0" w:color="000000"/>
              <w:right w:val="single" w:sz="4" w:space="0" w:color="000000"/>
            </w:tcBorders>
            <w:shd w:val="clear" w:color="auto" w:fill="auto"/>
            <w:vAlign w:val="center"/>
          </w:tcPr>
          <w:p w:rsidR="00896FF2" w:rsidRDefault="00896FF2">
            <w:pPr>
              <w:rPr>
                <w:color w:val="000000"/>
                <w:sz w:val="16"/>
                <w:szCs w:val="16"/>
              </w:rPr>
            </w:pPr>
          </w:p>
        </w:tc>
      </w:tr>
      <w:tr w:rsidR="00896FF2">
        <w:trPr>
          <w:trHeight w:val="450"/>
        </w:trPr>
        <w:tc>
          <w:tcPr>
            <w:tcW w:w="613" w:type="dxa"/>
            <w:vMerge w:val="restart"/>
            <w:tcBorders>
              <w:top w:val="nil"/>
              <w:left w:val="single" w:sz="4" w:space="0" w:color="000000"/>
              <w:bottom w:val="single" w:sz="4" w:space="0" w:color="000000"/>
              <w:right w:val="single" w:sz="4" w:space="0" w:color="000000"/>
            </w:tcBorders>
            <w:shd w:val="clear" w:color="auto" w:fill="auto"/>
          </w:tcPr>
          <w:p w:rsidR="00896FF2" w:rsidRDefault="00111ACF">
            <w:pPr>
              <w:rPr>
                <w:color w:val="000000"/>
                <w:sz w:val="16"/>
                <w:szCs w:val="16"/>
              </w:rPr>
            </w:pPr>
            <w:r>
              <w:rPr>
                <w:color w:val="000000"/>
                <w:sz w:val="16"/>
                <w:szCs w:val="16"/>
              </w:rPr>
              <w:t>13-14</w:t>
            </w:r>
          </w:p>
        </w:tc>
        <w:tc>
          <w:tcPr>
            <w:tcW w:w="1632" w:type="dxa"/>
            <w:vMerge w:val="restart"/>
            <w:tcBorders>
              <w:top w:val="nil"/>
              <w:left w:val="single" w:sz="4" w:space="0" w:color="000000"/>
              <w:bottom w:val="single" w:sz="4" w:space="0" w:color="000000"/>
              <w:right w:val="single" w:sz="4" w:space="0" w:color="000000"/>
            </w:tcBorders>
            <w:shd w:val="clear" w:color="auto" w:fill="auto"/>
          </w:tcPr>
          <w:p w:rsidR="00896FF2" w:rsidRDefault="00111ACF">
            <w:pPr>
              <w:rPr>
                <w:color w:val="000000"/>
                <w:sz w:val="16"/>
                <w:szCs w:val="16"/>
              </w:rPr>
            </w:pPr>
            <w:r>
              <w:rPr>
                <w:color w:val="000000"/>
                <w:sz w:val="16"/>
                <w:szCs w:val="16"/>
              </w:rPr>
              <w:t>Transaction Processing Concepts</w:t>
            </w:r>
          </w:p>
        </w:tc>
        <w:tc>
          <w:tcPr>
            <w:tcW w:w="5557" w:type="dxa"/>
            <w:vMerge w:val="restart"/>
            <w:tcBorders>
              <w:top w:val="single" w:sz="4" w:space="0" w:color="000000"/>
              <w:left w:val="single" w:sz="4" w:space="0" w:color="000000"/>
              <w:bottom w:val="single" w:sz="4" w:space="0" w:color="000000"/>
              <w:right w:val="single" w:sz="4" w:space="0" w:color="000000"/>
            </w:tcBorders>
            <w:shd w:val="clear" w:color="auto" w:fill="auto"/>
          </w:tcPr>
          <w:p w:rsidR="00896FF2" w:rsidRDefault="00111ACF">
            <w:pPr>
              <w:spacing w:after="0" w:line="240" w:lineRule="auto"/>
              <w:rPr>
                <w:color w:val="000000"/>
                <w:sz w:val="16"/>
                <w:szCs w:val="16"/>
              </w:rPr>
            </w:pPr>
            <w:r>
              <w:rPr>
                <w:color w:val="000000"/>
                <w:sz w:val="16"/>
                <w:szCs w:val="16"/>
              </w:rPr>
              <w:t>• Issues in Transaction Processing</w:t>
            </w:r>
            <w:r>
              <w:rPr>
                <w:color w:val="000000"/>
                <w:sz w:val="16"/>
                <w:szCs w:val="16"/>
              </w:rPr>
              <w:br/>
              <w:t>• Why Concurrency Control is Needed</w:t>
            </w:r>
            <w:r>
              <w:rPr>
                <w:color w:val="000000"/>
                <w:sz w:val="16"/>
                <w:szCs w:val="16"/>
              </w:rPr>
              <w:br/>
              <w:t>• Why Recovery is Needed</w:t>
            </w:r>
            <w:r>
              <w:rPr>
                <w:color w:val="000000"/>
                <w:sz w:val="16"/>
                <w:szCs w:val="16"/>
              </w:rPr>
              <w:br/>
              <w:t>• Transaction States and Operations, System Log, Commit Point of a Transaction</w:t>
            </w:r>
            <w:r>
              <w:rPr>
                <w:color w:val="000000"/>
                <w:sz w:val="16"/>
                <w:szCs w:val="16"/>
              </w:rPr>
              <w:br/>
              <w:t>• ACID Properties of Transactions</w:t>
            </w:r>
            <w:r>
              <w:rPr>
                <w:color w:val="000000"/>
                <w:sz w:val="16"/>
                <w:szCs w:val="16"/>
              </w:rPr>
              <w:br/>
              <w:t>• Characterizin</w:t>
            </w:r>
            <w:r>
              <w:rPr>
                <w:color w:val="000000"/>
                <w:sz w:val="16"/>
                <w:szCs w:val="16"/>
              </w:rPr>
              <w:t>g Schedules based on Recoverability</w:t>
            </w:r>
            <w:r>
              <w:rPr>
                <w:color w:val="000000"/>
                <w:sz w:val="16"/>
                <w:szCs w:val="16"/>
              </w:rPr>
              <w:br/>
              <w:t xml:space="preserve">• Characterizing Schedules based on </w:t>
            </w:r>
            <w:proofErr w:type="spellStart"/>
            <w:r>
              <w:rPr>
                <w:color w:val="000000"/>
                <w:sz w:val="16"/>
                <w:szCs w:val="16"/>
              </w:rPr>
              <w:t>Serializability</w:t>
            </w:r>
            <w:proofErr w:type="spellEnd"/>
            <w:r>
              <w:rPr>
                <w:color w:val="000000"/>
                <w:sz w:val="16"/>
                <w:szCs w:val="16"/>
              </w:rPr>
              <w:br/>
              <w:t>• Transactions Isolation Levels and Possible Violations</w:t>
            </w:r>
          </w:p>
          <w:p w:rsidR="00896FF2" w:rsidRDefault="00111ACF">
            <w:pPr>
              <w:rPr>
                <w:color w:val="000000"/>
                <w:sz w:val="16"/>
                <w:szCs w:val="16"/>
              </w:rPr>
            </w:pPr>
            <w:r>
              <w:rPr>
                <w:color w:val="000000"/>
                <w:sz w:val="16"/>
                <w:szCs w:val="16"/>
              </w:rPr>
              <w:t>• Basic Two-Phase Locking Technique for Concurrency Control</w:t>
            </w:r>
          </w:p>
        </w:tc>
        <w:tc>
          <w:tcPr>
            <w:tcW w:w="990" w:type="dxa"/>
            <w:vMerge w:val="restart"/>
            <w:tcBorders>
              <w:top w:val="nil"/>
              <w:left w:val="single" w:sz="4" w:space="0" w:color="000000"/>
              <w:bottom w:val="single" w:sz="4" w:space="0" w:color="000000"/>
              <w:right w:val="single" w:sz="4" w:space="0" w:color="000000"/>
            </w:tcBorders>
            <w:shd w:val="clear" w:color="auto" w:fill="auto"/>
            <w:vAlign w:val="center"/>
          </w:tcPr>
          <w:p w:rsidR="00896FF2" w:rsidRDefault="00111ACF">
            <w:pPr>
              <w:rPr>
                <w:color w:val="000000"/>
                <w:sz w:val="16"/>
                <w:szCs w:val="16"/>
              </w:rPr>
            </w:pPr>
            <w:proofErr w:type="spellStart"/>
            <w:r>
              <w:rPr>
                <w:color w:val="000000"/>
                <w:sz w:val="16"/>
                <w:szCs w:val="16"/>
              </w:rPr>
              <w:t>Ch</w:t>
            </w:r>
            <w:proofErr w:type="spellEnd"/>
            <w:r>
              <w:rPr>
                <w:color w:val="000000"/>
                <w:sz w:val="16"/>
                <w:szCs w:val="16"/>
              </w:rPr>
              <w:t xml:space="preserve"> 20</w:t>
            </w:r>
          </w:p>
        </w:tc>
        <w:tc>
          <w:tcPr>
            <w:tcW w:w="630" w:type="dxa"/>
            <w:vMerge w:val="restart"/>
            <w:tcBorders>
              <w:top w:val="nil"/>
              <w:left w:val="single" w:sz="4" w:space="0" w:color="000000"/>
              <w:bottom w:val="single" w:sz="4" w:space="0" w:color="000000"/>
              <w:right w:val="single" w:sz="4" w:space="0" w:color="000000"/>
            </w:tcBorders>
            <w:shd w:val="clear" w:color="auto" w:fill="auto"/>
            <w:vAlign w:val="center"/>
          </w:tcPr>
          <w:p w:rsidR="00896FF2" w:rsidRDefault="00111ACF">
            <w:pPr>
              <w:rPr>
                <w:color w:val="000000"/>
                <w:sz w:val="16"/>
                <w:szCs w:val="16"/>
              </w:rPr>
            </w:pPr>
            <w:r>
              <w:rPr>
                <w:color w:val="000000"/>
                <w:sz w:val="16"/>
                <w:szCs w:val="16"/>
              </w:rPr>
              <w:t>3</w:t>
            </w:r>
          </w:p>
        </w:tc>
        <w:tc>
          <w:tcPr>
            <w:tcW w:w="630" w:type="dxa"/>
            <w:vMerge w:val="restart"/>
            <w:tcBorders>
              <w:top w:val="nil"/>
              <w:left w:val="single" w:sz="4" w:space="0" w:color="000000"/>
              <w:bottom w:val="single" w:sz="4" w:space="0" w:color="000000"/>
              <w:right w:val="single" w:sz="4" w:space="0" w:color="000000"/>
            </w:tcBorders>
            <w:shd w:val="clear" w:color="auto" w:fill="auto"/>
            <w:vAlign w:val="center"/>
          </w:tcPr>
          <w:p w:rsidR="00896FF2" w:rsidRDefault="00896FF2">
            <w:pPr>
              <w:rPr>
                <w:color w:val="000000"/>
                <w:sz w:val="16"/>
                <w:szCs w:val="16"/>
              </w:rPr>
            </w:pPr>
          </w:p>
        </w:tc>
      </w:tr>
      <w:tr w:rsidR="00896FF2">
        <w:trPr>
          <w:trHeight w:val="450"/>
        </w:trPr>
        <w:tc>
          <w:tcPr>
            <w:tcW w:w="613" w:type="dxa"/>
            <w:vMerge/>
            <w:tcBorders>
              <w:top w:val="nil"/>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1632" w:type="dxa"/>
            <w:vMerge/>
            <w:tcBorders>
              <w:top w:val="nil"/>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5557" w:type="dxa"/>
            <w:vMerge/>
            <w:tcBorders>
              <w:top w:val="single" w:sz="4" w:space="0" w:color="000000"/>
              <w:left w:val="single" w:sz="4" w:space="0" w:color="000000"/>
              <w:bottom w:val="single" w:sz="4" w:space="0" w:color="000000"/>
              <w:right w:val="single" w:sz="4" w:space="0" w:color="000000"/>
            </w:tcBorders>
            <w:shd w:val="clear" w:color="auto" w:fill="auto"/>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990" w:type="dxa"/>
            <w:vMerge/>
            <w:tcBorders>
              <w:top w:val="nil"/>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630" w:type="dxa"/>
            <w:vMerge/>
            <w:tcBorders>
              <w:top w:val="nil"/>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c>
          <w:tcPr>
            <w:tcW w:w="630" w:type="dxa"/>
            <w:vMerge/>
            <w:tcBorders>
              <w:top w:val="nil"/>
              <w:left w:val="single" w:sz="4" w:space="0" w:color="000000"/>
              <w:bottom w:val="single" w:sz="4" w:space="0" w:color="000000"/>
              <w:right w:val="single" w:sz="4" w:space="0" w:color="000000"/>
            </w:tcBorders>
            <w:shd w:val="clear" w:color="auto" w:fill="auto"/>
            <w:vAlign w:val="center"/>
          </w:tcPr>
          <w:p w:rsidR="00896FF2" w:rsidRDefault="00896FF2">
            <w:pPr>
              <w:widowControl w:val="0"/>
              <w:pBdr>
                <w:top w:val="nil"/>
                <w:left w:val="nil"/>
                <w:bottom w:val="nil"/>
                <w:right w:val="nil"/>
                <w:between w:val="nil"/>
              </w:pBdr>
              <w:spacing w:after="0" w:line="276" w:lineRule="auto"/>
              <w:rPr>
                <w:color w:val="000000"/>
                <w:sz w:val="16"/>
                <w:szCs w:val="16"/>
              </w:rPr>
            </w:pPr>
          </w:p>
        </w:tc>
      </w:tr>
    </w:tbl>
    <w:p w:rsidR="00896FF2" w:rsidRDefault="00896FF2">
      <w:pPr>
        <w:spacing w:after="0"/>
        <w:jc w:val="center"/>
        <w:rPr>
          <w:b/>
          <w:sz w:val="28"/>
          <w:szCs w:val="28"/>
        </w:rPr>
      </w:pPr>
    </w:p>
    <w:p w:rsidR="00896FF2" w:rsidRDefault="00896FF2">
      <w:pPr>
        <w:spacing w:after="0"/>
        <w:jc w:val="both"/>
        <w:rPr>
          <w:b/>
          <w:sz w:val="28"/>
          <w:szCs w:val="28"/>
        </w:rPr>
      </w:pPr>
    </w:p>
    <w:p w:rsidR="00896FF2" w:rsidRDefault="00111ACF">
      <w:pPr>
        <w:spacing w:after="0"/>
        <w:jc w:val="both"/>
        <w:rPr>
          <w:b/>
          <w:sz w:val="28"/>
          <w:szCs w:val="28"/>
        </w:rPr>
      </w:pPr>
      <w:r>
        <w:rPr>
          <w:b/>
          <w:sz w:val="28"/>
          <w:szCs w:val="28"/>
        </w:rPr>
        <w:t>(Tentative) Grading Criteria</w:t>
      </w:r>
    </w:p>
    <w:p w:rsidR="00896FF2" w:rsidRDefault="00111ACF">
      <w:pPr>
        <w:numPr>
          <w:ilvl w:val="0"/>
          <w:numId w:val="4"/>
        </w:numPr>
        <w:pBdr>
          <w:top w:val="nil"/>
          <w:left w:val="nil"/>
          <w:bottom w:val="nil"/>
          <w:right w:val="nil"/>
          <w:between w:val="nil"/>
        </w:pBdr>
        <w:spacing w:after="0"/>
        <w:jc w:val="both"/>
      </w:pPr>
      <w:r>
        <w:rPr>
          <w:color w:val="000000"/>
        </w:rPr>
        <w:t>Assignments (8%)</w:t>
      </w:r>
    </w:p>
    <w:p w:rsidR="00896FF2" w:rsidRDefault="00111ACF">
      <w:pPr>
        <w:numPr>
          <w:ilvl w:val="0"/>
          <w:numId w:val="4"/>
        </w:numPr>
        <w:pBdr>
          <w:top w:val="nil"/>
          <w:left w:val="nil"/>
          <w:bottom w:val="nil"/>
          <w:right w:val="nil"/>
          <w:between w:val="nil"/>
        </w:pBdr>
        <w:spacing w:after="0"/>
        <w:jc w:val="both"/>
      </w:pPr>
      <w:r>
        <w:rPr>
          <w:color w:val="000000"/>
        </w:rPr>
        <w:t>Quizzes (10%)</w:t>
      </w:r>
    </w:p>
    <w:p w:rsidR="00896FF2" w:rsidRDefault="00111ACF">
      <w:pPr>
        <w:numPr>
          <w:ilvl w:val="0"/>
          <w:numId w:val="4"/>
        </w:numPr>
        <w:pBdr>
          <w:top w:val="nil"/>
          <w:left w:val="nil"/>
          <w:bottom w:val="nil"/>
          <w:right w:val="nil"/>
          <w:between w:val="nil"/>
        </w:pBdr>
        <w:spacing w:after="0"/>
        <w:jc w:val="both"/>
      </w:pPr>
      <w:r>
        <w:rPr>
          <w:color w:val="000000"/>
        </w:rPr>
        <w:t>Class Participation (2%)</w:t>
      </w:r>
    </w:p>
    <w:p w:rsidR="00896FF2" w:rsidRDefault="00111ACF">
      <w:pPr>
        <w:numPr>
          <w:ilvl w:val="0"/>
          <w:numId w:val="4"/>
        </w:numPr>
        <w:pBdr>
          <w:top w:val="nil"/>
          <w:left w:val="nil"/>
          <w:bottom w:val="nil"/>
          <w:right w:val="nil"/>
          <w:between w:val="nil"/>
        </w:pBdr>
        <w:spacing w:after="0"/>
        <w:jc w:val="both"/>
      </w:pPr>
      <w:r>
        <w:rPr>
          <w:color w:val="000000"/>
        </w:rPr>
        <w:t>2 Midterm Exams (30%)</w:t>
      </w:r>
    </w:p>
    <w:p w:rsidR="00896FF2" w:rsidRDefault="00111ACF">
      <w:pPr>
        <w:numPr>
          <w:ilvl w:val="0"/>
          <w:numId w:val="4"/>
        </w:numPr>
        <w:pBdr>
          <w:top w:val="nil"/>
          <w:left w:val="nil"/>
          <w:bottom w:val="nil"/>
          <w:right w:val="nil"/>
          <w:between w:val="nil"/>
        </w:pBdr>
        <w:spacing w:after="0"/>
        <w:jc w:val="both"/>
      </w:pPr>
      <w:r>
        <w:rPr>
          <w:color w:val="000000"/>
        </w:rPr>
        <w:t>Final Exam (50%)</w:t>
      </w:r>
    </w:p>
    <w:p w:rsidR="00896FF2" w:rsidRDefault="00896FF2">
      <w:pPr>
        <w:spacing w:after="0"/>
        <w:rPr>
          <w:b/>
          <w:sz w:val="28"/>
          <w:szCs w:val="28"/>
        </w:rPr>
      </w:pPr>
    </w:p>
    <w:p w:rsidR="00896FF2" w:rsidRDefault="00111ACF">
      <w:pPr>
        <w:spacing w:after="0"/>
        <w:jc w:val="both"/>
        <w:rPr>
          <w:b/>
          <w:sz w:val="28"/>
          <w:szCs w:val="28"/>
        </w:rPr>
      </w:pPr>
      <w:r>
        <w:rPr>
          <w:b/>
          <w:sz w:val="28"/>
          <w:szCs w:val="28"/>
        </w:rPr>
        <w:t xml:space="preserve">Grading Scheme: </w:t>
      </w:r>
      <w:r>
        <w:t>Absolute</w:t>
      </w:r>
    </w:p>
    <w:p w:rsidR="00896FF2" w:rsidRDefault="00896FF2">
      <w:pPr>
        <w:spacing w:after="0"/>
        <w:rPr>
          <w:b/>
          <w:sz w:val="28"/>
          <w:szCs w:val="28"/>
        </w:rPr>
      </w:pPr>
    </w:p>
    <w:p w:rsidR="00896FF2" w:rsidRDefault="00111ACF">
      <w:pPr>
        <w:spacing w:after="0"/>
        <w:rPr>
          <w:b/>
          <w:sz w:val="28"/>
          <w:szCs w:val="28"/>
        </w:rPr>
      </w:pPr>
      <w:r>
        <w:rPr>
          <w:b/>
          <w:sz w:val="28"/>
          <w:szCs w:val="28"/>
        </w:rPr>
        <w:t>Course Policies</w:t>
      </w:r>
    </w:p>
    <w:p w:rsidR="00896FF2" w:rsidRDefault="00111ACF">
      <w:pPr>
        <w:numPr>
          <w:ilvl w:val="0"/>
          <w:numId w:val="3"/>
        </w:numPr>
        <w:pBdr>
          <w:top w:val="nil"/>
          <w:left w:val="nil"/>
          <w:bottom w:val="nil"/>
          <w:right w:val="nil"/>
          <w:between w:val="nil"/>
        </w:pBdr>
        <w:spacing w:after="0"/>
      </w:pPr>
      <w:r>
        <w:rPr>
          <w:color w:val="000000"/>
        </w:rPr>
        <w:t>Quizzes may be un-announced.</w:t>
      </w:r>
    </w:p>
    <w:p w:rsidR="00896FF2" w:rsidRDefault="00111ACF">
      <w:pPr>
        <w:numPr>
          <w:ilvl w:val="0"/>
          <w:numId w:val="3"/>
        </w:numPr>
        <w:pBdr>
          <w:top w:val="nil"/>
          <w:left w:val="nil"/>
          <w:bottom w:val="nil"/>
          <w:right w:val="nil"/>
          <w:between w:val="nil"/>
        </w:pBdr>
        <w:spacing w:after="0"/>
      </w:pPr>
      <w:r>
        <w:rPr>
          <w:color w:val="000000"/>
        </w:rPr>
        <w:t>No makeup for missed quiz or assignment.</w:t>
      </w:r>
    </w:p>
    <w:p w:rsidR="00896FF2" w:rsidRDefault="00111ACF">
      <w:pPr>
        <w:numPr>
          <w:ilvl w:val="0"/>
          <w:numId w:val="3"/>
        </w:numPr>
        <w:pBdr>
          <w:top w:val="nil"/>
          <w:left w:val="nil"/>
          <w:bottom w:val="nil"/>
          <w:right w:val="nil"/>
          <w:between w:val="nil"/>
        </w:pBdr>
        <w:spacing w:after="0"/>
      </w:pPr>
      <w:r>
        <w:rPr>
          <w:color w:val="000000"/>
        </w:rPr>
        <w:t>Minimum eligibility to pass this course is to ge</w:t>
      </w:r>
      <w:r>
        <w:rPr>
          <w:color w:val="000000"/>
        </w:rPr>
        <w:t xml:space="preserve">t 50% marks. </w:t>
      </w:r>
    </w:p>
    <w:p w:rsidR="00896FF2" w:rsidRDefault="00896FF2">
      <w:pPr>
        <w:spacing w:after="0"/>
        <w:rPr>
          <w:b/>
          <w:sz w:val="28"/>
          <w:szCs w:val="28"/>
        </w:rPr>
      </w:pPr>
    </w:p>
    <w:p w:rsidR="00896FF2" w:rsidRDefault="00111ACF">
      <w:pPr>
        <w:spacing w:after="0"/>
        <w:rPr>
          <w:b/>
          <w:sz w:val="28"/>
          <w:szCs w:val="28"/>
        </w:rPr>
      </w:pPr>
      <w:r>
        <w:rPr>
          <w:b/>
          <w:sz w:val="28"/>
          <w:szCs w:val="28"/>
        </w:rPr>
        <w:t>Project</w:t>
      </w:r>
    </w:p>
    <w:p w:rsidR="00896FF2" w:rsidRDefault="00111ACF">
      <w:pPr>
        <w:spacing w:after="0"/>
      </w:pPr>
      <w:r>
        <w:t>Students will design, implement, demonstrate and document a database system. The project is to be done in groups of 3/4 students. Pick your partner as soon as possible. The groups are self-policing (e.g. each group is responsible for</w:t>
      </w:r>
      <w:r>
        <w:t xml:space="preserve"> its own division of labor, scheduling, etc.). A separate handout will be provided describing the project requirements in the 2nd Lab of the course.</w:t>
      </w:r>
    </w:p>
    <w:sectPr w:rsidR="00896FF2">
      <w:pgSz w:w="11906" w:h="16838"/>
      <w:pgMar w:top="360" w:right="720" w:bottom="720" w:left="1080" w:header="706" w:footer="706"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C413A6"/>
    <w:multiLevelType w:val="multilevel"/>
    <w:tmpl w:val="16DC68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D083D23"/>
    <w:multiLevelType w:val="multilevel"/>
    <w:tmpl w:val="7004A3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87A6553"/>
    <w:multiLevelType w:val="multilevel"/>
    <w:tmpl w:val="C818DC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78C73018"/>
    <w:multiLevelType w:val="multilevel"/>
    <w:tmpl w:val="7B88820A"/>
    <w:lvl w:ilvl="0">
      <w:start w:val="1"/>
      <w:numFmt w:val="decimal"/>
      <w:lvlText w:val="%1."/>
      <w:lvlJc w:val="left"/>
      <w:pPr>
        <w:ind w:left="720" w:hanging="360"/>
      </w:pPr>
      <w:rPr>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FF2"/>
    <w:rsid w:val="00111ACF"/>
    <w:rsid w:val="00896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689B33-EE7D-4B63-BF2E-9A249C80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uhammad.naveed@lhr.nu.edu.pk"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Naveed</dc:creator>
  <cp:lastModifiedBy>Muhammad Naveed</cp:lastModifiedBy>
  <cp:revision>2</cp:revision>
  <dcterms:created xsi:type="dcterms:W3CDTF">2023-08-21T10:07:00Z</dcterms:created>
  <dcterms:modified xsi:type="dcterms:W3CDTF">2023-08-21T10:07:00Z</dcterms:modified>
</cp:coreProperties>
</file>