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24" w:rsidRPr="00266424" w:rsidRDefault="00266424" w:rsidP="002664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</w:p>
    <w:p w:rsidR="00266424" w:rsidRPr="006B5114" w:rsidRDefault="00266424" w:rsidP="0026642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8"/>
        </w:rPr>
      </w:pPr>
      <w:r w:rsidRPr="006B5114">
        <w:rPr>
          <w:rFonts w:ascii="Arial" w:eastAsia="Times New Roman" w:hAnsi="Arial" w:cs="Arial"/>
          <w:sz w:val="24"/>
          <w:szCs w:val="28"/>
        </w:rPr>
        <w:t>Writing style</w:t>
      </w:r>
    </w:p>
    <w:p w:rsidR="00266424" w:rsidRPr="006B5114" w:rsidRDefault="00266424" w:rsidP="0026642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8"/>
        </w:rPr>
      </w:pPr>
      <w:r w:rsidRPr="006B5114">
        <w:rPr>
          <w:rFonts w:ascii="Arial" w:eastAsia="Times New Roman" w:hAnsi="Arial" w:cs="Arial"/>
          <w:sz w:val="24"/>
          <w:szCs w:val="28"/>
        </w:rPr>
        <w:t>Formal and Informal</w:t>
      </w:r>
    </w:p>
    <w:p w:rsidR="00266424" w:rsidRPr="006B5114" w:rsidRDefault="00266424" w:rsidP="0026642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8"/>
        </w:rPr>
      </w:pPr>
      <w:r w:rsidRPr="006B5114">
        <w:rPr>
          <w:rFonts w:ascii="Arial" w:eastAsia="Times New Roman" w:hAnsi="Arial" w:cs="Arial"/>
          <w:sz w:val="24"/>
          <w:szCs w:val="28"/>
        </w:rPr>
        <w:t>Formal writing tends to include the following:</w:t>
      </w:r>
    </w:p>
    <w:p w:rsidR="00266424" w:rsidRPr="006B5114" w:rsidRDefault="00266424" w:rsidP="002664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6B5114">
        <w:rPr>
          <w:rFonts w:ascii="Arial" w:eastAsia="Times New Roman" w:hAnsi="Arial" w:cs="Arial"/>
          <w:b/>
          <w:bCs/>
          <w:sz w:val="24"/>
          <w:szCs w:val="28"/>
        </w:rPr>
        <w:t>Long and complex sentences:</w:t>
      </w:r>
      <w:r w:rsidRPr="006B5114">
        <w:rPr>
          <w:rFonts w:ascii="Arial" w:eastAsia="Times New Roman" w:hAnsi="Arial" w:cs="Arial"/>
          <w:sz w:val="24"/>
          <w:szCs w:val="28"/>
        </w:rPr>
        <w:t> Sentences tend to be compound and contain commas to link two ideas or use transitions like “Furthermore” and “To exemplify,”</w:t>
      </w:r>
    </w:p>
    <w:p w:rsidR="00266424" w:rsidRPr="006B5114" w:rsidRDefault="00266424" w:rsidP="002664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6B5114">
        <w:rPr>
          <w:rFonts w:ascii="Arial" w:eastAsia="Times New Roman" w:hAnsi="Arial" w:cs="Arial"/>
          <w:b/>
          <w:bCs/>
          <w:sz w:val="24"/>
          <w:szCs w:val="28"/>
        </w:rPr>
        <w:t>Does not use contractions:</w:t>
      </w:r>
      <w:r w:rsidRPr="006B5114">
        <w:rPr>
          <w:rFonts w:ascii="Arial" w:eastAsia="Times New Roman" w:hAnsi="Arial" w:cs="Arial"/>
          <w:sz w:val="24"/>
          <w:szCs w:val="28"/>
        </w:rPr>
        <w:t> Would use “cannot” instead of “can’t”</w:t>
      </w:r>
    </w:p>
    <w:p w:rsidR="00266424" w:rsidRPr="006B5114" w:rsidRDefault="00266424" w:rsidP="002664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6B5114">
        <w:rPr>
          <w:rFonts w:ascii="Arial" w:eastAsia="Times New Roman" w:hAnsi="Arial" w:cs="Arial"/>
          <w:b/>
          <w:bCs/>
          <w:sz w:val="24"/>
          <w:szCs w:val="28"/>
        </w:rPr>
        <w:t>Objective:</w:t>
      </w:r>
      <w:r w:rsidRPr="006B5114">
        <w:rPr>
          <w:rFonts w:ascii="Arial" w:eastAsia="Times New Roman" w:hAnsi="Arial" w:cs="Arial"/>
          <w:sz w:val="24"/>
          <w:szCs w:val="28"/>
        </w:rPr>
        <w:t> Does not offer personal opinions</w:t>
      </w:r>
    </w:p>
    <w:p w:rsidR="00266424" w:rsidRPr="006B5114" w:rsidRDefault="00266424" w:rsidP="002664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6B5114">
        <w:rPr>
          <w:rFonts w:ascii="Arial" w:eastAsia="Times New Roman" w:hAnsi="Arial" w:cs="Arial"/>
          <w:b/>
          <w:bCs/>
          <w:sz w:val="24"/>
          <w:szCs w:val="28"/>
        </w:rPr>
        <w:t>Doesn’t use colloquial language:</w:t>
      </w:r>
      <w:r w:rsidRPr="006B5114">
        <w:rPr>
          <w:rFonts w:ascii="Arial" w:eastAsia="Times New Roman" w:hAnsi="Arial" w:cs="Arial"/>
          <w:sz w:val="24"/>
          <w:szCs w:val="28"/>
        </w:rPr>
        <w:t> You won’t see any slang or common everyday vocabulary</w:t>
      </w:r>
    </w:p>
    <w:p w:rsidR="00266424" w:rsidRPr="006B5114" w:rsidRDefault="00266424" w:rsidP="002664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6B5114">
        <w:rPr>
          <w:rFonts w:ascii="Arial" w:eastAsia="Times New Roman" w:hAnsi="Arial" w:cs="Arial"/>
          <w:b/>
          <w:bCs/>
          <w:sz w:val="24"/>
          <w:szCs w:val="28"/>
        </w:rPr>
        <w:t>Diverse vocabulary words:</w:t>
      </w:r>
      <w:r w:rsidRPr="006B5114">
        <w:rPr>
          <w:rFonts w:ascii="Arial" w:eastAsia="Times New Roman" w:hAnsi="Arial" w:cs="Arial"/>
          <w:sz w:val="24"/>
          <w:szCs w:val="28"/>
        </w:rPr>
        <w:t> Vocabulary is of a higher level</w:t>
      </w:r>
    </w:p>
    <w:p w:rsidR="00266424" w:rsidRPr="006B5114" w:rsidRDefault="00266424" w:rsidP="002664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6B5114">
        <w:rPr>
          <w:rFonts w:ascii="Arial" w:eastAsia="Times New Roman" w:hAnsi="Arial" w:cs="Arial"/>
          <w:b/>
          <w:bCs/>
          <w:sz w:val="24"/>
          <w:szCs w:val="28"/>
        </w:rPr>
        <w:t>Use of words that are subject-specific:</w:t>
      </w:r>
      <w:r w:rsidRPr="006B5114">
        <w:rPr>
          <w:rFonts w:ascii="Arial" w:eastAsia="Times New Roman" w:hAnsi="Arial" w:cs="Arial"/>
          <w:sz w:val="24"/>
          <w:szCs w:val="28"/>
        </w:rPr>
        <w:t> For example, if you are writing about biology, you’d use words like “epithelial cells” instead of “skin cells”</w:t>
      </w:r>
    </w:p>
    <w:p w:rsidR="00266424" w:rsidRPr="006B5114" w:rsidRDefault="00266424" w:rsidP="006B51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6B5114">
        <w:rPr>
          <w:rFonts w:ascii="Arial" w:eastAsia="Times New Roman" w:hAnsi="Arial" w:cs="Arial"/>
          <w:b/>
          <w:bCs/>
          <w:sz w:val="24"/>
          <w:szCs w:val="28"/>
        </w:rPr>
        <w:t>Use of third person:</w:t>
      </w:r>
      <w:r w:rsidRPr="006B5114">
        <w:rPr>
          <w:rFonts w:ascii="Arial" w:eastAsia="Times New Roman" w:hAnsi="Arial" w:cs="Arial"/>
          <w:sz w:val="24"/>
          <w:szCs w:val="28"/>
        </w:rPr>
        <w:t> Does not use first person pronouns like “I” or “me”</w:t>
      </w:r>
    </w:p>
    <w:p w:rsidR="00266424" w:rsidRPr="006B5114" w:rsidRDefault="00266424" w:rsidP="0026642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8"/>
        </w:rPr>
      </w:pPr>
      <w:r w:rsidRPr="006B5114">
        <w:rPr>
          <w:rFonts w:ascii="Arial" w:eastAsia="Times New Roman" w:hAnsi="Arial" w:cs="Arial"/>
          <w:sz w:val="24"/>
          <w:szCs w:val="28"/>
        </w:rPr>
        <w:t>Informal writing includes the following:</w:t>
      </w:r>
    </w:p>
    <w:p w:rsidR="00266424" w:rsidRPr="006B5114" w:rsidRDefault="00266424" w:rsidP="002664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6B5114">
        <w:rPr>
          <w:rFonts w:ascii="Arial" w:eastAsia="Times New Roman" w:hAnsi="Arial" w:cs="Arial"/>
          <w:b/>
          <w:bCs/>
          <w:sz w:val="24"/>
          <w:szCs w:val="28"/>
        </w:rPr>
        <w:t>Can use first person, second or third:</w:t>
      </w:r>
      <w:r w:rsidRPr="006B5114">
        <w:rPr>
          <w:rFonts w:ascii="Arial" w:eastAsia="Times New Roman" w:hAnsi="Arial" w:cs="Arial"/>
          <w:sz w:val="24"/>
          <w:szCs w:val="28"/>
        </w:rPr>
        <w:t> You can use any type of pronouns, including “I”</w:t>
      </w:r>
    </w:p>
    <w:p w:rsidR="00266424" w:rsidRPr="006B5114" w:rsidRDefault="00266424" w:rsidP="002664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6B5114">
        <w:rPr>
          <w:rFonts w:ascii="Arial" w:eastAsia="Times New Roman" w:hAnsi="Arial" w:cs="Arial"/>
          <w:b/>
          <w:bCs/>
          <w:sz w:val="24"/>
          <w:szCs w:val="28"/>
        </w:rPr>
        <w:t>Can use slang:</w:t>
      </w:r>
      <w:r w:rsidRPr="006B5114">
        <w:rPr>
          <w:rFonts w:ascii="Arial" w:eastAsia="Times New Roman" w:hAnsi="Arial" w:cs="Arial"/>
          <w:sz w:val="24"/>
          <w:szCs w:val="28"/>
        </w:rPr>
        <w:t> The use of everyday language and slang terms can be used, such as “It was cool that…”</w:t>
      </w:r>
    </w:p>
    <w:p w:rsidR="00266424" w:rsidRPr="006B5114" w:rsidRDefault="00266424" w:rsidP="002664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6B5114">
        <w:rPr>
          <w:rFonts w:ascii="Arial" w:eastAsia="Times New Roman" w:hAnsi="Arial" w:cs="Arial"/>
          <w:b/>
          <w:bCs/>
          <w:sz w:val="24"/>
          <w:szCs w:val="28"/>
        </w:rPr>
        <w:t>Active voice:</w:t>
      </w:r>
      <w:r w:rsidRPr="006B5114">
        <w:rPr>
          <w:rFonts w:ascii="Arial" w:eastAsia="Times New Roman" w:hAnsi="Arial" w:cs="Arial"/>
          <w:sz w:val="24"/>
          <w:szCs w:val="28"/>
        </w:rPr>
        <w:t> Sentences tend to be written with a subject acting on the verb, such as “We chilled the drinks and went out to the sea” instead of “The drinks were chilled…”</w:t>
      </w:r>
    </w:p>
    <w:p w:rsidR="00266424" w:rsidRPr="006B5114" w:rsidRDefault="00266424" w:rsidP="002664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6B5114">
        <w:rPr>
          <w:rFonts w:ascii="Arial" w:eastAsia="Times New Roman" w:hAnsi="Arial" w:cs="Arial"/>
          <w:b/>
          <w:bCs/>
          <w:sz w:val="24"/>
          <w:szCs w:val="28"/>
        </w:rPr>
        <w:t>Personal emotional tone can be detected:</w:t>
      </w:r>
      <w:r w:rsidRPr="006B5114">
        <w:rPr>
          <w:rFonts w:ascii="Arial" w:eastAsia="Times New Roman" w:hAnsi="Arial" w:cs="Arial"/>
          <w:sz w:val="24"/>
          <w:szCs w:val="28"/>
        </w:rPr>
        <w:t> Since the writing is personal, it can include feelings and the sharing of emotions</w:t>
      </w:r>
    </w:p>
    <w:p w:rsidR="00266424" w:rsidRPr="006B5114" w:rsidRDefault="00266424" w:rsidP="002664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6B5114">
        <w:rPr>
          <w:rFonts w:ascii="Arial" w:eastAsia="Times New Roman" w:hAnsi="Arial" w:cs="Arial"/>
          <w:b/>
          <w:bCs/>
          <w:sz w:val="24"/>
          <w:szCs w:val="28"/>
        </w:rPr>
        <w:t>Contraction and abbreviation:</w:t>
      </w:r>
      <w:r w:rsidRPr="006B5114">
        <w:rPr>
          <w:rFonts w:ascii="Arial" w:eastAsia="Times New Roman" w:hAnsi="Arial" w:cs="Arial"/>
          <w:sz w:val="24"/>
          <w:szCs w:val="28"/>
        </w:rPr>
        <w:t> It’s okay to use “can’t” instead of “cannot” or “it’s” instead of “it is”</w:t>
      </w:r>
    </w:p>
    <w:p w:rsidR="00266424" w:rsidRPr="00266424" w:rsidRDefault="00266424" w:rsidP="006B51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8"/>
        </w:rPr>
      </w:pPr>
      <w:r w:rsidRPr="006B5114">
        <w:rPr>
          <w:rFonts w:ascii="Arial" w:eastAsia="Times New Roman" w:hAnsi="Arial" w:cs="Arial"/>
          <w:b/>
          <w:bCs/>
          <w:sz w:val="24"/>
          <w:szCs w:val="28"/>
        </w:rPr>
        <w:t>Empathy:</w:t>
      </w:r>
      <w:r w:rsidRPr="006B5114">
        <w:rPr>
          <w:rFonts w:ascii="Arial" w:eastAsia="Times New Roman" w:hAnsi="Arial" w:cs="Arial"/>
          <w:sz w:val="24"/>
          <w:szCs w:val="28"/>
        </w:rPr>
        <w:t> You can put yourself in the shoes of your audience and address their problems directly. This shows the author as coming from a place of understanding their situation.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396"/>
        <w:gridCol w:w="4069"/>
      </w:tblGrid>
      <w:tr w:rsidR="006B5114" w:rsidRPr="006B5114" w:rsidTr="006B5114">
        <w:tc>
          <w:tcPr>
            <w:tcW w:w="3325" w:type="dxa"/>
            <w:hideMark/>
          </w:tcPr>
          <w:p w:rsidR="00266424" w:rsidRPr="00266424" w:rsidRDefault="00266424" w:rsidP="00D34DA0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aps/>
                <w:sz w:val="24"/>
                <w:szCs w:val="28"/>
              </w:rPr>
            </w:pPr>
            <w:r w:rsidRPr="00266424">
              <w:rPr>
                <w:rFonts w:ascii="Arial" w:eastAsia="Times New Roman" w:hAnsi="Arial" w:cs="Arial"/>
                <w:b/>
                <w:bCs/>
                <w:caps/>
                <w:sz w:val="24"/>
                <w:szCs w:val="28"/>
              </w:rPr>
              <w:t>BASIS FOR COMPARISON</w:t>
            </w:r>
          </w:p>
        </w:tc>
        <w:tc>
          <w:tcPr>
            <w:tcW w:w="3396" w:type="dxa"/>
            <w:hideMark/>
          </w:tcPr>
          <w:p w:rsidR="00266424" w:rsidRPr="00266424" w:rsidRDefault="00266424" w:rsidP="00D34DA0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aps/>
                <w:sz w:val="24"/>
                <w:szCs w:val="28"/>
              </w:rPr>
            </w:pPr>
            <w:r w:rsidRPr="00266424">
              <w:rPr>
                <w:rFonts w:ascii="Arial" w:eastAsia="Times New Roman" w:hAnsi="Arial" w:cs="Arial"/>
                <w:b/>
                <w:bCs/>
                <w:caps/>
                <w:sz w:val="24"/>
                <w:szCs w:val="28"/>
              </w:rPr>
              <w:t>FORMAL WRITING</w:t>
            </w:r>
          </w:p>
        </w:tc>
        <w:tc>
          <w:tcPr>
            <w:tcW w:w="4069" w:type="dxa"/>
            <w:hideMark/>
          </w:tcPr>
          <w:p w:rsidR="00266424" w:rsidRPr="00266424" w:rsidRDefault="00266424" w:rsidP="00D34DA0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aps/>
                <w:sz w:val="24"/>
                <w:szCs w:val="28"/>
              </w:rPr>
            </w:pPr>
            <w:r w:rsidRPr="00266424">
              <w:rPr>
                <w:rFonts w:ascii="Arial" w:eastAsia="Times New Roman" w:hAnsi="Arial" w:cs="Arial"/>
                <w:b/>
                <w:bCs/>
                <w:caps/>
                <w:sz w:val="24"/>
                <w:szCs w:val="28"/>
              </w:rPr>
              <w:t>INFORMAL WRITING</w:t>
            </w:r>
          </w:p>
        </w:tc>
      </w:tr>
      <w:tr w:rsidR="006B5114" w:rsidRPr="006B5114" w:rsidTr="006B5114">
        <w:tc>
          <w:tcPr>
            <w:tcW w:w="3325" w:type="dxa"/>
            <w:hideMark/>
          </w:tcPr>
          <w:p w:rsidR="00266424" w:rsidRPr="00266424" w:rsidRDefault="00266424" w:rsidP="00D34DA0">
            <w:pPr>
              <w:spacing w:after="240"/>
              <w:rPr>
                <w:rFonts w:ascii="Arial" w:eastAsia="Times New Roman" w:hAnsi="Arial" w:cs="Arial"/>
                <w:sz w:val="24"/>
                <w:szCs w:val="28"/>
              </w:rPr>
            </w:pPr>
            <w:r w:rsidRPr="00266424">
              <w:rPr>
                <w:rFonts w:ascii="Arial" w:eastAsia="Times New Roman" w:hAnsi="Arial" w:cs="Arial"/>
                <w:sz w:val="24"/>
                <w:szCs w:val="28"/>
              </w:rPr>
              <w:t>Meaning</w:t>
            </w:r>
          </w:p>
        </w:tc>
        <w:tc>
          <w:tcPr>
            <w:tcW w:w="3396" w:type="dxa"/>
            <w:hideMark/>
          </w:tcPr>
          <w:p w:rsidR="00266424" w:rsidRPr="00266424" w:rsidRDefault="00266424" w:rsidP="00D34DA0">
            <w:pPr>
              <w:spacing w:after="240"/>
              <w:rPr>
                <w:rFonts w:ascii="Arial" w:eastAsia="Times New Roman" w:hAnsi="Arial" w:cs="Arial"/>
                <w:sz w:val="24"/>
                <w:szCs w:val="28"/>
              </w:rPr>
            </w:pPr>
            <w:r w:rsidRPr="00266424">
              <w:rPr>
                <w:rFonts w:ascii="Arial" w:eastAsia="Times New Roman" w:hAnsi="Arial" w:cs="Arial"/>
                <w:sz w:val="24"/>
                <w:szCs w:val="28"/>
              </w:rPr>
              <w:t>A formal writing style is one which is used for business, legal or professional purposes.</w:t>
            </w:r>
          </w:p>
        </w:tc>
        <w:tc>
          <w:tcPr>
            <w:tcW w:w="4069" w:type="dxa"/>
            <w:hideMark/>
          </w:tcPr>
          <w:p w:rsidR="00266424" w:rsidRPr="00266424" w:rsidRDefault="00266424" w:rsidP="00D34DA0">
            <w:pPr>
              <w:spacing w:after="240"/>
              <w:rPr>
                <w:rFonts w:ascii="Arial" w:eastAsia="Times New Roman" w:hAnsi="Arial" w:cs="Arial"/>
                <w:sz w:val="24"/>
                <w:szCs w:val="28"/>
              </w:rPr>
            </w:pPr>
            <w:r w:rsidRPr="00266424">
              <w:rPr>
                <w:rFonts w:ascii="Arial" w:eastAsia="Times New Roman" w:hAnsi="Arial" w:cs="Arial"/>
                <w:sz w:val="24"/>
                <w:szCs w:val="28"/>
              </w:rPr>
              <w:t>An informal writing style is used when we are writing for some personal or casual reason.</w:t>
            </w:r>
          </w:p>
        </w:tc>
      </w:tr>
      <w:tr w:rsidR="006B5114" w:rsidRPr="006B5114" w:rsidTr="006B5114">
        <w:tc>
          <w:tcPr>
            <w:tcW w:w="3325" w:type="dxa"/>
            <w:hideMark/>
          </w:tcPr>
          <w:p w:rsidR="00266424" w:rsidRPr="00266424" w:rsidRDefault="00266424" w:rsidP="00D34DA0">
            <w:pPr>
              <w:spacing w:after="240"/>
              <w:rPr>
                <w:rFonts w:ascii="Arial" w:eastAsia="Times New Roman" w:hAnsi="Arial" w:cs="Arial"/>
                <w:sz w:val="24"/>
                <w:szCs w:val="28"/>
              </w:rPr>
            </w:pPr>
            <w:r w:rsidRPr="00266424">
              <w:rPr>
                <w:rFonts w:ascii="Arial" w:eastAsia="Times New Roman" w:hAnsi="Arial" w:cs="Arial"/>
                <w:sz w:val="24"/>
                <w:szCs w:val="28"/>
              </w:rPr>
              <w:t>Sentences</w:t>
            </w:r>
          </w:p>
        </w:tc>
        <w:tc>
          <w:tcPr>
            <w:tcW w:w="3396" w:type="dxa"/>
            <w:hideMark/>
          </w:tcPr>
          <w:p w:rsidR="00266424" w:rsidRPr="00266424" w:rsidRDefault="00266424" w:rsidP="00D34DA0">
            <w:pPr>
              <w:spacing w:after="240"/>
              <w:rPr>
                <w:rFonts w:ascii="Arial" w:eastAsia="Times New Roman" w:hAnsi="Arial" w:cs="Arial"/>
                <w:sz w:val="24"/>
                <w:szCs w:val="28"/>
              </w:rPr>
            </w:pPr>
            <w:r w:rsidRPr="00266424">
              <w:rPr>
                <w:rFonts w:ascii="Arial" w:eastAsia="Times New Roman" w:hAnsi="Arial" w:cs="Arial"/>
                <w:sz w:val="24"/>
                <w:szCs w:val="28"/>
              </w:rPr>
              <w:t>Long and Complex Sentences</w:t>
            </w:r>
          </w:p>
        </w:tc>
        <w:tc>
          <w:tcPr>
            <w:tcW w:w="4069" w:type="dxa"/>
            <w:hideMark/>
          </w:tcPr>
          <w:p w:rsidR="00266424" w:rsidRPr="00266424" w:rsidRDefault="00266424" w:rsidP="00D34DA0">
            <w:pPr>
              <w:spacing w:after="240"/>
              <w:rPr>
                <w:rFonts w:ascii="Arial" w:eastAsia="Times New Roman" w:hAnsi="Arial" w:cs="Arial"/>
                <w:sz w:val="24"/>
                <w:szCs w:val="28"/>
              </w:rPr>
            </w:pPr>
            <w:r w:rsidRPr="00266424">
              <w:rPr>
                <w:rFonts w:ascii="Arial" w:eastAsia="Times New Roman" w:hAnsi="Arial" w:cs="Arial"/>
                <w:sz w:val="24"/>
                <w:szCs w:val="28"/>
              </w:rPr>
              <w:t>Short and Simple Sentences</w:t>
            </w:r>
          </w:p>
        </w:tc>
      </w:tr>
      <w:tr w:rsidR="006B5114" w:rsidRPr="006B5114" w:rsidTr="006B5114">
        <w:tc>
          <w:tcPr>
            <w:tcW w:w="3325" w:type="dxa"/>
            <w:hideMark/>
          </w:tcPr>
          <w:p w:rsidR="00266424" w:rsidRPr="00266424" w:rsidRDefault="00266424" w:rsidP="00D34DA0">
            <w:pPr>
              <w:spacing w:after="240"/>
              <w:rPr>
                <w:rFonts w:ascii="Arial" w:eastAsia="Times New Roman" w:hAnsi="Arial" w:cs="Arial"/>
                <w:sz w:val="24"/>
                <w:szCs w:val="28"/>
              </w:rPr>
            </w:pPr>
            <w:r w:rsidRPr="00266424">
              <w:rPr>
                <w:rFonts w:ascii="Arial" w:eastAsia="Times New Roman" w:hAnsi="Arial" w:cs="Arial"/>
                <w:sz w:val="24"/>
                <w:szCs w:val="28"/>
              </w:rPr>
              <w:t>Language</w:t>
            </w:r>
          </w:p>
        </w:tc>
        <w:tc>
          <w:tcPr>
            <w:tcW w:w="3396" w:type="dxa"/>
            <w:hideMark/>
          </w:tcPr>
          <w:p w:rsidR="00266424" w:rsidRPr="00266424" w:rsidRDefault="00266424" w:rsidP="00D34DA0">
            <w:pPr>
              <w:spacing w:after="240"/>
              <w:rPr>
                <w:rFonts w:ascii="Arial" w:eastAsia="Times New Roman" w:hAnsi="Arial" w:cs="Arial"/>
                <w:sz w:val="24"/>
                <w:szCs w:val="28"/>
              </w:rPr>
            </w:pPr>
            <w:r w:rsidRPr="00266424">
              <w:rPr>
                <w:rFonts w:ascii="Arial" w:eastAsia="Times New Roman" w:hAnsi="Arial" w:cs="Arial"/>
                <w:sz w:val="24"/>
                <w:szCs w:val="28"/>
              </w:rPr>
              <w:t>Formulaic</w:t>
            </w:r>
          </w:p>
        </w:tc>
        <w:tc>
          <w:tcPr>
            <w:tcW w:w="4069" w:type="dxa"/>
            <w:hideMark/>
          </w:tcPr>
          <w:p w:rsidR="00266424" w:rsidRPr="00266424" w:rsidRDefault="00266424" w:rsidP="00D34DA0">
            <w:pPr>
              <w:spacing w:after="240"/>
              <w:rPr>
                <w:rFonts w:ascii="Arial" w:eastAsia="Times New Roman" w:hAnsi="Arial" w:cs="Arial"/>
                <w:sz w:val="24"/>
                <w:szCs w:val="28"/>
              </w:rPr>
            </w:pPr>
            <w:r w:rsidRPr="00266424">
              <w:rPr>
                <w:rFonts w:ascii="Arial" w:eastAsia="Times New Roman" w:hAnsi="Arial" w:cs="Arial"/>
                <w:sz w:val="24"/>
                <w:szCs w:val="28"/>
              </w:rPr>
              <w:t>Direct</w:t>
            </w:r>
          </w:p>
        </w:tc>
      </w:tr>
      <w:tr w:rsidR="006B5114" w:rsidRPr="006B5114" w:rsidTr="006B5114">
        <w:tc>
          <w:tcPr>
            <w:tcW w:w="3325" w:type="dxa"/>
            <w:hideMark/>
          </w:tcPr>
          <w:p w:rsidR="00266424" w:rsidRPr="00266424" w:rsidRDefault="00266424" w:rsidP="00D34DA0">
            <w:pPr>
              <w:spacing w:after="240"/>
              <w:rPr>
                <w:rFonts w:ascii="Arial" w:eastAsia="Times New Roman" w:hAnsi="Arial" w:cs="Arial"/>
                <w:sz w:val="24"/>
                <w:szCs w:val="28"/>
              </w:rPr>
            </w:pPr>
            <w:r w:rsidRPr="00266424">
              <w:rPr>
                <w:rFonts w:ascii="Arial" w:eastAsia="Times New Roman" w:hAnsi="Arial" w:cs="Arial"/>
                <w:sz w:val="24"/>
                <w:szCs w:val="28"/>
              </w:rPr>
              <w:t>Voice</w:t>
            </w:r>
          </w:p>
        </w:tc>
        <w:tc>
          <w:tcPr>
            <w:tcW w:w="3396" w:type="dxa"/>
            <w:hideMark/>
          </w:tcPr>
          <w:p w:rsidR="00266424" w:rsidRPr="00266424" w:rsidRDefault="00266424" w:rsidP="00D34DA0">
            <w:pPr>
              <w:spacing w:after="240"/>
              <w:rPr>
                <w:rFonts w:ascii="Arial" w:eastAsia="Times New Roman" w:hAnsi="Arial" w:cs="Arial"/>
                <w:sz w:val="24"/>
                <w:szCs w:val="28"/>
              </w:rPr>
            </w:pPr>
            <w:r w:rsidRPr="00266424">
              <w:rPr>
                <w:rFonts w:ascii="Arial" w:eastAsia="Times New Roman" w:hAnsi="Arial" w:cs="Arial"/>
                <w:sz w:val="24"/>
                <w:szCs w:val="28"/>
              </w:rPr>
              <w:t>Passive Voice</w:t>
            </w:r>
          </w:p>
        </w:tc>
        <w:tc>
          <w:tcPr>
            <w:tcW w:w="4069" w:type="dxa"/>
            <w:hideMark/>
          </w:tcPr>
          <w:p w:rsidR="00266424" w:rsidRPr="00266424" w:rsidRDefault="00266424" w:rsidP="00D34DA0">
            <w:pPr>
              <w:spacing w:after="240"/>
              <w:rPr>
                <w:rFonts w:ascii="Arial" w:eastAsia="Times New Roman" w:hAnsi="Arial" w:cs="Arial"/>
                <w:sz w:val="24"/>
                <w:szCs w:val="28"/>
              </w:rPr>
            </w:pPr>
            <w:r w:rsidRPr="00266424">
              <w:rPr>
                <w:rFonts w:ascii="Arial" w:eastAsia="Times New Roman" w:hAnsi="Arial" w:cs="Arial"/>
                <w:sz w:val="24"/>
                <w:szCs w:val="28"/>
              </w:rPr>
              <w:t>Active Voice</w:t>
            </w:r>
          </w:p>
        </w:tc>
      </w:tr>
      <w:tr w:rsidR="006B5114" w:rsidRPr="006B5114" w:rsidTr="006B5114">
        <w:tc>
          <w:tcPr>
            <w:tcW w:w="3325" w:type="dxa"/>
            <w:hideMark/>
          </w:tcPr>
          <w:p w:rsidR="00266424" w:rsidRPr="00266424" w:rsidRDefault="00266424" w:rsidP="00D34DA0">
            <w:pPr>
              <w:spacing w:after="240"/>
              <w:rPr>
                <w:rFonts w:ascii="Arial" w:eastAsia="Times New Roman" w:hAnsi="Arial" w:cs="Arial"/>
                <w:sz w:val="24"/>
                <w:szCs w:val="28"/>
              </w:rPr>
            </w:pPr>
            <w:r w:rsidRPr="00266424">
              <w:rPr>
                <w:rFonts w:ascii="Arial" w:eastAsia="Times New Roman" w:hAnsi="Arial" w:cs="Arial"/>
                <w:sz w:val="24"/>
                <w:szCs w:val="28"/>
              </w:rPr>
              <w:t>Interjections</w:t>
            </w:r>
          </w:p>
        </w:tc>
        <w:tc>
          <w:tcPr>
            <w:tcW w:w="3396" w:type="dxa"/>
            <w:hideMark/>
          </w:tcPr>
          <w:p w:rsidR="00266424" w:rsidRPr="00266424" w:rsidRDefault="00266424" w:rsidP="00D34DA0">
            <w:pPr>
              <w:spacing w:after="240"/>
              <w:rPr>
                <w:rFonts w:ascii="Arial" w:eastAsia="Times New Roman" w:hAnsi="Arial" w:cs="Arial"/>
                <w:sz w:val="24"/>
                <w:szCs w:val="28"/>
              </w:rPr>
            </w:pPr>
            <w:r w:rsidRPr="00266424">
              <w:rPr>
                <w:rFonts w:ascii="Arial" w:eastAsia="Times New Roman" w:hAnsi="Arial" w:cs="Arial"/>
                <w:sz w:val="24"/>
                <w:szCs w:val="28"/>
              </w:rPr>
              <w:t>Not used</w:t>
            </w:r>
          </w:p>
        </w:tc>
        <w:tc>
          <w:tcPr>
            <w:tcW w:w="4069" w:type="dxa"/>
            <w:hideMark/>
          </w:tcPr>
          <w:p w:rsidR="00266424" w:rsidRPr="00266424" w:rsidRDefault="00266424" w:rsidP="00D34DA0">
            <w:pPr>
              <w:spacing w:after="240"/>
              <w:rPr>
                <w:rFonts w:ascii="Arial" w:eastAsia="Times New Roman" w:hAnsi="Arial" w:cs="Arial"/>
                <w:sz w:val="24"/>
                <w:szCs w:val="28"/>
              </w:rPr>
            </w:pPr>
            <w:r w:rsidRPr="00266424">
              <w:rPr>
                <w:rFonts w:ascii="Arial" w:eastAsia="Times New Roman" w:hAnsi="Arial" w:cs="Arial"/>
                <w:sz w:val="24"/>
                <w:szCs w:val="28"/>
              </w:rPr>
              <w:t>Used</w:t>
            </w:r>
          </w:p>
        </w:tc>
      </w:tr>
      <w:tr w:rsidR="006B5114" w:rsidRPr="006B5114" w:rsidTr="006B5114">
        <w:tc>
          <w:tcPr>
            <w:tcW w:w="3325" w:type="dxa"/>
            <w:hideMark/>
          </w:tcPr>
          <w:p w:rsidR="00266424" w:rsidRPr="00266424" w:rsidRDefault="00266424" w:rsidP="00D34DA0">
            <w:pPr>
              <w:spacing w:after="240"/>
              <w:rPr>
                <w:rFonts w:ascii="Arial" w:eastAsia="Times New Roman" w:hAnsi="Arial" w:cs="Arial"/>
                <w:sz w:val="24"/>
                <w:szCs w:val="28"/>
              </w:rPr>
            </w:pPr>
            <w:r w:rsidRPr="00266424">
              <w:rPr>
                <w:rFonts w:ascii="Arial" w:eastAsia="Times New Roman" w:hAnsi="Arial" w:cs="Arial"/>
                <w:sz w:val="24"/>
                <w:szCs w:val="28"/>
              </w:rPr>
              <w:t>Personal pronoun</w:t>
            </w:r>
          </w:p>
        </w:tc>
        <w:tc>
          <w:tcPr>
            <w:tcW w:w="3396" w:type="dxa"/>
            <w:hideMark/>
          </w:tcPr>
          <w:p w:rsidR="00266424" w:rsidRPr="00266424" w:rsidRDefault="00266424" w:rsidP="00D34DA0">
            <w:pPr>
              <w:spacing w:after="240"/>
              <w:rPr>
                <w:rFonts w:ascii="Arial" w:eastAsia="Times New Roman" w:hAnsi="Arial" w:cs="Arial"/>
                <w:sz w:val="24"/>
                <w:szCs w:val="28"/>
              </w:rPr>
            </w:pPr>
            <w:r w:rsidRPr="00266424">
              <w:rPr>
                <w:rFonts w:ascii="Arial" w:eastAsia="Times New Roman" w:hAnsi="Arial" w:cs="Arial"/>
                <w:sz w:val="24"/>
                <w:szCs w:val="28"/>
              </w:rPr>
              <w:t>Third person</w:t>
            </w:r>
          </w:p>
        </w:tc>
        <w:tc>
          <w:tcPr>
            <w:tcW w:w="4069" w:type="dxa"/>
            <w:hideMark/>
          </w:tcPr>
          <w:p w:rsidR="00266424" w:rsidRPr="00266424" w:rsidRDefault="00266424" w:rsidP="00D34DA0">
            <w:pPr>
              <w:spacing w:after="240"/>
              <w:rPr>
                <w:rFonts w:ascii="Arial" w:eastAsia="Times New Roman" w:hAnsi="Arial" w:cs="Arial"/>
                <w:sz w:val="24"/>
                <w:szCs w:val="28"/>
              </w:rPr>
            </w:pPr>
            <w:r w:rsidRPr="00266424">
              <w:rPr>
                <w:rFonts w:ascii="Arial" w:eastAsia="Times New Roman" w:hAnsi="Arial" w:cs="Arial"/>
                <w:sz w:val="24"/>
                <w:szCs w:val="28"/>
              </w:rPr>
              <w:t>First and second person</w:t>
            </w:r>
          </w:p>
        </w:tc>
      </w:tr>
      <w:tr w:rsidR="006B5114" w:rsidRPr="006B5114" w:rsidTr="006B5114">
        <w:tc>
          <w:tcPr>
            <w:tcW w:w="3325" w:type="dxa"/>
            <w:hideMark/>
          </w:tcPr>
          <w:p w:rsidR="00266424" w:rsidRPr="00266424" w:rsidRDefault="00266424" w:rsidP="00D34DA0">
            <w:pPr>
              <w:spacing w:after="240"/>
              <w:rPr>
                <w:rFonts w:ascii="Arial" w:eastAsia="Times New Roman" w:hAnsi="Arial" w:cs="Arial"/>
                <w:sz w:val="24"/>
                <w:szCs w:val="28"/>
              </w:rPr>
            </w:pPr>
            <w:r w:rsidRPr="00266424">
              <w:rPr>
                <w:rFonts w:ascii="Arial" w:eastAsia="Times New Roman" w:hAnsi="Arial" w:cs="Arial"/>
                <w:sz w:val="24"/>
                <w:szCs w:val="28"/>
              </w:rPr>
              <w:t>Tone</w:t>
            </w:r>
          </w:p>
        </w:tc>
        <w:tc>
          <w:tcPr>
            <w:tcW w:w="3396" w:type="dxa"/>
            <w:hideMark/>
          </w:tcPr>
          <w:p w:rsidR="00266424" w:rsidRPr="00266424" w:rsidRDefault="00266424" w:rsidP="00D34DA0">
            <w:pPr>
              <w:spacing w:after="240"/>
              <w:rPr>
                <w:rFonts w:ascii="Arial" w:eastAsia="Times New Roman" w:hAnsi="Arial" w:cs="Arial"/>
                <w:sz w:val="24"/>
                <w:szCs w:val="28"/>
              </w:rPr>
            </w:pPr>
            <w:r w:rsidRPr="00266424">
              <w:rPr>
                <w:rFonts w:ascii="Arial" w:eastAsia="Times New Roman" w:hAnsi="Arial" w:cs="Arial"/>
                <w:sz w:val="24"/>
                <w:szCs w:val="28"/>
              </w:rPr>
              <w:t>Professional and official</w:t>
            </w:r>
          </w:p>
        </w:tc>
        <w:tc>
          <w:tcPr>
            <w:tcW w:w="4069" w:type="dxa"/>
            <w:hideMark/>
          </w:tcPr>
          <w:p w:rsidR="00266424" w:rsidRPr="00266424" w:rsidRDefault="00266424" w:rsidP="00D34DA0">
            <w:pPr>
              <w:spacing w:after="240"/>
              <w:rPr>
                <w:rFonts w:ascii="Arial" w:eastAsia="Times New Roman" w:hAnsi="Arial" w:cs="Arial"/>
                <w:sz w:val="24"/>
                <w:szCs w:val="28"/>
              </w:rPr>
            </w:pPr>
            <w:r w:rsidRPr="00266424">
              <w:rPr>
                <w:rFonts w:ascii="Arial" w:eastAsia="Times New Roman" w:hAnsi="Arial" w:cs="Arial"/>
                <w:sz w:val="24"/>
                <w:szCs w:val="28"/>
              </w:rPr>
              <w:t>Personal and friendly</w:t>
            </w:r>
          </w:p>
        </w:tc>
      </w:tr>
    </w:tbl>
    <w:p w:rsidR="006B5114" w:rsidRPr="006B5114" w:rsidRDefault="006B5114">
      <w:pPr>
        <w:rPr>
          <w:rFonts w:ascii="Arial" w:hAnsi="Arial" w:cs="Arial"/>
          <w:sz w:val="24"/>
          <w:szCs w:val="24"/>
        </w:rPr>
      </w:pPr>
      <w:r w:rsidRPr="006B5114">
        <w:rPr>
          <w:rFonts w:ascii="Arial" w:hAnsi="Arial" w:cs="Arial"/>
          <w:sz w:val="24"/>
          <w:szCs w:val="24"/>
        </w:rPr>
        <w:lastRenderedPageBreak/>
        <w:t>Example:</w:t>
      </w:r>
    </w:p>
    <w:p w:rsidR="006B5114" w:rsidRPr="006B5114" w:rsidRDefault="006B5114" w:rsidP="006B511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r w:rsidRPr="006B5114">
        <w:rPr>
          <w:rFonts w:ascii="Arial" w:hAnsi="Arial" w:cs="Arial"/>
          <w:sz w:val="24"/>
          <w:szCs w:val="24"/>
        </w:rPr>
        <w:t xml:space="preserve">When writing academically or professionally, it is important to show respect to your audience by electing to write in a formal style, rather than informally. This means that sentences are longer than usual and tend to feel complex. Writing complex sentences with </w:t>
      </w:r>
      <w:r w:rsidRPr="006B5114">
        <w:rPr>
          <w:rFonts w:ascii="Arial" w:hAnsi="Arial" w:cs="Arial"/>
          <w:sz w:val="24"/>
          <w:szCs w:val="24"/>
        </w:rPr>
        <w:t>hyper fluent</w:t>
      </w:r>
      <w:r w:rsidRPr="006B5114">
        <w:rPr>
          <w:rFonts w:ascii="Arial" w:hAnsi="Arial" w:cs="Arial"/>
          <w:sz w:val="24"/>
          <w:szCs w:val="24"/>
        </w:rPr>
        <w:t xml:space="preserve"> vocabulary shows your audience that you are well-informed on the subject matter. Furthermore, this writing style depicts unbiased information eluding emotions and first-person pronouns from the content.</w:t>
      </w:r>
    </w:p>
    <w:p w:rsidR="006B5114" w:rsidRPr="006B5114" w:rsidRDefault="006B5114" w:rsidP="006B511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6B5114">
        <w:rPr>
          <w:rFonts w:ascii="Arial" w:hAnsi="Arial" w:cs="Arial"/>
          <w:sz w:val="24"/>
          <w:szCs w:val="24"/>
        </w:rPr>
        <w:t>Formal writing feels harder than informal writing. I think it’s because I can’t use contractions or short sentences. The only reason I’d write informally is if I had to, like if it was professional or academic. But when I write like this about formal writing, it’s easier. My vocabulary doesn’t matter as much. As you can see, I still care about grammar. Writing like this feels like I am talking to a friend.</w:t>
      </w:r>
    </w:p>
    <w:bookmarkEnd w:id="0"/>
    <w:p w:rsidR="006B5114" w:rsidRPr="006B5114" w:rsidRDefault="006B5114" w:rsidP="006B5114">
      <w:pPr>
        <w:rPr>
          <w:rFonts w:ascii="Arial" w:hAnsi="Arial" w:cs="Arial"/>
          <w:sz w:val="24"/>
          <w:szCs w:val="24"/>
        </w:rPr>
      </w:pPr>
      <w:r w:rsidRPr="006B5114">
        <w:rPr>
          <w:rFonts w:ascii="Arial" w:hAnsi="Arial" w:cs="Arial"/>
          <w:sz w:val="24"/>
          <w:szCs w:val="24"/>
        </w:rPr>
        <w:t>DIRECTIONS: Read each sentence below. Ide</w:t>
      </w:r>
      <w:r w:rsidRPr="006B5114">
        <w:rPr>
          <w:rFonts w:ascii="Arial" w:hAnsi="Arial" w:cs="Arial"/>
          <w:sz w:val="24"/>
          <w:szCs w:val="24"/>
        </w:rPr>
        <w:t xml:space="preserve">ntify whether it uses formal or </w:t>
      </w:r>
      <w:r w:rsidRPr="006B5114">
        <w:rPr>
          <w:rFonts w:ascii="Arial" w:hAnsi="Arial" w:cs="Arial"/>
          <w:sz w:val="24"/>
          <w:szCs w:val="24"/>
        </w:rPr>
        <w:t>informal English. Write formal or informal on the line.</w:t>
      </w:r>
    </w:p>
    <w:p w:rsidR="006B5114" w:rsidRPr="006B5114" w:rsidRDefault="006B5114" w:rsidP="006B5114">
      <w:pPr>
        <w:rPr>
          <w:rFonts w:ascii="Arial" w:hAnsi="Arial" w:cs="Arial"/>
          <w:sz w:val="24"/>
          <w:szCs w:val="24"/>
        </w:rPr>
      </w:pPr>
      <w:r w:rsidRPr="006B5114">
        <w:rPr>
          <w:rFonts w:ascii="Arial" w:hAnsi="Arial" w:cs="Arial"/>
          <w:sz w:val="24"/>
          <w:szCs w:val="24"/>
        </w:rPr>
        <w:t>1. I am expecting a package to be delivered sometime today. _____________</w:t>
      </w:r>
    </w:p>
    <w:p w:rsidR="006B5114" w:rsidRPr="006B5114" w:rsidRDefault="006B5114" w:rsidP="006B5114">
      <w:pPr>
        <w:rPr>
          <w:rFonts w:ascii="Arial" w:hAnsi="Arial" w:cs="Arial"/>
          <w:sz w:val="24"/>
          <w:szCs w:val="24"/>
        </w:rPr>
      </w:pPr>
      <w:r w:rsidRPr="006B5114">
        <w:rPr>
          <w:rFonts w:ascii="Arial" w:hAnsi="Arial" w:cs="Arial"/>
          <w:sz w:val="24"/>
          <w:szCs w:val="24"/>
        </w:rPr>
        <w:t>2. Will you please close the door on your way out? ________________</w:t>
      </w:r>
    </w:p>
    <w:p w:rsidR="006B5114" w:rsidRPr="006B5114" w:rsidRDefault="006B5114" w:rsidP="006B5114">
      <w:pPr>
        <w:rPr>
          <w:rFonts w:ascii="Arial" w:hAnsi="Arial" w:cs="Arial"/>
          <w:sz w:val="24"/>
          <w:szCs w:val="24"/>
        </w:rPr>
      </w:pPr>
      <w:r w:rsidRPr="006B5114">
        <w:rPr>
          <w:rFonts w:ascii="Arial" w:hAnsi="Arial" w:cs="Arial"/>
          <w:sz w:val="24"/>
          <w:szCs w:val="24"/>
        </w:rPr>
        <w:t>3. Dude! I can’t believe you got into that program! __________________</w:t>
      </w:r>
    </w:p>
    <w:p w:rsidR="006B5114" w:rsidRPr="006B5114" w:rsidRDefault="006B5114" w:rsidP="006B5114">
      <w:pPr>
        <w:rPr>
          <w:rFonts w:ascii="Arial" w:hAnsi="Arial" w:cs="Arial"/>
          <w:sz w:val="24"/>
          <w:szCs w:val="24"/>
        </w:rPr>
      </w:pPr>
      <w:r w:rsidRPr="006B5114">
        <w:rPr>
          <w:rFonts w:ascii="Arial" w:hAnsi="Arial" w:cs="Arial"/>
          <w:sz w:val="24"/>
          <w:szCs w:val="24"/>
        </w:rPr>
        <w:t xml:space="preserve">4. </w:t>
      </w:r>
      <w:proofErr w:type="gramStart"/>
      <w:r w:rsidRPr="006B5114">
        <w:rPr>
          <w:rFonts w:ascii="Arial" w:hAnsi="Arial" w:cs="Arial"/>
          <w:sz w:val="24"/>
          <w:szCs w:val="24"/>
        </w:rPr>
        <w:t>That</w:t>
      </w:r>
      <w:proofErr w:type="gramEnd"/>
      <w:r w:rsidRPr="006B5114">
        <w:rPr>
          <w:rFonts w:ascii="Arial" w:hAnsi="Arial" w:cs="Arial"/>
          <w:sz w:val="24"/>
          <w:szCs w:val="24"/>
        </w:rPr>
        <w:t xml:space="preserve"> is a very flattering color on you. ___________________</w:t>
      </w:r>
    </w:p>
    <w:p w:rsidR="006B5114" w:rsidRPr="006B5114" w:rsidRDefault="006B5114" w:rsidP="006B5114">
      <w:pPr>
        <w:rPr>
          <w:rFonts w:ascii="Arial" w:hAnsi="Arial" w:cs="Arial"/>
          <w:sz w:val="24"/>
          <w:szCs w:val="24"/>
        </w:rPr>
      </w:pPr>
      <w:r w:rsidRPr="006B5114">
        <w:rPr>
          <w:rFonts w:ascii="Arial" w:hAnsi="Arial" w:cs="Arial"/>
          <w:sz w:val="24"/>
          <w:szCs w:val="24"/>
        </w:rPr>
        <w:t>5. That’s our assignment? Seriously? _____________________</w:t>
      </w:r>
    </w:p>
    <w:p w:rsidR="006B5114" w:rsidRPr="006B5114" w:rsidRDefault="006B5114" w:rsidP="006B5114">
      <w:pPr>
        <w:rPr>
          <w:rFonts w:ascii="Arial" w:hAnsi="Arial" w:cs="Arial"/>
          <w:sz w:val="24"/>
          <w:szCs w:val="24"/>
        </w:rPr>
      </w:pPr>
      <w:r w:rsidRPr="006B5114">
        <w:rPr>
          <w:rFonts w:ascii="Arial" w:hAnsi="Arial" w:cs="Arial"/>
          <w:sz w:val="24"/>
          <w:szCs w:val="24"/>
        </w:rPr>
        <w:t xml:space="preserve">6. Mr. </w:t>
      </w:r>
      <w:r w:rsidRPr="006B5114">
        <w:rPr>
          <w:rFonts w:ascii="Arial" w:hAnsi="Arial" w:cs="Arial"/>
          <w:sz w:val="24"/>
          <w:szCs w:val="24"/>
        </w:rPr>
        <w:t>Wasim</w:t>
      </w:r>
      <w:r w:rsidRPr="006B5114">
        <w:rPr>
          <w:rFonts w:ascii="Arial" w:hAnsi="Arial" w:cs="Arial"/>
          <w:sz w:val="24"/>
          <w:szCs w:val="24"/>
        </w:rPr>
        <w:t>, may I ask you a question? ____________________</w:t>
      </w:r>
    </w:p>
    <w:p w:rsidR="006B5114" w:rsidRPr="006B5114" w:rsidRDefault="006B5114" w:rsidP="006B5114">
      <w:pPr>
        <w:rPr>
          <w:rFonts w:ascii="Arial" w:hAnsi="Arial" w:cs="Arial"/>
          <w:sz w:val="24"/>
          <w:szCs w:val="24"/>
        </w:rPr>
      </w:pPr>
      <w:r w:rsidRPr="006B5114">
        <w:rPr>
          <w:rFonts w:ascii="Arial" w:hAnsi="Arial" w:cs="Arial"/>
          <w:sz w:val="24"/>
          <w:szCs w:val="24"/>
        </w:rPr>
        <w:t>7. The girl waited patiently for her turn. ____________________</w:t>
      </w:r>
    </w:p>
    <w:p w:rsidR="006B5114" w:rsidRPr="006B5114" w:rsidRDefault="006B5114" w:rsidP="006B5114">
      <w:pPr>
        <w:rPr>
          <w:rFonts w:ascii="Arial" w:hAnsi="Arial" w:cs="Arial"/>
          <w:sz w:val="24"/>
          <w:szCs w:val="24"/>
        </w:rPr>
      </w:pPr>
      <w:r w:rsidRPr="006B5114">
        <w:rPr>
          <w:rFonts w:ascii="Arial" w:hAnsi="Arial" w:cs="Arial"/>
          <w:sz w:val="24"/>
          <w:szCs w:val="24"/>
        </w:rPr>
        <w:t>8. Beat</w:t>
      </w:r>
      <w:r w:rsidRPr="006B5114">
        <w:rPr>
          <w:rFonts w:ascii="Arial" w:hAnsi="Arial" w:cs="Arial"/>
          <w:sz w:val="24"/>
          <w:szCs w:val="24"/>
        </w:rPr>
        <w:t>s</w:t>
      </w:r>
      <w:r w:rsidRPr="006B5114">
        <w:rPr>
          <w:rFonts w:ascii="Arial" w:hAnsi="Arial" w:cs="Arial"/>
          <w:sz w:val="24"/>
          <w:szCs w:val="24"/>
        </w:rPr>
        <w:t xml:space="preserve"> me. Nobody ever fills me in. ________________</w:t>
      </w:r>
    </w:p>
    <w:p w:rsidR="006B5114" w:rsidRPr="006B5114" w:rsidRDefault="006B5114" w:rsidP="006B5114">
      <w:pPr>
        <w:rPr>
          <w:rFonts w:ascii="Arial" w:hAnsi="Arial" w:cs="Arial"/>
          <w:sz w:val="24"/>
          <w:szCs w:val="24"/>
        </w:rPr>
      </w:pPr>
      <w:r w:rsidRPr="006B5114">
        <w:rPr>
          <w:rFonts w:ascii="Arial" w:hAnsi="Arial" w:cs="Arial"/>
          <w:sz w:val="24"/>
          <w:szCs w:val="24"/>
        </w:rPr>
        <w:t>9. Without a sound, the boys slipped up the stairs. ______________</w:t>
      </w:r>
    </w:p>
    <w:p w:rsidR="006B5114" w:rsidRPr="006B5114" w:rsidRDefault="006B5114">
      <w:pPr>
        <w:rPr>
          <w:rFonts w:ascii="Arial" w:hAnsi="Arial" w:cs="Arial"/>
          <w:sz w:val="24"/>
          <w:szCs w:val="24"/>
        </w:rPr>
      </w:pPr>
      <w:r w:rsidRPr="006B5114">
        <w:rPr>
          <w:rFonts w:ascii="Arial" w:hAnsi="Arial" w:cs="Arial"/>
          <w:sz w:val="24"/>
          <w:szCs w:val="24"/>
        </w:rPr>
        <w:t xml:space="preserve">10. I already told you to </w:t>
      </w:r>
      <w:r w:rsidRPr="006B5114">
        <w:rPr>
          <w:rFonts w:ascii="Arial" w:hAnsi="Arial" w:cs="Arial"/>
          <w:sz w:val="24"/>
          <w:szCs w:val="24"/>
        </w:rPr>
        <w:t>“</w:t>
      </w:r>
      <w:r w:rsidRPr="006B5114">
        <w:rPr>
          <w:rFonts w:ascii="Arial" w:hAnsi="Arial" w:cs="Arial"/>
          <w:sz w:val="24"/>
          <w:szCs w:val="24"/>
        </w:rPr>
        <w:t>drop it</w:t>
      </w:r>
      <w:r w:rsidRPr="006B5114">
        <w:rPr>
          <w:rFonts w:ascii="Arial" w:hAnsi="Arial" w:cs="Arial"/>
          <w:sz w:val="24"/>
          <w:szCs w:val="24"/>
        </w:rPr>
        <w:t>”</w:t>
      </w:r>
      <w:r w:rsidRPr="006B5114">
        <w:rPr>
          <w:rFonts w:ascii="Arial" w:hAnsi="Arial" w:cs="Arial"/>
          <w:sz w:val="24"/>
          <w:szCs w:val="24"/>
        </w:rPr>
        <w:t>. ___________________</w:t>
      </w:r>
    </w:p>
    <w:sectPr w:rsidR="006B5114" w:rsidRPr="006B5114" w:rsidSect="002664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2134"/>
    <w:multiLevelType w:val="multilevel"/>
    <w:tmpl w:val="F808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15BB4"/>
    <w:multiLevelType w:val="multilevel"/>
    <w:tmpl w:val="C4A0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B2CE3"/>
    <w:multiLevelType w:val="multilevel"/>
    <w:tmpl w:val="83F8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70F49"/>
    <w:multiLevelType w:val="multilevel"/>
    <w:tmpl w:val="3FB0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1C7EBA"/>
    <w:multiLevelType w:val="hybridMultilevel"/>
    <w:tmpl w:val="ECD8E01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1F69FA"/>
    <w:multiLevelType w:val="multilevel"/>
    <w:tmpl w:val="7F18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24"/>
    <w:rsid w:val="00266424"/>
    <w:rsid w:val="0044704B"/>
    <w:rsid w:val="006B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F5442-6553-4B63-8619-1452C348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64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64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6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5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zahidamansoor</dc:creator>
  <cp:keywords/>
  <dc:description/>
  <cp:lastModifiedBy>zahidamansoor</cp:lastModifiedBy>
  <cp:revision>1</cp:revision>
  <dcterms:created xsi:type="dcterms:W3CDTF">2021-09-23T10:39:00Z</dcterms:created>
  <dcterms:modified xsi:type="dcterms:W3CDTF">2021-09-23T10:59:00Z</dcterms:modified>
</cp:coreProperties>
</file>