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0" w:before="0" w:line="259" w:lineRule="auto"/>
        <w:ind w:left="0" w:right="-33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56"/>
          <w:szCs w:val="5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6"/>
          <w:szCs w:val="56"/>
          <w:shd w:fill="auto" w:val="clear"/>
          <w:vertAlign w:val="baseline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shd w:fill="auto" w:val="clear"/>
          <w:vertAlign w:val="baseline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shd w:fill="auto" w:val="clear"/>
          <w:vertAlign w:val="baseline"/>
          <w:rtl w:val="0"/>
        </w:rPr>
        <w:t xml:space="preserve">Semester-IV (Batch-2022)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284" w:right="0" w:hanging="284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shd w:fill="auto" w:val="clear"/>
          <w:vertAlign w:val="baseline"/>
          <w:rtl w:val="0"/>
        </w:rPr>
        <w:t xml:space="preserve">: - Amazon Purchases Dataset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284" w:right="0" w:hanging="284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Url:-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https://drive.google.com/file/d/1bbSDiCW-FZ7dCvgKJ7ajqfRY30dllRTw/view?usp=drive_link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superscript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Supervised By: </w:t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Rajeev Thakur</w:t>
        <w:tab/>
        <w:tab/>
        <w:tab/>
        <w:tab/>
        <w:tab/>
        <w:tab/>
        <w:tab/>
        <w:t xml:space="preserve">Umang Shakya</w:t>
        <w:tab/>
        <w:tab/>
        <w:tab/>
        <w:tab/>
        <w:tab/>
        <w:tab/>
        <w:tab/>
        <w:tab/>
        <w:tab/>
        <w:tab/>
        <w:tab/>
        <w:t xml:space="preserve">Rollno.: -2210990865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 w:righ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Chitkara University Institute of Engineering &amp; Technology,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Chitkara University, Punjab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Read dataset Amazon Purchases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Display the Last 10 rows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How many rows and columns are in our dataset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Average purchase price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The job title contains engineer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Library: -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Methods: -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tabs>
          <w:tab w:val="left" w:leader="none" w:pos="720"/>
        </w:tabs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contains():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bbSDiCW-FZ7dCvgKJ7ajqfRY30dllRTw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345s3F6tBtfowG017UU3yUiXIQ==">CgMxLjA4AHIhMUdWdjlCRElZX0U1T0JVcHpscDlhM2YyZlhPZldUN2NW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