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Web Design and Development</w:t>
      </w:r>
    </w:p>
    <w:p w:rsidR="00000000" w:rsidDel="00000000" w:rsidP="00000000" w:rsidRDefault="00000000" w:rsidRPr="00000000" w14:paraId="00000004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4COSC011W</w:t>
      </w:r>
    </w:p>
    <w:p w:rsidR="00000000" w:rsidDel="00000000" w:rsidP="00000000" w:rsidRDefault="00000000" w:rsidRPr="00000000" w14:paraId="00000005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B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Author: Shashika Sellapperuma</w:t>
      </w:r>
    </w:p>
    <w:p w:rsidR="00000000" w:rsidDel="00000000" w:rsidP="00000000" w:rsidRDefault="00000000" w:rsidRPr="00000000" w14:paraId="0000000F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Student ID:20221324</w:t>
      </w:r>
    </w:p>
    <w:p w:rsidR="00000000" w:rsidDel="00000000" w:rsidP="00000000" w:rsidRDefault="00000000" w:rsidRPr="00000000" w14:paraId="00000010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Group Number: P2</w:t>
      </w:r>
    </w:p>
    <w:p w:rsidR="00000000" w:rsidDel="00000000" w:rsidP="00000000" w:rsidRDefault="00000000" w:rsidRPr="00000000" w14:paraId="00000013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Student Role: 4</w:t>
      </w:r>
    </w:p>
    <w:p w:rsidR="00000000" w:rsidDel="00000000" w:rsidP="00000000" w:rsidRDefault="00000000" w:rsidRPr="00000000" w14:paraId="00000014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2f5496"/>
          <w:sz w:val="40"/>
          <w:szCs w:val="40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Technical Discussion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 (SVG)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Thumbnail Images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Editor Page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Extra content page relevant to topic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provided navigation bar (adapted).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Challenges Faced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Solving Challenges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 Learned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 CSS.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Webpage Validation Statement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Janet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Appendices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A: Code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B: Screenshots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C: Screenshots  - Webpage Validation Evidence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D: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Individual Statement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E: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Task Completion Checklist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right" w:pos="9016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426" w:hanging="42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Abishanan Ganeshalingam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Student Role : 1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IIT NO :20220587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UoW NO : w1956085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Mohamad Mahdi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IIT NO :20221253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UoW NO :w1954064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Thananchjayan Mahendran 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Student Role : 3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IIT NO: 20221235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UoW NO: w1954059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Shashika Sellapperuma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Student Role : 4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IIT NO :20221324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UoW NO:w1956104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280" w:before="280" w:line="276" w:lineRule="auto"/>
        <w:rPr/>
      </w:pPr>
      <w:r w:rsidDel="00000000" w:rsidR="00000000" w:rsidRPr="00000000">
        <w:rPr>
          <w:rtl w:val="0"/>
        </w:rPr>
        <w:t xml:space="preserve">Topic of the website : Sports</w:t>
      </w:r>
    </w:p>
    <w:tbl>
      <w:tblPr>
        <w:tblStyle w:val="Table1"/>
        <w:tblW w:w="83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819"/>
        <w:gridCol w:w="6242"/>
        <w:tblGridChange w:id="0">
          <w:tblGrid>
            <w:gridCol w:w="270"/>
            <w:gridCol w:w="1819"/>
            <w:gridCol w:w="6242"/>
          </w:tblGrid>
        </w:tblGridChange>
      </w:tblGrid>
      <w:tr>
        <w:trPr>
          <w:cantSplit w:val="0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Coursework Meetings </w:t>
            </w:r>
            <w:r w:rsidDel="00000000" w:rsidR="00000000" w:rsidRPr="00000000">
              <w:rPr>
                <w:rtl w:val="0"/>
              </w:rPr>
              <w:t xml:space="preserve">(minimum 5 meetings, e.g., one per week)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25.02.2023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8.00 p.m.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To agree website topic and assign student roles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Gathering team members on time.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26.02.2023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Finalize website topic and student roles.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Finalize the topic as the team leader.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28.02.2023</w:t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Discussing individual task progression.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Discussing individual CW progression with the team.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02.03.2023</w:t>
            </w:r>
          </w:p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Discussing individual task progression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Discussing individual CW progression with the team.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04.03.2023</w:t>
            </w:r>
          </w:p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Updating individual task progression to the team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Discussing individual CW progression with the team.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09.03.2023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meeting before a break for SDCW2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Giving everyone a break for SD2 CW.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30.03.2023</w:t>
            </w:r>
          </w:p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Discussing individual task progression and when can everyone finish their work.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Discussing individual CW progression with the team.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01.04.2023</w:t>
            </w:r>
          </w:p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Finalize website CSS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Suggesting nav bar css.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03.04.2023</w:t>
            </w:r>
          </w:p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trial and error for the website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Doing final error checks.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5.04.2023</w:t>
            </w:r>
          </w:p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 p.m.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Merging the website.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All students attended</w:t>
            </w:r>
          </w:p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Contribution: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Finishing and submitting the CW.</w:t>
            </w:r>
          </w:p>
        </w:tc>
      </w:tr>
      <w:tr>
        <w:trPr>
          <w:cantSplit w:val="0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shd w:fill="ffffff" w:val="clear"/>
        <w:spacing w:after="280" w:before="280"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after="280" w:before="280"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after="280" w:before="280"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after="280" w:before="280"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after="280" w:before="280"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after="280" w:before="280" w:line="276" w:lineRule="auto"/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after="280" w:before="280" w:line="276" w:lineRule="auto"/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3"/>
        </w:numPr>
        <w:spacing w:after="0" w:lineRule="auto"/>
        <w:ind w:left="426" w:hanging="42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Technical Discussion </w:t>
      </w:r>
    </w:p>
    <w:p w:rsidR="00000000" w:rsidDel="00000000" w:rsidP="00000000" w:rsidRDefault="00000000" w:rsidRPr="00000000" w14:paraId="000000F5">
      <w:pPr>
        <w:rPr>
          <w:strike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Student 4 Tasks: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Diagram (SVG)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ellipse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"750"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"85"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"55"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"url(#grad-eclipse)"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 ellipse using svg ellipse element.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cx: for the x coordinate of the center of the ellipse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cy: for the y coordinate of the center of the ellipse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rx: for the horizontal radius of the ellipse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ry: for the vertical radius of the ellipse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stroke and stroke-width: for the color and the width of the ellipse border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fill: for the color in the interior of the ellipse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"210"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"url(#grad-circle)"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circle using svg ellipse element.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cx: for the x coordinate of the center of the circle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cy: for the y coordinate of the center of the circle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for the radius of the circle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stroke and stroke-width: for the color and width of the circle border</w:t>
      </w:r>
    </w:p>
    <w:p w:rsidR="00000000" w:rsidDel="00000000" w:rsidP="00000000" w:rsidRDefault="00000000" w:rsidRPr="00000000" w14:paraId="00000109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"grad-eclipse"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"stop-color:rgb(241, 14, 14);stop-opacity:0"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"stop-color:rgba(26, 26, 2, 0.637);stop-opacity:1"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"grad-circle"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 red;"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"95%"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 rgba(26, 26, 2, 0.637);"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for the identifier of the gradient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fx and fy: for the x and y coordinate of the focal point of the gradient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offset: for the exact position the given color should stop and start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"1290"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"url(#grad-circle)"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"w1956104_gallery.html"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"1290"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"700"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text-anchor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"middle"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"10px"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".3em"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for the identifier of the circle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url: is to implement the structured grad-circle color in the top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href: when ‘clicked’ it goes to the relevant link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text: for the text inside the svg circle and ellipse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background-attachment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no repeat: to prevent the image from repeating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fixed: to keep the image in one position as the user scrolls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background-clip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webkit-background-clip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clip the background image with the text of the header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g:hover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polyline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g:hover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svg element , when it is hovered over by a mouse, the fill will be ‘none’ and the stroke width will be increased to 2, color to black.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g:hover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g:hover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g:focus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polygon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g:focus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hsla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63%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svg image is hovered fill color is set to hsla 24 64% 26% 0.3 color and the stroke color is set to rgb(172,41,41) ,stroke width to 2.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whitesmoke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a: sets all the link colors to whitesmoke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Thumbnail Images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 = ”UTF-8”&gt;: is for the character encoding  in the code,UTF-8 supports a wide range of characters.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http-equiv=”X-UA-Compatible” content =”IE-edge”&gt;: is to use the latest version of the internet explorer.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viewport: is for the viewport properties of the webpage. This ensures the scale is correct on mobile devices.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ca668"/>
          <w:sz w:val="21"/>
          <w:szCs w:val="21"/>
          <w:rtl w:val="0"/>
        </w:rPr>
        <w:t xml:space="preserve">&lt;!-- Color scheme buttons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"color-scheme-btn"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setColorScheme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('1')"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ca668"/>
          <w:sz w:val="21"/>
          <w:szCs w:val="21"/>
          <w:rtl w:val="0"/>
        </w:rPr>
        <w:t xml:space="preserve">&lt;!-- Font size buttons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"font-size-btn"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increaseFontSize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Text Font Size+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color-scheme-btn and font-size-button: when clicked using java script it will change background color and font size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Ben Stokes the world cup hero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"images/cricket (1).jpg"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"Thumbnail1"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The defining moment of Ben Stokes' ODI career intersects with that of English cricket - the 2019 World Cup final triumph. The Christchurch-born all-rounder was instrumental in England's win on boundary count in the summit clash against New Zealand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"popupimage"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"images/cricket (1).jpg"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"Thumbnail1"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element with the class “gallery” contains all the images in the gallery.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element with class “thumbnail” contains a thumbnail image and description.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 attribute: displayed text if the image cannot be displayed.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class=”pop up image” : contains the pop up image.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&lt;span&gt;&amp;items;&lt;/span&gt;: this is a ‘span’ element that displays a ’x’ to close the pop up image.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.color-scheme-btn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#f4f3f6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#1c0905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buttons will be centered horizontally.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 radius 50% and padding 10px will give the buttons circular shape.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When hovered the cursor will change to a pointer.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Background button will be linear gradient (45degree angle, starting color #f4f3f6, ending color #1c0905)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.thumbnail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absolute, so it takes the entire space of the container.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fit cover: image contains the correct ratio without starching.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.5s : for a smooth transition when it changes the scale.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.thumbnail:hover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hovered the image will be scaled up by 10%(zoom effect).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: it is combined with ‘:hover’ to apply the zoom only when hovered around it.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.thumbnail:hover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.description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.popupimage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.popupimage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.popupimage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-28%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Thumbnail :hover .description: when hovered the .description will become visible by setting the opacity to 1.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z-index 100: to ensure that the pop up image is being displayed on top of other elements in the page.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display: none  is to initially hide the pop up image.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object-fit: cover that the image fills the available space without damaging the ratio.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up span; to set the close button to the top left corner of the pop up image.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setColorScheme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'#333'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'#2F4F4F'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'#333'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'#000000'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'#333'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'#483D8B'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'#333'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'#DC143C'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'#333'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'#FF00FF'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'#333'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'#008000'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'#fff'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'#800080'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increaseFontSize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getComputedStyle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decreaseFontSize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getComputedStyle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newFontSize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'.thumbnail img'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'.popupimage'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'.popupimage img'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'.popupimage span'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'.popupimage'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‘setColorScheme’ function takes a scheme parameter ,using a for loop it changes the color of the web page depending on the value of the parameter.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‘increaseFontSize’ and ‘decreaseFontSize’ function : when clicked it increases and decreases the font size by 1 pixel.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When an image is clicked it opens the attached image in a pop up window, window has a close button that hides the image when clicked.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Page Editor Page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"background"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"the_main_image"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"images/IMG_20221212_192800.jpg"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class name=background.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Jump to bottom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"bottom"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Two anchor elements, href attribute set to #bottom , when clicked on the link it will take the user to the element in the page that has id=bottom.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"w1956104_SVG.html"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Link to SVG Diagram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"w1956104_gallery.html"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Link to Gallery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"esportsdemo.html"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Link to Extra Conten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This anchor elements has href attribute set to different html files.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When clicked on the link it will take the user to the relevant web page.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.background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All the content text in the background will be centered.</w:t>
      </w:r>
    </w:p>
    <w:p w:rsidR="00000000" w:rsidDel="00000000" w:rsidP="00000000" w:rsidRDefault="00000000" w:rsidRPr="00000000" w14:paraId="00000201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Extra content page relevant to topic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"Back_to_main"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"w1954064.html"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&amp;#8592;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The anchor element with ‘href’ attribute is set to “w1956064.html” file.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When clicked it will open that html file in the web page.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Span element with ‘left arrow key’ character creates a left pointing arrow that appears with the HOME in the link.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"the_navigation"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"#history"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"#games"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"#teams"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Teams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"#events"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Inside the div element using the ‘nav’ element , there is an unordered list containing five list items with anchor element ‘a’ with ‘href’ that works as a navigation bar in the web page.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"images/pexels-rodnae-productions-7915501.jpg"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Creates a div element with a class name of ‘card’ that contains images.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"#top"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Jump to top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Two anchor elements, href attribute set to #top , when clicked on the link it will take the user to the element in the page that has id=top.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whitesmoke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All the paragraphs in the body will get color as whitesmoke.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354px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whitesmoke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float: left; floats the pictures left to it’s container.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box-shadow: element will give the card element a 3D appearance.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.card img: height100%;width 100% to fit the image neatly inside the card.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.a color: whitesmoke  Change all link colors to whitesmoke.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rPr/>
      </w:pPr>
      <w:bookmarkStart w:colFirst="0" w:colLast="0" w:name="_1y810tw" w:id="6"/>
      <w:bookmarkEnd w:id="6"/>
      <w:r w:rsidDel="00000000" w:rsidR="00000000" w:rsidRPr="00000000">
        <w:rPr>
          <w:rtl w:val="0"/>
        </w:rPr>
        <w:t xml:space="preserve">Use of provided navigation bar (adapted).   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"container_1"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"w1954064.html"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"images/logo-image.jpg"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"w1954064.html"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"dropbtn"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    Home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"w1954064_Comments.html"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    Comments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    Shop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    Quiz</w:t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"w1956104_SVG.html"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    Site-Map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"w1956104_gallery.html"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    Gallery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    About-Us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header section there’s a container, logo, and navigation bar. Navigation bar includes links as buttons including Home,Shop,Comment,Site-Mpa,Gallery,Quiz.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list-item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.container_1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place-items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680px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155px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-30px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.btn:focus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#1640ca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.btn:focus:after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.btn:hover:after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.btn:after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-28px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#1640ca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transition-duration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400ms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transition-property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width,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header has a white background, navigation links are styled as buttons.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logo is positioned at the left hand side in the header 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links are vertically cantered within it.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adapting nav bar for the site map ,nav bar text and logo position changed.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merging all the web sites we had technical difficulties and styling theme was not the same for everyone.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the pop-up using java script was challenging due to lack of information on it.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creating svg elements using java script I could not get the location of the file that needed to the link.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Solving Challenges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site map nav bar, I had to change the position of the links , background color of the logo in order to match the original nav bar.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had to change the styling after merging , so that the web site looks the same.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Asked a friend for help and got the answers, then studied it by my self. After I fully understood the java script method for the pop up image I used it in my code.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had to change the folder in order to find the correct html file, but then all the html files will not be in the same folder. So I changed the method using &lt;a href=””&gt; attribute instead of java script.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What I Learned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Learned how to create a website according to Janet Regulations.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Learned how to give and receive feedback to team members.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Learned advanced html, CSS throughout the course work.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1"/>
        <w:rPr/>
      </w:pPr>
      <w:bookmarkStart w:colFirst="0" w:colLast="0" w:name="_4i7ojhp" w:id="10"/>
      <w:bookmarkEnd w:id="10"/>
      <w:r w:rsidDel="00000000" w:rsidR="00000000" w:rsidRPr="00000000">
        <w:rPr>
          <w:rtl w:val="0"/>
        </w:rPr>
        <w:t xml:space="preserve">Addition CSS.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"grad-eclipse"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fx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"stop-color:rgb(241, 14, 14);stop-opacity:0"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"stop-color:rgba(26, 26, 2, 0.637);stop-opacity:1"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"grad-circle"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 red;"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"95%"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"stop-color: rgba(26, 26, 2, 0.637);"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radialGradient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for the identifier of the gradient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Fx and Fy: for the x and y coordinate of the focal point of the gradient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Offset: for the exact position the given color should stop and start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.thumbnail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absolute, so it takes the entire space of the container.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fit cover: image contains the correct ratio without starching.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.5s : for a smooth transition when it changes the scale.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.thumbnail:hover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hovered the image will be scaled up by 10%(zoom effect).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: it is combined with ‘:hover’ to apply the zoom only when hovered around it.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.thumbnail:hover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.description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Thumbnail :hover .description: when hovered the .description will become visible by setting the opacity to 1.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z-index 100: to ensure that the pop up image is being displayed on top of other elements in the page.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pos="5184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E">
      <w:pPr>
        <w:pStyle w:val="Heading1"/>
        <w:numPr>
          <w:ilvl w:val="0"/>
          <w:numId w:val="3"/>
        </w:numPr>
        <w:ind w:left="0" w:firstLine="0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Webpage Validation Statement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error: Html file naming was not long enough. But we have to use the naming convention given in the CW description.</w:t>
      </w:r>
    </w:p>
    <w:p w:rsidR="00000000" w:rsidDel="00000000" w:rsidP="00000000" w:rsidRDefault="00000000" w:rsidRPr="00000000" w14:paraId="00000310">
      <w:pPr>
        <w:pStyle w:val="Heading1"/>
        <w:numPr>
          <w:ilvl w:val="0"/>
          <w:numId w:val="3"/>
        </w:numPr>
        <w:ind w:left="357" w:hanging="357"/>
        <w:jc w:val="left"/>
        <w:rPr/>
      </w:pPr>
      <w:bookmarkStart w:colFirst="0" w:colLast="0" w:name="_2xcytpi" w:id="12"/>
      <w:bookmarkEnd w:id="12"/>
      <w:r w:rsidDel="00000000" w:rsidR="00000000" w:rsidRPr="00000000">
        <w:rPr>
          <w:rtl w:val="0"/>
        </w:rPr>
        <w:t xml:space="preserve">Janet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Joint Academic Network, or the JANET regulations and guidelines were used in the website.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Security, data protection, acceptable use, accessibility are some key areas that we considered 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has appropriate security measures in order to protect itself from unauthorized access.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complies with data protection legislation.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JANET’s acceptable Use Policy, used the guidelines for appropriate network and services.</w:t>
      </w:r>
    </w:p>
    <w:p w:rsidR="00000000" w:rsidDel="00000000" w:rsidP="00000000" w:rsidRDefault="00000000" w:rsidRPr="00000000" w14:paraId="00000316">
      <w:pPr>
        <w:pStyle w:val="Heading1"/>
        <w:rPr/>
      </w:pPr>
      <w:bookmarkStart w:colFirst="0" w:colLast="0" w:name="_1ci93xb" w:id="13"/>
      <w:bookmarkEnd w:id="13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GettyImages,Cricket,Sports,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https://www.gettyimages.com/search/2/image?family=creative&amp;phrase=cricket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[Accessed on 5.03.2023]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GettyImages,Football,Sports,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https://www.gettyimages.com/search/2/image?family=creative&amp;phrase=cricket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[Accessed on 5.03.2023]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GettyImages,E-Sports,Sports,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https://www.gettyimages.com/search/2/image?family=creative&amp;phrase=cricket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[Accessed on 5.03.2023]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GettyImages,Badminton,Sports,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https://www.gettyimages.com/search/2/image?family=creative&amp;phrase=cricket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[Accessed on 5.03.2023]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Wallpaper Free,Sports,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https://wallpapercave.com/search?q=badminton [Accessed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6.03.2023]</w:t>
      </w:r>
    </w:p>
    <w:p w:rsidR="00000000" w:rsidDel="00000000" w:rsidP="00000000" w:rsidRDefault="00000000" w:rsidRPr="00000000" w14:paraId="0000031F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320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Appendix A: Code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Provide a full listing of your files, with well indented and commented code in the following format: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Filename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325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Appendix B: Screenshots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Provide a screenshot of all your web pages, in the following format: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Filename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Screenshot(s) </w:t>
      </w:r>
    </w:p>
    <w:p w:rsidR="00000000" w:rsidDel="00000000" w:rsidP="00000000" w:rsidRDefault="00000000" w:rsidRPr="00000000" w14:paraId="0000032A">
      <w:pPr>
        <w:pStyle w:val="Heading2"/>
        <w:shd w:fill="ffffff" w:val="clear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Appendix C: Screenshots  - Webpage Validation Evidence</w:t>
      </w:r>
    </w:p>
    <w:p w:rsidR="00000000" w:rsidDel="00000000" w:rsidP="00000000" w:rsidRDefault="00000000" w:rsidRPr="00000000" w14:paraId="0000032B">
      <w:pPr>
        <w:shd w:fill="ffffff" w:val="clear"/>
        <w:rPr>
          <w:rFonts w:ascii="Calibri" w:cs="Calibri" w:eastAsia="Calibri" w:hAnsi="Calibri"/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45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451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451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45180"/>
            <wp:effectExtent b="0" l="0" r="0" t="0"/>
            <wp:docPr descr="Graphical user interface, text, application, email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rPr>
          <w:rFonts w:ascii="Calibri" w:cs="Calibri" w:eastAsia="Calibri" w:hAnsi="Calibri"/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Appendix </w:t>
      </w:r>
      <w:r w:rsidDel="00000000" w:rsidR="00000000" w:rsidRPr="00000000">
        <w:rPr>
          <w:highlight w:val="white"/>
          <w:rtl w:val="0"/>
        </w:rPr>
        <w:t xml:space="preserve">D:</w:t>
      </w:r>
      <w:r w:rsidDel="00000000" w:rsidR="00000000" w:rsidRPr="00000000">
        <w:rPr>
          <w:rtl w:val="0"/>
        </w:rPr>
        <w:t xml:space="preserve"> Individual Statement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4112"/>
        <w:gridCol w:w="1418"/>
        <w:gridCol w:w="2155"/>
        <w:tblGridChange w:id="0">
          <w:tblGrid>
            <w:gridCol w:w="1810"/>
            <w:gridCol w:w="4112"/>
            <w:gridCol w:w="1418"/>
            <w:gridCol w:w="2155"/>
          </w:tblGrid>
        </w:tblGridChange>
      </w:tblGrid>
      <w:tr>
        <w:trPr>
          <w:cantSplit w:val="1"/>
          <w:trHeight w:val="30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31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Shashika Sellapperuma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33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20221324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35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State what tasks you carried out in the project.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Gallery</w:t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SVG Site Map</w:t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Extra-Content-Page(E-Sports)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Page-Editor</w:t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45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State what you enjoyed and did not enjoy about teamwork.</w:t>
            </w:r>
          </w:p>
        </w:tc>
      </w:tr>
      <w:tr>
        <w:trPr>
          <w:cantSplit w:val="1"/>
          <w:trHeight w:val="8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Making new friends.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51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State what you learnt about teamwork.</w:t>
            </w:r>
          </w:p>
        </w:tc>
      </w:tr>
      <w:tr>
        <w:trPr>
          <w:cantSplit w:val="1"/>
          <w:trHeight w:val="8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Time management, work load management.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5C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State what skills you gained/learnt from undertaking the project.</w:t>
            </w:r>
          </w:p>
        </w:tc>
      </w:tr>
      <w:tr>
        <w:trPr>
          <w:cantSplit w:val="1"/>
          <w:trHeight w:val="8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67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State any strengths about yourself that emerged whilst undertaking the project.</w:t>
            </w:r>
          </w:p>
        </w:tc>
      </w:tr>
      <w:tr>
        <w:trPr>
          <w:cantSplit w:val="1"/>
          <w:trHeight w:val="8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72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State any weaknesses about yourself that emerged whilst undertaking the project.</w:t>
            </w:r>
          </w:p>
        </w:tc>
      </w:tr>
      <w:tr>
        <w:trPr>
          <w:cantSplit w:val="1"/>
          <w:trHeight w:val="8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Doing validations in the last minute.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7D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State how you would do things better if you were to undertake the project again.</w:t>
            </w:r>
          </w:p>
        </w:tc>
      </w:tr>
      <w:tr>
        <w:trPr>
          <w:cantSplit w:val="1"/>
          <w:trHeight w:val="8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Do the validations while doing the code not after.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388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Additional general or project specific comments:</w:t>
            </w:r>
          </w:p>
        </w:tc>
      </w:tr>
      <w:tr>
        <w:trPr>
          <w:cantSplit w:val="1"/>
          <w:trHeight w:val="80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Appendix </w:t>
      </w:r>
      <w:r w:rsidDel="00000000" w:rsidR="00000000" w:rsidRPr="00000000">
        <w:rPr>
          <w:highlight w:val="white"/>
          <w:rtl w:val="0"/>
        </w:rPr>
        <w:t xml:space="preserve">E:</w:t>
      </w:r>
      <w:r w:rsidDel="00000000" w:rsidR="00000000" w:rsidRPr="00000000">
        <w:rPr>
          <w:rtl w:val="0"/>
        </w:rPr>
        <w:t xml:space="preserve"> Task Completion Checklist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Complete the table to indicate if any of your tasks were not completed or partially completed.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113"/>
        <w:gridCol w:w="567"/>
        <w:gridCol w:w="425"/>
        <w:gridCol w:w="992"/>
        <w:gridCol w:w="2553"/>
        <w:tblGridChange w:id="0">
          <w:tblGrid>
            <w:gridCol w:w="3113"/>
            <w:gridCol w:w="567"/>
            <w:gridCol w:w="425"/>
            <w:gridCol w:w="992"/>
            <w:gridCol w:w="255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1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Completed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Comments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Partially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1 - Presentation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2a - Main (Home)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4 - Buy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9b - External CSS (9a reused)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10 - Extra content page/anchors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11 - 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12 - Logo/Page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13 - Additional Interactivity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14 - Uploaded to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113"/>
        <w:gridCol w:w="567"/>
        <w:gridCol w:w="425"/>
        <w:gridCol w:w="992"/>
        <w:gridCol w:w="2553"/>
        <w:tblGridChange w:id="0">
          <w:tblGrid>
            <w:gridCol w:w="3113"/>
            <w:gridCol w:w="567"/>
            <w:gridCol w:w="425"/>
            <w:gridCol w:w="992"/>
            <w:gridCol w:w="255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2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Completed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Comments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Partially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2a - Main (Home)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2b - Main site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3 - Query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9b - External CSS (9a reused)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10 - Extra content page/anchors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11 - 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12 - Logo/Page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13 - Additional Interactivity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14 - Uploaded to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113"/>
        <w:gridCol w:w="567"/>
        <w:gridCol w:w="425"/>
        <w:gridCol w:w="992"/>
        <w:gridCol w:w="2553"/>
        <w:tblGridChange w:id="0">
          <w:tblGrid>
            <w:gridCol w:w="3113"/>
            <w:gridCol w:w="567"/>
            <w:gridCol w:w="425"/>
            <w:gridCol w:w="992"/>
            <w:gridCol w:w="255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3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Completed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Comments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Partially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2a - Main (Home)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 – 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Verdana" w:cs="Verdana" w:eastAsia="Verdana" w:hAnsi="Verdana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8 - Student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9b - External CSS (9a reused)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10 - Extra content page/anchors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11 - 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12 - Logo/Page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13 - Additional Interactivity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14 - Uploaded to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725.0" w:type="dxa"/>
        <w:jc w:val="left"/>
        <w:tblInd w:w="-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115"/>
        <w:gridCol w:w="567"/>
        <w:gridCol w:w="425"/>
        <w:gridCol w:w="991"/>
        <w:gridCol w:w="2627"/>
        <w:tblGridChange w:id="0">
          <w:tblGrid>
            <w:gridCol w:w="3115"/>
            <w:gridCol w:w="567"/>
            <w:gridCol w:w="425"/>
            <w:gridCol w:w="991"/>
            <w:gridCol w:w="2627"/>
          </w:tblGrid>
        </w:tblGridChange>
      </w:tblGrid>
      <w:tr>
        <w:trPr>
          <w:cantSplit w:val="0"/>
          <w:trHeight w:val="293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4 Tasks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Completed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Comments</w:t>
            </w:r>
          </w:p>
          <w:p w:rsidR="00000000" w:rsidDel="00000000" w:rsidP="00000000" w:rsidRDefault="00000000" w:rsidRPr="00000000" w14:paraId="0000046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Partially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2a - Main (Home)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5 - Diagram (SVG)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7 - Thumbnail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9b - External CSS (9a reused)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10 - Extra content page/anchors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11 - 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12 - Logo/Page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13 - Additional Interactivity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14 - Uploaded to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637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480" w:lineRule="auto"/>
      <w:jc w:val="both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allpapercave.com/search?q=badminton%20%5bAccessed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tyimages.com/search/2/image?family=creative&amp;phrase=cricket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gettyimages.com/search/2/image?family=creative&amp;phrase=cricket" TargetMode="External"/><Relationship Id="rId7" Type="http://schemas.openxmlformats.org/officeDocument/2006/relationships/hyperlink" Target="https://www.gettyimages.com/search/2/image?family=creative&amp;phrase=cricket" TargetMode="External"/><Relationship Id="rId8" Type="http://schemas.openxmlformats.org/officeDocument/2006/relationships/hyperlink" Target="https://www.gettyimages.com/search/2/image?family=creative&amp;phrase=cri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