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3166" w14:textId="77777777" w:rsidR="00F33E7C" w:rsidRDefault="00000000" w:rsidP="00E065D7">
      <w:pPr>
        <w:spacing w:line="360" w:lineRule="auto"/>
        <w:ind w:left="-851" w:firstLine="993"/>
        <w:jc w:val="center"/>
      </w:pPr>
      <w:r>
        <w:rPr>
          <w:noProof/>
        </w:rPr>
        <w:drawing>
          <wp:inline distT="0" distB="0" distL="0" distR="0" wp14:anchorId="7C4F3049" wp14:editId="04FC6526">
            <wp:extent cx="1828800" cy="48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e80e02-3b0a-4967-8d2e-db350d01647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0445" w14:textId="3C60F37F" w:rsidR="00F33E7C" w:rsidRDefault="00000000" w:rsidP="00E065D7">
      <w:pPr>
        <w:pStyle w:val="Heading1"/>
        <w:spacing w:line="360" w:lineRule="auto"/>
        <w:jc w:val="center"/>
      </w:pPr>
      <w:r>
        <w:t xml:space="preserve">TMDB TV Show </w:t>
      </w:r>
      <w:r w:rsidR="00907218">
        <w:t>Database – ML Project</w:t>
      </w:r>
    </w:p>
    <w:p w14:paraId="5FEDD2AF" w14:textId="43DBE088" w:rsidR="00F33E7C" w:rsidRDefault="00000000" w:rsidP="00E065D7">
      <w:pPr>
        <w:spacing w:line="360" w:lineRule="auto"/>
        <w:ind w:left="142"/>
        <w:jc w:val="center"/>
      </w:pPr>
      <w:r>
        <w:t xml:space="preserve">BIU DS20 Data Science </w:t>
      </w:r>
      <w:r w:rsidR="00907218">
        <w:t>Course</w:t>
      </w:r>
      <w:r>
        <w:br/>
        <w:t>Author: Yonatan Umansky</w:t>
      </w:r>
    </w:p>
    <w:p w14:paraId="41B87B16" w14:textId="77777777" w:rsidR="00F33E7C" w:rsidRDefault="00F33E7C" w:rsidP="00E065D7">
      <w:pPr>
        <w:spacing w:line="360" w:lineRule="auto"/>
      </w:pPr>
    </w:p>
    <w:p w14:paraId="5D56C9F7" w14:textId="77777777" w:rsidR="00F33E7C" w:rsidRPr="00907218" w:rsidRDefault="00000000" w:rsidP="00E065D7">
      <w:pPr>
        <w:pStyle w:val="Heading2"/>
        <w:spacing w:line="360" w:lineRule="auto"/>
        <w:rPr>
          <w:sz w:val="28"/>
          <w:szCs w:val="28"/>
        </w:rPr>
      </w:pPr>
      <w:r w:rsidRPr="00907218">
        <w:rPr>
          <w:sz w:val="28"/>
          <w:szCs w:val="28"/>
        </w:rPr>
        <w:t>1. Overview</w:t>
      </w:r>
    </w:p>
    <w:p w14:paraId="658EF3CD" w14:textId="77777777" w:rsidR="00F33E7C" w:rsidRPr="00907218" w:rsidRDefault="00000000" w:rsidP="00E065D7">
      <w:pPr>
        <w:spacing w:line="360" w:lineRule="auto"/>
        <w:rPr>
          <w:sz w:val="24"/>
          <w:szCs w:val="24"/>
        </w:rPr>
      </w:pPr>
      <w:r w:rsidRPr="00907218">
        <w:rPr>
          <w:sz w:val="24"/>
          <w:szCs w:val="24"/>
        </w:rPr>
        <w:t>The TMDB database contains information on over 150,000 TV shows across all years, genres, and regions. Each record includes valuable details such as spoken languages, genres, creators, networks, and more.</w:t>
      </w:r>
    </w:p>
    <w:p w14:paraId="382BEEF7" w14:textId="77777777" w:rsidR="00F33E7C" w:rsidRPr="00907218" w:rsidRDefault="00000000" w:rsidP="00E065D7">
      <w:pPr>
        <w:spacing w:line="360" w:lineRule="auto"/>
        <w:rPr>
          <w:sz w:val="24"/>
          <w:szCs w:val="24"/>
        </w:rPr>
      </w:pPr>
      <w:r w:rsidRPr="00907218">
        <w:rPr>
          <w:sz w:val="24"/>
          <w:szCs w:val="24"/>
        </w:rPr>
        <w:t>The target variable in this project is TV show popularity — a proprietary TMDB measure representing a show's overall success. Although the exact formula is undisclosed, it is known to be based on a combination of engagement metrics, such as:</w:t>
      </w:r>
    </w:p>
    <w:p w14:paraId="087B5E5D" w14:textId="77777777" w:rsidR="00F33E7C" w:rsidRPr="00907218" w:rsidRDefault="00000000" w:rsidP="00E065D7">
      <w:pPr>
        <w:pStyle w:val="ListBullet"/>
        <w:spacing w:line="360" w:lineRule="auto"/>
        <w:rPr>
          <w:sz w:val="24"/>
          <w:szCs w:val="24"/>
        </w:rPr>
      </w:pPr>
      <w:r w:rsidRPr="00907218">
        <w:rPr>
          <w:sz w:val="24"/>
          <w:szCs w:val="24"/>
        </w:rPr>
        <w:t>Number of votes cast for the show</w:t>
      </w:r>
    </w:p>
    <w:p w14:paraId="7FDFC716" w14:textId="77777777" w:rsidR="00F33E7C" w:rsidRPr="00907218" w:rsidRDefault="00000000" w:rsidP="00E065D7">
      <w:pPr>
        <w:pStyle w:val="ListBullet"/>
        <w:spacing w:line="360" w:lineRule="auto"/>
        <w:rPr>
          <w:sz w:val="24"/>
          <w:szCs w:val="24"/>
        </w:rPr>
      </w:pPr>
      <w:r w:rsidRPr="00907218">
        <w:rPr>
          <w:sz w:val="24"/>
          <w:szCs w:val="24"/>
        </w:rPr>
        <w:t>Number of users who marked it as a favorite</w:t>
      </w:r>
    </w:p>
    <w:p w14:paraId="46E584C3" w14:textId="77777777" w:rsidR="00F33E7C" w:rsidRPr="00907218" w:rsidRDefault="00000000" w:rsidP="00E065D7">
      <w:pPr>
        <w:pStyle w:val="ListBullet"/>
        <w:spacing w:line="360" w:lineRule="auto"/>
        <w:rPr>
          <w:sz w:val="24"/>
          <w:szCs w:val="24"/>
        </w:rPr>
      </w:pPr>
      <w:r w:rsidRPr="00907218">
        <w:rPr>
          <w:sz w:val="24"/>
          <w:szCs w:val="24"/>
        </w:rPr>
        <w:t>Number of users who added it to their watchlist</w:t>
      </w:r>
    </w:p>
    <w:p w14:paraId="6E230AB9" w14:textId="77777777" w:rsidR="00F33E7C" w:rsidRPr="00907218" w:rsidRDefault="00000000" w:rsidP="00E065D7">
      <w:pPr>
        <w:pStyle w:val="ListBullet"/>
        <w:spacing w:line="360" w:lineRule="auto"/>
        <w:rPr>
          <w:sz w:val="24"/>
          <w:szCs w:val="24"/>
        </w:rPr>
      </w:pPr>
      <w:r w:rsidRPr="00907218">
        <w:rPr>
          <w:sz w:val="24"/>
          <w:szCs w:val="24"/>
        </w:rPr>
        <w:t>Number of times the show was accessed</w:t>
      </w:r>
    </w:p>
    <w:p w14:paraId="515F4BE6" w14:textId="77777777" w:rsidR="00F33E7C" w:rsidRPr="00907218" w:rsidRDefault="00000000" w:rsidP="00E065D7">
      <w:pPr>
        <w:pStyle w:val="ListBullet"/>
        <w:spacing w:line="360" w:lineRule="auto"/>
        <w:rPr>
          <w:sz w:val="24"/>
          <w:szCs w:val="24"/>
        </w:rPr>
      </w:pPr>
      <w:r w:rsidRPr="00907218">
        <w:rPr>
          <w:sz w:val="24"/>
          <w:szCs w:val="24"/>
        </w:rPr>
        <w:t>Other platform engagement metrics</w:t>
      </w:r>
    </w:p>
    <w:p w14:paraId="715498E2" w14:textId="0D60F82E" w:rsidR="00907218" w:rsidRPr="00907218" w:rsidRDefault="00907218" w:rsidP="00E065D7">
      <w:pPr>
        <w:spacing w:line="360" w:lineRule="auto"/>
        <w:rPr>
          <w:sz w:val="24"/>
          <w:szCs w:val="24"/>
        </w:rPr>
      </w:pPr>
      <w:r w:rsidRPr="00907218">
        <w:rPr>
          <w:sz w:val="24"/>
          <w:szCs w:val="24"/>
        </w:rPr>
        <w:t>The primary goal is to build a robust regression model to predict a show's popularity level, leveraging existing features and newly engineered ones.</w:t>
      </w:r>
    </w:p>
    <w:p w14:paraId="78130984" w14:textId="40F95ED7" w:rsidR="00907218" w:rsidRDefault="00907218" w:rsidP="00E065D7">
      <w:pPr>
        <w:spacing w:line="360" w:lineRule="auto"/>
      </w:pPr>
    </w:p>
    <w:p w14:paraId="6AB1974F" w14:textId="77777777" w:rsidR="00907218" w:rsidRDefault="00907218" w:rsidP="00E065D7">
      <w:pPr>
        <w:spacing w:line="360" w:lineRule="auto"/>
      </w:pPr>
    </w:p>
    <w:p w14:paraId="2B7118C9" w14:textId="77777777" w:rsidR="00907218" w:rsidRDefault="00907218" w:rsidP="00E065D7">
      <w:pPr>
        <w:spacing w:line="360" w:lineRule="auto"/>
      </w:pPr>
    </w:p>
    <w:p w14:paraId="6B215241" w14:textId="5B28B62B" w:rsidR="00376AD0" w:rsidRDefault="00376AD0" w:rsidP="00E065D7">
      <w:pPr>
        <w:spacing w:line="360" w:lineRule="auto"/>
      </w:pPr>
      <w:r>
        <w:br w:type="page"/>
      </w:r>
    </w:p>
    <w:p w14:paraId="43E170BA" w14:textId="77777777" w:rsidR="00907218" w:rsidRDefault="00907218" w:rsidP="00E065D7">
      <w:pPr>
        <w:spacing w:line="360" w:lineRule="auto"/>
      </w:pPr>
    </w:p>
    <w:p w14:paraId="359737F3" w14:textId="77777777" w:rsidR="00F33E7C" w:rsidRPr="00DD7921" w:rsidRDefault="00000000" w:rsidP="00E065D7">
      <w:pPr>
        <w:pStyle w:val="Heading2"/>
        <w:spacing w:line="360" w:lineRule="auto"/>
        <w:rPr>
          <w:sz w:val="28"/>
          <w:szCs w:val="28"/>
        </w:rPr>
      </w:pPr>
      <w:r w:rsidRPr="00DD7921">
        <w:rPr>
          <w:sz w:val="28"/>
          <w:szCs w:val="28"/>
        </w:rPr>
        <w:t>2. Dataset Description</w:t>
      </w:r>
    </w:p>
    <w:p w14:paraId="054A32AF" w14:textId="693ABEB6" w:rsidR="00F33E7C" w:rsidRDefault="00000000" w:rsidP="00E065D7">
      <w:pPr>
        <w:spacing w:line="360" w:lineRule="auto"/>
        <w:rPr>
          <w:sz w:val="24"/>
          <w:szCs w:val="24"/>
        </w:rPr>
      </w:pPr>
      <w:r w:rsidRPr="00907218">
        <w:rPr>
          <w:sz w:val="24"/>
          <w:szCs w:val="24"/>
        </w:rPr>
        <w:t xml:space="preserve">The dataset consists of </w:t>
      </w:r>
      <w:r w:rsidR="00F15D50">
        <w:rPr>
          <w:sz w:val="24"/>
          <w:szCs w:val="24"/>
        </w:rPr>
        <w:t>160K</w:t>
      </w:r>
      <w:r w:rsidRPr="00907218">
        <w:rPr>
          <w:sz w:val="24"/>
          <w:szCs w:val="24"/>
        </w:rPr>
        <w:t xml:space="preserve"> TV show records with multiple categorical and numerical attributes. Below is a snapshot of its key structure:</w:t>
      </w:r>
    </w:p>
    <w:p w14:paraId="66DE23D8" w14:textId="77777777" w:rsidR="00907218" w:rsidRPr="00907218" w:rsidRDefault="00907218" w:rsidP="00E065D7">
      <w:pPr>
        <w:spacing w:line="360" w:lineRule="auto"/>
        <w:rPr>
          <w:sz w:val="24"/>
          <w:szCs w:val="24"/>
        </w:rPr>
      </w:pPr>
    </w:p>
    <w:p w14:paraId="5FE404DC" w14:textId="421C6118" w:rsidR="00907218" w:rsidRPr="00907218" w:rsidRDefault="00907218" w:rsidP="00E065D7">
      <w:pPr>
        <w:spacing w:line="360" w:lineRule="auto"/>
      </w:pPr>
      <w:r w:rsidRPr="00907218">
        <w:drawing>
          <wp:inline distT="0" distB="0" distL="0" distR="0" wp14:anchorId="5C152017" wp14:editId="4D96F341">
            <wp:extent cx="6840855" cy="5830570"/>
            <wp:effectExtent l="0" t="0" r="0" b="0"/>
            <wp:docPr id="113860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58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EB8E47D" w14:textId="7BCA9EDA" w:rsidR="00F33E7C" w:rsidRPr="00DD7921" w:rsidRDefault="00000000" w:rsidP="00E065D7">
      <w:pPr>
        <w:pStyle w:val="Heading2"/>
        <w:spacing w:line="360" w:lineRule="auto"/>
        <w:rPr>
          <w:sz w:val="28"/>
          <w:szCs w:val="28"/>
        </w:rPr>
      </w:pPr>
      <w:r w:rsidRPr="00DD7921">
        <w:rPr>
          <w:sz w:val="28"/>
          <w:szCs w:val="28"/>
        </w:rPr>
        <w:lastRenderedPageBreak/>
        <w:t>3. Main Project Steps</w:t>
      </w:r>
      <w:r w:rsidR="00A231C7" w:rsidRPr="00DD7921">
        <w:rPr>
          <w:sz w:val="28"/>
          <w:szCs w:val="28"/>
        </w:rPr>
        <w:t xml:space="preserve"> and Methodology</w:t>
      </w:r>
    </w:p>
    <w:p w14:paraId="6C896B1B" w14:textId="7ED235BA" w:rsidR="00A231C7" w:rsidRPr="00DD7921" w:rsidRDefault="00A231C7" w:rsidP="00E065D7">
      <w:pPr>
        <w:spacing w:line="360" w:lineRule="auto"/>
        <w:rPr>
          <w:sz w:val="24"/>
          <w:szCs w:val="24"/>
        </w:rPr>
      </w:pPr>
      <w:r w:rsidRPr="00DD7921">
        <w:rPr>
          <w:sz w:val="24"/>
          <w:szCs w:val="24"/>
        </w:rPr>
        <w:t>The project followed a standard Machine Learning pipeline, with specific focus on data cleaning and feature engineering due to the nature of the raw data.</w:t>
      </w:r>
    </w:p>
    <w:p w14:paraId="56226CB2" w14:textId="77777777" w:rsidR="00F33E7C" w:rsidRPr="00DD7921" w:rsidRDefault="00000000" w:rsidP="00E065D7">
      <w:pPr>
        <w:pStyle w:val="Heading3"/>
        <w:spacing w:line="360" w:lineRule="auto"/>
        <w:rPr>
          <w:sz w:val="24"/>
          <w:szCs w:val="24"/>
        </w:rPr>
      </w:pPr>
      <w:r w:rsidRPr="00DD7921">
        <w:rPr>
          <w:sz w:val="24"/>
          <w:szCs w:val="24"/>
        </w:rPr>
        <w:t>3.1 Data Preparation</w:t>
      </w:r>
    </w:p>
    <w:p w14:paraId="35C40688" w14:textId="77777777" w:rsidR="00A231C7" w:rsidRPr="00A231C7" w:rsidRDefault="00A231C7" w:rsidP="00E065D7">
      <w:pPr>
        <w:pStyle w:val="ListBullet"/>
        <w:numPr>
          <w:ilvl w:val="0"/>
          <w:numId w:val="0"/>
        </w:numPr>
        <w:spacing w:line="360" w:lineRule="auto"/>
        <w:rPr>
          <w:sz w:val="24"/>
          <w:szCs w:val="24"/>
        </w:rPr>
      </w:pPr>
      <w:r w:rsidRPr="00A231C7">
        <w:rPr>
          <w:sz w:val="24"/>
          <w:szCs w:val="24"/>
        </w:rPr>
        <w:t>The primary challenges were a high percentage of missing values (</w:t>
      </w:r>
      <w:proofErr w:type="spellStart"/>
      <w:r w:rsidRPr="00A231C7">
        <w:rPr>
          <w:sz w:val="24"/>
          <w:szCs w:val="24"/>
        </w:rPr>
        <w:t>NaNs</w:t>
      </w:r>
      <w:proofErr w:type="spellEnd"/>
      <w:r w:rsidRPr="00A231C7">
        <w:rPr>
          <w:sz w:val="24"/>
          <w:szCs w:val="24"/>
        </w:rPr>
        <w:t>) in key columns and multi-value features (e.g., a show having multiple genres).</w:t>
      </w:r>
    </w:p>
    <w:p w14:paraId="3C3B6F64" w14:textId="77777777" w:rsidR="00A231C7" w:rsidRPr="00A231C7" w:rsidRDefault="00A231C7" w:rsidP="00E065D7">
      <w:pPr>
        <w:pStyle w:val="ListBullet"/>
        <w:numPr>
          <w:ilvl w:val="0"/>
          <w:numId w:val="10"/>
        </w:numPr>
        <w:tabs>
          <w:tab w:val="clear" w:pos="720"/>
          <w:tab w:val="num" w:pos="851"/>
        </w:tabs>
        <w:spacing w:line="360" w:lineRule="auto"/>
        <w:ind w:left="426"/>
        <w:rPr>
          <w:sz w:val="24"/>
          <w:szCs w:val="24"/>
        </w:rPr>
      </w:pPr>
      <w:r w:rsidRPr="00A231C7">
        <w:rPr>
          <w:sz w:val="24"/>
          <w:szCs w:val="24"/>
          <w:u w:val="single"/>
        </w:rPr>
        <w:t>Handling Missing Values</w:t>
      </w:r>
      <w:r w:rsidRPr="00A231C7">
        <w:rPr>
          <w:sz w:val="24"/>
          <w:szCs w:val="24"/>
        </w:rPr>
        <w:t>:</w:t>
      </w:r>
    </w:p>
    <w:p w14:paraId="4F2D1CF4" w14:textId="77777777" w:rsidR="00A231C7" w:rsidRPr="00A231C7" w:rsidRDefault="00A231C7" w:rsidP="00E065D7">
      <w:pPr>
        <w:pStyle w:val="ListBullet"/>
        <w:numPr>
          <w:ilvl w:val="1"/>
          <w:numId w:val="10"/>
        </w:numPr>
        <w:tabs>
          <w:tab w:val="clear" w:pos="1440"/>
          <w:tab w:val="right" w:pos="142"/>
          <w:tab w:val="num" w:pos="851"/>
        </w:tabs>
        <w:spacing w:line="360" w:lineRule="auto"/>
        <w:ind w:left="851" w:hanging="425"/>
        <w:rPr>
          <w:sz w:val="24"/>
          <w:szCs w:val="24"/>
        </w:rPr>
      </w:pPr>
      <w:r w:rsidRPr="00A231C7">
        <w:rPr>
          <w:sz w:val="24"/>
          <w:szCs w:val="24"/>
        </w:rPr>
        <w:t xml:space="preserve">API Augmentation: Missing values for key features were partially recovered by querying the TMDB's API directly, as the raw data file was not fully </w:t>
      </w:r>
      <w:proofErr w:type="gramStart"/>
      <w:r w:rsidRPr="00A231C7">
        <w:rPr>
          <w:sz w:val="24"/>
          <w:szCs w:val="24"/>
        </w:rPr>
        <w:t>up-to-date</w:t>
      </w:r>
      <w:proofErr w:type="gramEnd"/>
      <w:r w:rsidRPr="00A231C7">
        <w:rPr>
          <w:sz w:val="24"/>
          <w:szCs w:val="24"/>
        </w:rPr>
        <w:t>.</w:t>
      </w:r>
    </w:p>
    <w:p w14:paraId="10BC9D60" w14:textId="77777777" w:rsidR="00A231C7" w:rsidRPr="00A231C7" w:rsidRDefault="00A231C7" w:rsidP="00E065D7">
      <w:pPr>
        <w:pStyle w:val="ListBullet"/>
        <w:numPr>
          <w:ilvl w:val="1"/>
          <w:numId w:val="10"/>
        </w:numPr>
        <w:tabs>
          <w:tab w:val="clear" w:pos="1440"/>
          <w:tab w:val="num" w:pos="851"/>
        </w:tabs>
        <w:spacing w:line="360" w:lineRule="auto"/>
        <w:ind w:left="851" w:hanging="425"/>
        <w:rPr>
          <w:sz w:val="24"/>
          <w:szCs w:val="24"/>
        </w:rPr>
      </w:pPr>
      <w:r w:rsidRPr="00A231C7">
        <w:rPr>
          <w:sz w:val="24"/>
          <w:szCs w:val="24"/>
        </w:rPr>
        <w:t xml:space="preserve">Dropping Unrecoverable Data: Features with an excessively high percentage of unrecoverable </w:t>
      </w:r>
      <w:proofErr w:type="spellStart"/>
      <w:r w:rsidRPr="00A231C7">
        <w:rPr>
          <w:sz w:val="24"/>
          <w:szCs w:val="24"/>
        </w:rPr>
        <w:t>NaNs</w:t>
      </w:r>
      <w:proofErr w:type="spellEnd"/>
      <w:r w:rsidRPr="00A231C7">
        <w:rPr>
          <w:sz w:val="24"/>
          <w:szCs w:val="24"/>
        </w:rPr>
        <w:t xml:space="preserve"> (e.g., tagline, homepage) and technical URL fields were dropped.</w:t>
      </w:r>
    </w:p>
    <w:p w14:paraId="2EEE3275" w14:textId="77777777" w:rsidR="00A231C7" w:rsidRPr="00A231C7" w:rsidRDefault="00A231C7" w:rsidP="00E065D7">
      <w:pPr>
        <w:pStyle w:val="ListBullet"/>
        <w:numPr>
          <w:ilvl w:val="0"/>
          <w:numId w:val="10"/>
        </w:numPr>
        <w:tabs>
          <w:tab w:val="clear" w:pos="720"/>
        </w:tabs>
        <w:spacing w:line="360" w:lineRule="auto"/>
        <w:ind w:left="426" w:hanging="284"/>
        <w:rPr>
          <w:sz w:val="24"/>
          <w:szCs w:val="24"/>
        </w:rPr>
      </w:pPr>
      <w:r w:rsidRPr="00A231C7">
        <w:rPr>
          <w:sz w:val="24"/>
          <w:szCs w:val="24"/>
          <w:u w:val="single"/>
        </w:rPr>
        <w:t>Handling Multi-Value Features</w:t>
      </w:r>
      <w:r w:rsidRPr="00A231C7">
        <w:rPr>
          <w:sz w:val="24"/>
          <w:szCs w:val="24"/>
        </w:rPr>
        <w:t xml:space="preserve"> (e.g., genres, languages):</w:t>
      </w:r>
    </w:p>
    <w:p w14:paraId="03129065" w14:textId="77777777" w:rsidR="00A231C7" w:rsidRPr="00A231C7" w:rsidRDefault="00A231C7" w:rsidP="00E065D7">
      <w:pPr>
        <w:pStyle w:val="ListBullet"/>
        <w:numPr>
          <w:ilvl w:val="1"/>
          <w:numId w:val="10"/>
        </w:numPr>
        <w:tabs>
          <w:tab w:val="clear" w:pos="1440"/>
          <w:tab w:val="num" w:pos="851"/>
        </w:tabs>
        <w:spacing w:line="360" w:lineRule="auto"/>
        <w:ind w:left="851" w:hanging="425"/>
        <w:rPr>
          <w:sz w:val="24"/>
          <w:szCs w:val="24"/>
        </w:rPr>
      </w:pPr>
      <w:r w:rsidRPr="00A231C7">
        <w:rPr>
          <w:sz w:val="24"/>
          <w:szCs w:val="24"/>
        </w:rPr>
        <w:t>Values were first split, then consolidated into more generic categories to manage high cardinality.</w:t>
      </w:r>
    </w:p>
    <w:p w14:paraId="7A3A16A7" w14:textId="77777777" w:rsidR="00A231C7" w:rsidRPr="00A231C7" w:rsidRDefault="00A231C7" w:rsidP="00E065D7">
      <w:pPr>
        <w:pStyle w:val="ListBullet"/>
        <w:numPr>
          <w:ilvl w:val="1"/>
          <w:numId w:val="10"/>
        </w:numPr>
        <w:tabs>
          <w:tab w:val="clear" w:pos="1440"/>
        </w:tabs>
        <w:spacing w:line="360" w:lineRule="auto"/>
        <w:ind w:left="851" w:hanging="425"/>
        <w:rPr>
          <w:sz w:val="24"/>
          <w:szCs w:val="24"/>
        </w:rPr>
      </w:pPr>
      <w:r w:rsidRPr="00A231C7">
        <w:rPr>
          <w:sz w:val="24"/>
          <w:szCs w:val="24"/>
        </w:rPr>
        <w:t>A Multi-Hot Encoding approach was chosen during the encoding phase to create multiple binary columns, correctly capturing that a single show can belong to more than one category (e.g., 'Action' and 'Drama').</w:t>
      </w:r>
    </w:p>
    <w:p w14:paraId="21840C11" w14:textId="77777777" w:rsidR="00A231C7" w:rsidRPr="00A231C7" w:rsidRDefault="00A231C7" w:rsidP="00E065D7">
      <w:pPr>
        <w:pStyle w:val="ListBullet"/>
        <w:numPr>
          <w:ilvl w:val="0"/>
          <w:numId w:val="10"/>
        </w:numPr>
        <w:tabs>
          <w:tab w:val="clear" w:pos="720"/>
          <w:tab w:val="num" w:pos="426"/>
        </w:tabs>
        <w:spacing w:line="360" w:lineRule="auto"/>
        <w:ind w:left="426" w:hanging="284"/>
        <w:rPr>
          <w:sz w:val="24"/>
          <w:szCs w:val="24"/>
        </w:rPr>
      </w:pPr>
      <w:r w:rsidRPr="00A231C7">
        <w:rPr>
          <w:sz w:val="24"/>
          <w:szCs w:val="24"/>
        </w:rPr>
        <w:t>Data Transformation: Features were converted to appropriate formats (int, binary, float) for modeling.</w:t>
      </w:r>
    </w:p>
    <w:p w14:paraId="66876C5D" w14:textId="77777777" w:rsidR="00A231C7" w:rsidRPr="00A231C7" w:rsidRDefault="00A231C7" w:rsidP="00E065D7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sz w:val="24"/>
          <w:szCs w:val="24"/>
        </w:rPr>
      </w:pPr>
    </w:p>
    <w:p w14:paraId="38D963F1" w14:textId="77777777" w:rsidR="00F33E7C" w:rsidRPr="00804AD5" w:rsidRDefault="00000000" w:rsidP="00E065D7">
      <w:pPr>
        <w:pStyle w:val="Heading3"/>
        <w:spacing w:line="360" w:lineRule="auto"/>
        <w:rPr>
          <w:sz w:val="24"/>
          <w:szCs w:val="24"/>
        </w:rPr>
      </w:pPr>
      <w:r w:rsidRPr="00804AD5">
        <w:rPr>
          <w:sz w:val="24"/>
          <w:szCs w:val="24"/>
        </w:rPr>
        <w:t>3.2 Exploratory Data Analysis (EDA)</w:t>
      </w:r>
    </w:p>
    <w:p w14:paraId="50E02419" w14:textId="77777777" w:rsidR="00DD7921" w:rsidRPr="00DD7921" w:rsidRDefault="00DD7921" w:rsidP="00E065D7">
      <w:pPr>
        <w:spacing w:line="360" w:lineRule="auto"/>
        <w:rPr>
          <w:sz w:val="24"/>
          <w:szCs w:val="24"/>
        </w:rPr>
      </w:pPr>
      <w:r w:rsidRPr="00DD7921">
        <w:rPr>
          <w:sz w:val="24"/>
          <w:szCs w:val="24"/>
        </w:rPr>
        <w:t>The EDA focused on identifying relationships between features and the target variable, popularity.</w:t>
      </w:r>
    </w:p>
    <w:p w14:paraId="41D5B3BD" w14:textId="77777777" w:rsidR="00DD7921" w:rsidRPr="00B95378" w:rsidRDefault="00DD7921" w:rsidP="00B95378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B95378">
        <w:rPr>
          <w:sz w:val="24"/>
          <w:szCs w:val="24"/>
        </w:rPr>
        <w:t>Analysis Methods: Distribution plots, correlation heatmaps for numerical features, and statistical significance tests.</w:t>
      </w:r>
    </w:p>
    <w:p w14:paraId="3E5D3FA3" w14:textId="77777777" w:rsidR="00DD7921" w:rsidRPr="00B95378" w:rsidRDefault="00DD7921" w:rsidP="00B95378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B95378">
        <w:rPr>
          <w:sz w:val="24"/>
          <w:szCs w:val="24"/>
        </w:rPr>
        <w:t>Statistical Tests: T-Tests and ANOVA were performed to check if the average popularity varied significantly across different categorical groups.</w:t>
      </w:r>
    </w:p>
    <w:p w14:paraId="1A5F3239" w14:textId="77777777" w:rsidR="00DD7921" w:rsidRPr="00B95378" w:rsidRDefault="00DD7921" w:rsidP="00B95378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B95378">
        <w:rPr>
          <w:sz w:val="24"/>
          <w:szCs w:val="24"/>
        </w:rPr>
        <w:t>Key EDA Conclusions:</w:t>
      </w:r>
    </w:p>
    <w:p w14:paraId="51167EA9" w14:textId="77777777" w:rsidR="00DD7921" w:rsidRPr="00DD7921" w:rsidRDefault="00DD7921" w:rsidP="00E065D7">
      <w:pPr>
        <w:numPr>
          <w:ilvl w:val="1"/>
          <w:numId w:val="11"/>
        </w:numPr>
        <w:tabs>
          <w:tab w:val="num" w:pos="1134"/>
        </w:tabs>
        <w:spacing w:line="360" w:lineRule="auto"/>
        <w:ind w:left="851" w:hanging="425"/>
        <w:rPr>
          <w:sz w:val="24"/>
          <w:szCs w:val="24"/>
        </w:rPr>
      </w:pPr>
      <w:r w:rsidRPr="00DD7921">
        <w:rPr>
          <w:sz w:val="24"/>
          <w:szCs w:val="24"/>
        </w:rPr>
        <w:t>The target variable, popularity is highly skewed.</w:t>
      </w:r>
    </w:p>
    <w:p w14:paraId="6705FDF2" w14:textId="77777777" w:rsidR="00DD7921" w:rsidRDefault="00DD7921" w:rsidP="00E065D7">
      <w:pPr>
        <w:numPr>
          <w:ilvl w:val="1"/>
          <w:numId w:val="11"/>
        </w:numPr>
        <w:tabs>
          <w:tab w:val="num" w:pos="1134"/>
        </w:tabs>
        <w:spacing w:line="360" w:lineRule="auto"/>
        <w:ind w:left="709" w:hanging="283"/>
        <w:rPr>
          <w:sz w:val="24"/>
          <w:szCs w:val="24"/>
        </w:rPr>
      </w:pPr>
      <w:r w:rsidRPr="00DD7921">
        <w:rPr>
          <w:sz w:val="24"/>
          <w:szCs w:val="24"/>
        </w:rPr>
        <w:t>ANOVA confirmed statistically significant differences in average popularity for groups within the following features: TV show genre, TV show type (Scripted, Documentary, etc.), regional origin, and original language.</w:t>
      </w:r>
    </w:p>
    <w:p w14:paraId="63EC3C9B" w14:textId="026BA0FA" w:rsidR="00376AD0" w:rsidRPr="00DD7921" w:rsidRDefault="00376AD0" w:rsidP="00E065D7">
      <w:pPr>
        <w:spacing w:line="360" w:lineRule="auto"/>
        <w:ind w:left="709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0B3E3B" wp14:editId="2B39CFEB">
            <wp:extent cx="5943600" cy="3683000"/>
            <wp:effectExtent l="0" t="0" r="0" b="0"/>
            <wp:docPr id="547471031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1031" name="Picture 1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23F9" w14:textId="1DF999F0" w:rsidR="00DD7921" w:rsidRDefault="00DD7921" w:rsidP="00E065D7">
      <w:pPr>
        <w:numPr>
          <w:ilvl w:val="1"/>
          <w:numId w:val="11"/>
        </w:numPr>
        <w:tabs>
          <w:tab w:val="num" w:pos="709"/>
        </w:tabs>
        <w:spacing w:line="360" w:lineRule="auto"/>
        <w:ind w:left="709" w:hanging="283"/>
        <w:rPr>
          <w:sz w:val="24"/>
          <w:szCs w:val="24"/>
        </w:rPr>
      </w:pPr>
      <w:r w:rsidRPr="00DD7921">
        <w:rPr>
          <w:sz w:val="24"/>
          <w:szCs w:val="24"/>
        </w:rPr>
        <w:t xml:space="preserve">No significant apparent correlation was found among the original numerical features (e.g., </w:t>
      </w:r>
      <w:r w:rsidR="00376AD0">
        <w:rPr>
          <w:sz w:val="24"/>
          <w:szCs w:val="24"/>
        </w:rPr>
        <w:t>episode run time, number of seasons</w:t>
      </w:r>
      <w:r w:rsidRPr="00DD7921">
        <w:rPr>
          <w:sz w:val="24"/>
          <w:szCs w:val="24"/>
        </w:rPr>
        <w:t>).</w:t>
      </w:r>
    </w:p>
    <w:p w14:paraId="2EEC412B" w14:textId="6B9B2B12" w:rsidR="00376AD0" w:rsidRPr="00DD7921" w:rsidRDefault="00376AD0" w:rsidP="00E065D7">
      <w:pPr>
        <w:spacing w:line="360" w:lineRule="auto"/>
        <w:ind w:left="709"/>
        <w:rPr>
          <w:sz w:val="24"/>
          <w:szCs w:val="24"/>
        </w:rPr>
      </w:pPr>
    </w:p>
    <w:p w14:paraId="41BBF896" w14:textId="2A68CF99" w:rsidR="00376AD0" w:rsidRDefault="00376AD0" w:rsidP="00E065D7">
      <w:pPr>
        <w:pStyle w:val="Heading3"/>
        <w:spacing w:line="360" w:lineRule="auto"/>
        <w:rPr>
          <w:sz w:val="24"/>
          <w:szCs w:val="24"/>
        </w:rPr>
      </w:pPr>
      <w:r w:rsidRPr="00804AD5">
        <w:rPr>
          <w:sz w:val="24"/>
          <w:szCs w:val="24"/>
        </w:rPr>
        <w:t>3.</w:t>
      </w:r>
      <w:r>
        <w:rPr>
          <w:sz w:val="24"/>
          <w:szCs w:val="24"/>
        </w:rPr>
        <w:t>3</w:t>
      </w:r>
      <w:r w:rsidRPr="00804AD5">
        <w:rPr>
          <w:sz w:val="24"/>
          <w:szCs w:val="24"/>
        </w:rPr>
        <w:t xml:space="preserve"> </w:t>
      </w:r>
      <w:r>
        <w:rPr>
          <w:sz w:val="24"/>
          <w:szCs w:val="24"/>
        </w:rPr>
        <w:t>Data Outliers Treatment</w:t>
      </w:r>
    </w:p>
    <w:p w14:paraId="23D94F9B" w14:textId="77777777" w:rsidR="00376AD0" w:rsidRPr="00376AD0" w:rsidRDefault="00376AD0" w:rsidP="00E065D7">
      <w:pPr>
        <w:spacing w:line="360" w:lineRule="auto"/>
        <w:rPr>
          <w:sz w:val="24"/>
          <w:szCs w:val="24"/>
        </w:rPr>
      </w:pPr>
      <w:r w:rsidRPr="00376AD0">
        <w:rPr>
          <w:sz w:val="24"/>
          <w:szCs w:val="24"/>
        </w:rPr>
        <w:t>Given the highly skewed nature of the target variable and the unknown exact calculation of popularity, outlier treatment was critical.</w:t>
      </w:r>
    </w:p>
    <w:p w14:paraId="62CFB4F0" w14:textId="77777777" w:rsidR="00376AD0" w:rsidRPr="00B95378" w:rsidRDefault="00376AD0" w:rsidP="00B95378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B95378">
        <w:rPr>
          <w:sz w:val="24"/>
          <w:szCs w:val="24"/>
        </w:rPr>
        <w:t>Method: Outliers were detected using Box Plots and the Interquartile Range (IQR) method.</w:t>
      </w:r>
    </w:p>
    <w:p w14:paraId="555D4DE7" w14:textId="242B6651" w:rsidR="00F3210B" w:rsidRPr="00B95378" w:rsidRDefault="00376AD0" w:rsidP="00B95378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B95378">
        <w:rPr>
          <w:sz w:val="24"/>
          <w:szCs w:val="24"/>
        </w:rPr>
        <w:t>Action: Detected outlier records were subsequently deleted and imputed using the MICE (Multiple Imputation by Chained Equations) method.</w:t>
      </w:r>
    </w:p>
    <w:p w14:paraId="3000FF6D" w14:textId="77777777" w:rsidR="00F3210B" w:rsidRDefault="00F3210B" w:rsidP="00E065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7A17B62" w14:textId="553BFE06" w:rsidR="00E02FB8" w:rsidRDefault="00E02FB8" w:rsidP="00E065D7">
      <w:pPr>
        <w:pStyle w:val="Heading3"/>
        <w:spacing w:line="360" w:lineRule="auto"/>
        <w:rPr>
          <w:sz w:val="24"/>
          <w:szCs w:val="24"/>
        </w:rPr>
      </w:pPr>
      <w:r w:rsidRPr="00804AD5">
        <w:rPr>
          <w:sz w:val="24"/>
          <w:szCs w:val="24"/>
        </w:rPr>
        <w:lastRenderedPageBreak/>
        <w:t>3.</w:t>
      </w:r>
      <w:r>
        <w:rPr>
          <w:sz w:val="24"/>
          <w:szCs w:val="24"/>
        </w:rPr>
        <w:t>4</w:t>
      </w:r>
      <w:r w:rsidRPr="00804AD5">
        <w:rPr>
          <w:sz w:val="24"/>
          <w:szCs w:val="24"/>
        </w:rPr>
        <w:t xml:space="preserve"> </w:t>
      </w:r>
      <w:r>
        <w:rPr>
          <w:sz w:val="24"/>
          <w:szCs w:val="24"/>
        </w:rPr>
        <w:t>Feature Engineering and Selection</w:t>
      </w:r>
    </w:p>
    <w:p w14:paraId="67050C7F" w14:textId="77777777" w:rsidR="00E02FB8" w:rsidRPr="00E02FB8" w:rsidRDefault="00E02FB8" w:rsidP="00E065D7">
      <w:pPr>
        <w:spacing w:line="360" w:lineRule="auto"/>
        <w:rPr>
          <w:sz w:val="24"/>
          <w:szCs w:val="24"/>
        </w:rPr>
      </w:pPr>
      <w:r w:rsidRPr="00E02FB8">
        <w:rPr>
          <w:sz w:val="24"/>
          <w:szCs w:val="24"/>
        </w:rPr>
        <w:t>The original TMDB data contains important categorical and numerical features. The original list of features, however, is still limited only to basic and raw type of features and I found it necessary to expand the list by adding a few calculated measures of my own. They include:</w:t>
      </w:r>
    </w:p>
    <w:p w14:paraId="47BD49F7" w14:textId="77777777" w:rsidR="00E02FB8" w:rsidRPr="00E02FB8" w:rsidRDefault="00E02FB8" w:rsidP="00E065D7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E02FB8">
        <w:rPr>
          <w:sz w:val="24"/>
          <w:szCs w:val="24"/>
        </w:rPr>
        <w:t>Date-based features such as a show’s tenure in years, and a measure of average season per year based on that tenure</w:t>
      </w:r>
    </w:p>
    <w:p w14:paraId="43CB5CCD" w14:textId="77777777" w:rsidR="00E02FB8" w:rsidRDefault="00E02FB8" w:rsidP="00E065D7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E02FB8">
        <w:rPr>
          <w:sz w:val="24"/>
          <w:szCs w:val="24"/>
        </w:rPr>
        <w:t>Other numerical measure, such as: a binary feature to indicate whether a show is available other than in the English language? Or how many different languages is a show available with?</w:t>
      </w:r>
    </w:p>
    <w:p w14:paraId="2C9EBAA8" w14:textId="477DE20D" w:rsidR="00A560E8" w:rsidRPr="00A560E8" w:rsidRDefault="00A560E8" w:rsidP="00E065D7">
      <w:pPr>
        <w:spacing w:line="360" w:lineRule="auto"/>
        <w:rPr>
          <w:sz w:val="24"/>
          <w:szCs w:val="24"/>
        </w:rPr>
      </w:pPr>
      <w:r w:rsidRPr="00A560E8">
        <w:rPr>
          <w:sz w:val="24"/>
          <w:szCs w:val="24"/>
          <w:u w:val="single"/>
        </w:rPr>
        <w:t>Feature Encoding</w:t>
      </w:r>
      <w:r>
        <w:rPr>
          <w:sz w:val="24"/>
          <w:szCs w:val="24"/>
        </w:rPr>
        <w:t>:</w:t>
      </w:r>
    </w:p>
    <w:p w14:paraId="43D7A05E" w14:textId="24E03BED" w:rsidR="00A560E8" w:rsidRPr="00A560E8" w:rsidRDefault="00A560E8" w:rsidP="00E065D7">
      <w:pPr>
        <w:spacing w:line="360" w:lineRule="auto"/>
        <w:rPr>
          <w:sz w:val="24"/>
          <w:szCs w:val="24"/>
        </w:rPr>
      </w:pPr>
      <w:r w:rsidRPr="00A560E8">
        <w:rPr>
          <w:sz w:val="24"/>
          <w:szCs w:val="24"/>
        </w:rPr>
        <w:t xml:space="preserve">Since most of the categorical data in TMDB is not binary, there was a need to transform the categorical values to numerical ones, and the approach I chose for that purpose was to perform ‘one-hot’ and ‘multi-hot’ encoding. </w:t>
      </w:r>
      <w:r>
        <w:rPr>
          <w:sz w:val="24"/>
          <w:szCs w:val="24"/>
        </w:rPr>
        <w:t xml:space="preserve"> </w:t>
      </w:r>
      <w:r w:rsidRPr="00A560E8">
        <w:rPr>
          <w:sz w:val="24"/>
          <w:szCs w:val="24"/>
        </w:rPr>
        <w:t>A standard label encoding would be risky as it assumes that the categorical values have an inherent order of importan</w:t>
      </w:r>
      <w:r>
        <w:rPr>
          <w:sz w:val="24"/>
          <w:szCs w:val="24"/>
        </w:rPr>
        <w:t>ce</w:t>
      </w:r>
      <w:r w:rsidRPr="00A560E8">
        <w:rPr>
          <w:sz w:val="24"/>
          <w:szCs w:val="24"/>
        </w:rPr>
        <w:t>. In our data, there is no such order of importance for the categorical features, therefore I chose the ‘one-hot’ and ‘multi-hot’ encoding approach.</w:t>
      </w:r>
    </w:p>
    <w:p w14:paraId="42300F9D" w14:textId="77777777" w:rsidR="00A560E8" w:rsidRDefault="00A560E8" w:rsidP="00E065D7">
      <w:pPr>
        <w:spacing w:line="360" w:lineRule="auto"/>
        <w:rPr>
          <w:sz w:val="24"/>
          <w:szCs w:val="24"/>
        </w:rPr>
      </w:pPr>
      <w:r w:rsidRPr="00A560E8">
        <w:rPr>
          <w:sz w:val="24"/>
          <w:szCs w:val="24"/>
        </w:rPr>
        <w:t>This approach was implemented in the following manner:</w:t>
      </w:r>
    </w:p>
    <w:p w14:paraId="6631CA9A" w14:textId="77777777" w:rsidR="00A560E8" w:rsidRPr="00A560E8" w:rsidRDefault="00A560E8" w:rsidP="00E065D7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560E8">
        <w:rPr>
          <w:sz w:val="24"/>
          <w:szCs w:val="24"/>
        </w:rPr>
        <w:t>For categorical features which contain only one value per record, I performed a ‘one-hot encoding method</w:t>
      </w:r>
    </w:p>
    <w:p w14:paraId="1F36709B" w14:textId="77777777" w:rsidR="00A560E8" w:rsidRPr="00A560E8" w:rsidRDefault="00A560E8" w:rsidP="00E065D7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560E8">
        <w:rPr>
          <w:sz w:val="24"/>
          <w:szCs w:val="24"/>
        </w:rPr>
        <w:t>For categorical features which contain more than one value per record (a list), I performed a ‘multi-hot’ approach which in essence enables a show record to be given a binary indication of ‘1’ for more than one column, this according to the list of values which exist for the record</w:t>
      </w:r>
    </w:p>
    <w:p w14:paraId="068AAB0D" w14:textId="77777777" w:rsidR="00A560E8" w:rsidRPr="00A560E8" w:rsidRDefault="00A560E8" w:rsidP="00E065D7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560E8">
        <w:rPr>
          <w:sz w:val="24"/>
          <w:szCs w:val="24"/>
        </w:rPr>
        <w:t>For features with a very long list of possible values, I also added a frequency encoding which allowed me to focus on the most important and frequent values for that category</w:t>
      </w:r>
    </w:p>
    <w:p w14:paraId="45339040" w14:textId="0CDBAB28" w:rsidR="00A560E8" w:rsidRDefault="00EF5695" w:rsidP="00E065D7">
      <w:pPr>
        <w:spacing w:line="360" w:lineRule="auto"/>
        <w:rPr>
          <w:sz w:val="24"/>
          <w:szCs w:val="24"/>
        </w:rPr>
      </w:pPr>
      <w:r w:rsidRPr="00EF5695">
        <w:rPr>
          <w:sz w:val="24"/>
          <w:szCs w:val="24"/>
          <w:u w:val="single"/>
        </w:rPr>
        <w:t>Feature Selection</w:t>
      </w:r>
      <w:r>
        <w:rPr>
          <w:sz w:val="24"/>
          <w:szCs w:val="24"/>
        </w:rPr>
        <w:t>:</w:t>
      </w:r>
    </w:p>
    <w:p w14:paraId="57E324E7" w14:textId="23D80D57" w:rsidR="00EF5695" w:rsidRPr="00EF5695" w:rsidRDefault="00EF5695" w:rsidP="00E065D7">
      <w:pPr>
        <w:spacing w:line="360" w:lineRule="auto"/>
        <w:rPr>
          <w:sz w:val="24"/>
          <w:szCs w:val="24"/>
        </w:rPr>
      </w:pPr>
      <w:r w:rsidRPr="00EF5695">
        <w:rPr>
          <w:sz w:val="24"/>
          <w:szCs w:val="24"/>
        </w:rPr>
        <w:t>Given that after performing our categorical encoding we will have a long list of binary features, it was necessary to perform a feature importan</w:t>
      </w:r>
      <w:r w:rsidR="00756FD2">
        <w:rPr>
          <w:sz w:val="24"/>
          <w:szCs w:val="24"/>
        </w:rPr>
        <w:t>ce</w:t>
      </w:r>
      <w:r w:rsidRPr="00EF5695">
        <w:rPr>
          <w:sz w:val="24"/>
          <w:szCs w:val="24"/>
        </w:rPr>
        <w:t xml:space="preserve"> test which would enable us to focus on the most important features when running the regression model later. This is an important step on our way to </w:t>
      </w:r>
      <w:r w:rsidRPr="00EF5695">
        <w:rPr>
          <w:sz w:val="24"/>
          <w:szCs w:val="24"/>
        </w:rPr>
        <w:t>finding</w:t>
      </w:r>
      <w:r w:rsidRPr="00EF5695">
        <w:rPr>
          <w:sz w:val="24"/>
          <w:szCs w:val="24"/>
        </w:rPr>
        <w:t xml:space="preserve"> the best model for our scenario.</w:t>
      </w:r>
    </w:p>
    <w:p w14:paraId="400B8B9C" w14:textId="77777777" w:rsidR="00EF5695" w:rsidRPr="00EF5695" w:rsidRDefault="00EF5695" w:rsidP="00E065D7">
      <w:pPr>
        <w:spacing w:line="360" w:lineRule="auto"/>
        <w:rPr>
          <w:sz w:val="24"/>
          <w:szCs w:val="24"/>
        </w:rPr>
      </w:pPr>
      <w:r w:rsidRPr="00EF5695">
        <w:rPr>
          <w:sz w:val="24"/>
          <w:szCs w:val="24"/>
        </w:rPr>
        <w:t xml:space="preserve">My strategy for selecting the most important features was to execute </w:t>
      </w:r>
      <w:proofErr w:type="gramStart"/>
      <w:r w:rsidRPr="00EF5695">
        <w:rPr>
          <w:sz w:val="24"/>
          <w:szCs w:val="24"/>
        </w:rPr>
        <w:t>importance</w:t>
      </w:r>
      <w:proofErr w:type="gramEnd"/>
      <w:r w:rsidRPr="00EF5695">
        <w:rPr>
          <w:sz w:val="24"/>
          <w:szCs w:val="24"/>
        </w:rPr>
        <w:t xml:space="preserve"> </w:t>
      </w:r>
      <w:proofErr w:type="gramStart"/>
      <w:r w:rsidRPr="00EF5695">
        <w:rPr>
          <w:sz w:val="24"/>
          <w:szCs w:val="24"/>
        </w:rPr>
        <w:t>test</w:t>
      </w:r>
      <w:proofErr w:type="gramEnd"/>
      <w:r w:rsidRPr="00EF5695">
        <w:rPr>
          <w:sz w:val="24"/>
          <w:szCs w:val="24"/>
        </w:rPr>
        <w:t xml:space="preserve"> using the following models:</w:t>
      </w:r>
    </w:p>
    <w:p w14:paraId="6BBDEB7D" w14:textId="77777777" w:rsidR="00EF5695" w:rsidRPr="00EF5695" w:rsidRDefault="00EF5695" w:rsidP="00E065D7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EF5695">
        <w:rPr>
          <w:sz w:val="24"/>
          <w:szCs w:val="24"/>
        </w:rPr>
        <w:lastRenderedPageBreak/>
        <w:t>Ridge</w:t>
      </w:r>
    </w:p>
    <w:p w14:paraId="6FFFF9DE" w14:textId="77777777" w:rsidR="00EF5695" w:rsidRPr="00EF5695" w:rsidRDefault="00EF5695" w:rsidP="00E065D7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EF5695">
        <w:rPr>
          <w:sz w:val="24"/>
          <w:szCs w:val="24"/>
        </w:rPr>
        <w:t>Lasso</w:t>
      </w:r>
    </w:p>
    <w:p w14:paraId="4A21A35F" w14:textId="77777777" w:rsidR="00EF5695" w:rsidRPr="00EF5695" w:rsidRDefault="00EF5695" w:rsidP="00E065D7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EF5695">
        <w:rPr>
          <w:sz w:val="24"/>
          <w:szCs w:val="24"/>
        </w:rPr>
        <w:t>SVR</w:t>
      </w:r>
    </w:p>
    <w:p w14:paraId="078558BE" w14:textId="77777777" w:rsidR="00EF5695" w:rsidRPr="00EF5695" w:rsidRDefault="00EF5695" w:rsidP="00E065D7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EF5695">
        <w:rPr>
          <w:sz w:val="24"/>
          <w:szCs w:val="24"/>
        </w:rPr>
        <w:t>Gradient Boost</w:t>
      </w:r>
    </w:p>
    <w:p w14:paraId="21AA33B6" w14:textId="77777777" w:rsidR="00EF5695" w:rsidRPr="00EF5695" w:rsidRDefault="00EF5695" w:rsidP="00E065D7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EF5695">
        <w:rPr>
          <w:sz w:val="24"/>
          <w:szCs w:val="24"/>
        </w:rPr>
        <w:t>Random Forrest</w:t>
      </w:r>
    </w:p>
    <w:p w14:paraId="5FFC2A64" w14:textId="77777777" w:rsidR="00EF5695" w:rsidRPr="00756FD2" w:rsidRDefault="00EF5695" w:rsidP="00E065D7">
      <w:pPr>
        <w:spacing w:line="360" w:lineRule="auto"/>
        <w:rPr>
          <w:sz w:val="24"/>
          <w:szCs w:val="24"/>
        </w:rPr>
      </w:pPr>
      <w:r w:rsidRPr="00756FD2">
        <w:rPr>
          <w:sz w:val="24"/>
          <w:szCs w:val="24"/>
        </w:rPr>
        <w:t xml:space="preserve">After summarizing the importance as tested by each method, I took only the features which returned the highest total number of importance counts. </w:t>
      </w:r>
    </w:p>
    <w:p w14:paraId="68FDADE5" w14:textId="77777777" w:rsidR="00E02FB8" w:rsidRPr="00E02FB8" w:rsidRDefault="00E02FB8" w:rsidP="00E065D7">
      <w:pPr>
        <w:spacing w:line="360" w:lineRule="auto"/>
      </w:pPr>
    </w:p>
    <w:p w14:paraId="2C1F1C76" w14:textId="5B0B6643" w:rsidR="005E759F" w:rsidRDefault="005E759F" w:rsidP="00E065D7">
      <w:pPr>
        <w:pStyle w:val="Heading3"/>
        <w:spacing w:line="360" w:lineRule="auto"/>
        <w:rPr>
          <w:sz w:val="24"/>
          <w:szCs w:val="24"/>
        </w:rPr>
      </w:pPr>
      <w:r w:rsidRPr="00804AD5">
        <w:rPr>
          <w:sz w:val="24"/>
          <w:szCs w:val="24"/>
        </w:rPr>
        <w:t>3.</w:t>
      </w:r>
      <w:r>
        <w:rPr>
          <w:sz w:val="24"/>
          <w:szCs w:val="24"/>
        </w:rPr>
        <w:t>5</w:t>
      </w:r>
      <w:r w:rsidRPr="00804AD5">
        <w:rPr>
          <w:sz w:val="24"/>
          <w:szCs w:val="24"/>
        </w:rPr>
        <w:t xml:space="preserve"> </w:t>
      </w:r>
      <w:r>
        <w:rPr>
          <w:sz w:val="24"/>
          <w:szCs w:val="24"/>
        </w:rPr>
        <w:t>Model Selection and Evaluation</w:t>
      </w:r>
    </w:p>
    <w:p w14:paraId="5B0FE2C4" w14:textId="516EB472" w:rsidR="005E759F" w:rsidRPr="005E759F" w:rsidRDefault="005E759F" w:rsidP="00E065D7">
      <w:pPr>
        <w:spacing w:line="360" w:lineRule="auto"/>
        <w:rPr>
          <w:sz w:val="24"/>
          <w:szCs w:val="24"/>
        </w:rPr>
      </w:pPr>
      <w:r w:rsidRPr="005E759F">
        <w:rPr>
          <w:sz w:val="24"/>
          <w:szCs w:val="24"/>
        </w:rPr>
        <w:t xml:space="preserve">Since the target variable (popularity) is continuous, a </w:t>
      </w:r>
      <w:r w:rsidRPr="005E759F">
        <w:rPr>
          <w:b/>
          <w:bCs/>
          <w:sz w:val="24"/>
          <w:szCs w:val="24"/>
        </w:rPr>
        <w:t>Regression</w:t>
      </w:r>
      <w:r w:rsidRPr="005E759F">
        <w:rPr>
          <w:sz w:val="24"/>
          <w:szCs w:val="24"/>
        </w:rPr>
        <w:t xml:space="preserve"> approach was chosen.</w:t>
      </w:r>
    </w:p>
    <w:p w14:paraId="2B0A001F" w14:textId="77777777" w:rsidR="005E759F" w:rsidRDefault="005E759F" w:rsidP="00E065D7">
      <w:pPr>
        <w:spacing w:line="360" w:lineRule="auto"/>
      </w:pPr>
      <w:r>
        <w:t>Data was first split to Train / Dev / and Test segments with the following distribution:</w:t>
      </w:r>
    </w:p>
    <w:p w14:paraId="30B71FE4" w14:textId="7D49C53F" w:rsidR="00F33E7C" w:rsidRDefault="00E065D7" w:rsidP="00E065D7">
      <w:pPr>
        <w:spacing w:line="360" w:lineRule="auto"/>
      </w:pPr>
      <w:r w:rsidRPr="000B7391">
        <w:rPr>
          <w:noProof/>
        </w:rPr>
        <w:drawing>
          <wp:inline distT="0" distB="0" distL="0" distR="0" wp14:anchorId="1221010B" wp14:editId="1731BFEA">
            <wp:extent cx="2638793" cy="571580"/>
            <wp:effectExtent l="0" t="0" r="0" b="0"/>
            <wp:docPr id="16326504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0438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7F9A" w14:textId="748A1F03" w:rsidR="00E065D7" w:rsidRDefault="00E065D7" w:rsidP="00E065D7">
      <w:pPr>
        <w:spacing w:line="360" w:lineRule="auto"/>
        <w:rPr>
          <w:sz w:val="24"/>
          <w:szCs w:val="24"/>
        </w:rPr>
      </w:pPr>
      <w:r w:rsidRPr="00E065D7">
        <w:rPr>
          <w:sz w:val="24"/>
          <w:szCs w:val="24"/>
        </w:rPr>
        <w:t>Here is a comparison of the model performance metrics:</w:t>
      </w:r>
    </w:p>
    <w:p w14:paraId="5AD4F7A0" w14:textId="3DDB51A1" w:rsidR="00E065D7" w:rsidRDefault="000E195F" w:rsidP="00E065D7">
      <w:pPr>
        <w:spacing w:line="360" w:lineRule="auto"/>
        <w:ind w:hanging="284"/>
        <w:rPr>
          <w:sz w:val="24"/>
          <w:szCs w:val="24"/>
        </w:rPr>
      </w:pPr>
      <w:r w:rsidRPr="000E195F">
        <w:drawing>
          <wp:inline distT="0" distB="0" distL="0" distR="0" wp14:anchorId="5320E5EB" wp14:editId="3EA9491C">
            <wp:extent cx="6840855" cy="2104390"/>
            <wp:effectExtent l="0" t="0" r="0" b="0"/>
            <wp:docPr id="1880642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6A35" w14:textId="77777777" w:rsidR="00E065D7" w:rsidRDefault="00E065D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E99048" w14:textId="509259D4" w:rsidR="00E065D7" w:rsidRDefault="00E065D7" w:rsidP="00E065D7">
      <w:pPr>
        <w:spacing w:line="360" w:lineRule="auto"/>
        <w:ind w:hanging="284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8D0D68" wp14:editId="53481E21">
            <wp:extent cx="5943600" cy="2856865"/>
            <wp:effectExtent l="0" t="0" r="0" b="635"/>
            <wp:docPr id="164890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586D" w14:textId="77777777" w:rsidR="00E065D7" w:rsidRPr="00E065D7" w:rsidRDefault="00E065D7" w:rsidP="00E065D7">
      <w:pPr>
        <w:spacing w:line="360" w:lineRule="auto"/>
        <w:rPr>
          <w:sz w:val="24"/>
          <w:szCs w:val="24"/>
        </w:rPr>
      </w:pPr>
      <w:r w:rsidRPr="00E065D7">
        <w:rPr>
          <w:sz w:val="24"/>
          <w:szCs w:val="24"/>
        </w:rPr>
        <w:t>It is apparent that there are no significant differences between the results of the additional regression models and the baseline regression model.</w:t>
      </w:r>
    </w:p>
    <w:p w14:paraId="0AB23813" w14:textId="0714B842" w:rsidR="00E065D7" w:rsidRDefault="00E065D7" w:rsidP="00E065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Nevertheless, t</w:t>
      </w:r>
      <w:r w:rsidRPr="00E065D7">
        <w:rPr>
          <w:sz w:val="24"/>
          <w:szCs w:val="24"/>
        </w:rPr>
        <w:t xml:space="preserve">he </w:t>
      </w:r>
      <w:r w:rsidRPr="00E065D7">
        <w:rPr>
          <w:b/>
          <w:bCs/>
          <w:sz w:val="24"/>
          <w:szCs w:val="24"/>
        </w:rPr>
        <w:t>Random Forest Regressor</w:t>
      </w:r>
      <w:r w:rsidRPr="00E065D7">
        <w:rPr>
          <w:sz w:val="24"/>
          <w:szCs w:val="24"/>
        </w:rPr>
        <w:t xml:space="preserve"> was selected as the final model due to its best performance across all key metrics: </w:t>
      </w:r>
      <w:r w:rsidRPr="00E065D7">
        <w:rPr>
          <w:b/>
          <w:bCs/>
          <w:sz w:val="24"/>
          <w:szCs w:val="24"/>
        </w:rPr>
        <w:t>lowest RMSE</w:t>
      </w:r>
      <w:r w:rsidRPr="00E065D7">
        <w:rPr>
          <w:sz w:val="24"/>
          <w:szCs w:val="24"/>
        </w:rPr>
        <w:t xml:space="preserve"> and </w:t>
      </w:r>
      <w:r w:rsidRPr="00E065D7">
        <w:rPr>
          <w:b/>
          <w:bCs/>
          <w:sz w:val="24"/>
          <w:szCs w:val="24"/>
        </w:rPr>
        <w:t>highest R² (0.258)</w:t>
      </w:r>
      <w:r w:rsidRPr="00E065D7">
        <w:rPr>
          <w:sz w:val="24"/>
          <w:szCs w:val="24"/>
        </w:rPr>
        <w:t>.</w:t>
      </w:r>
    </w:p>
    <w:p w14:paraId="4CA871B9" w14:textId="77777777" w:rsidR="00A95B52" w:rsidRPr="00E065D7" w:rsidRDefault="00A95B52" w:rsidP="00E065D7">
      <w:pPr>
        <w:spacing w:line="360" w:lineRule="auto"/>
        <w:rPr>
          <w:sz w:val="24"/>
          <w:szCs w:val="24"/>
        </w:rPr>
      </w:pPr>
    </w:p>
    <w:p w14:paraId="1AD6D9A5" w14:textId="77FB7B20" w:rsidR="00E065D7" w:rsidRDefault="00A95B52" w:rsidP="00A95B52">
      <w:pPr>
        <w:pStyle w:val="Heading3"/>
        <w:spacing w:line="360" w:lineRule="auto"/>
        <w:rPr>
          <w:sz w:val="24"/>
          <w:szCs w:val="24"/>
        </w:rPr>
      </w:pPr>
      <w:r w:rsidRPr="00804AD5">
        <w:rPr>
          <w:sz w:val="24"/>
          <w:szCs w:val="24"/>
        </w:rPr>
        <w:t>3.</w:t>
      </w:r>
      <w:r>
        <w:rPr>
          <w:sz w:val="24"/>
          <w:szCs w:val="24"/>
        </w:rPr>
        <w:t>6</w:t>
      </w:r>
      <w:r w:rsidRPr="00804A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Model </w:t>
      </w:r>
      <w:r>
        <w:rPr>
          <w:sz w:val="24"/>
          <w:szCs w:val="24"/>
        </w:rPr>
        <w:t>Fine-Tuning</w:t>
      </w:r>
    </w:p>
    <w:p w14:paraId="3581EBF2" w14:textId="77777777" w:rsidR="00A95B52" w:rsidRPr="00A95B52" w:rsidRDefault="00A95B52" w:rsidP="00A95B52">
      <w:pPr>
        <w:spacing w:line="360" w:lineRule="auto"/>
        <w:rPr>
          <w:sz w:val="24"/>
          <w:szCs w:val="24"/>
        </w:rPr>
      </w:pPr>
      <w:proofErr w:type="gramStart"/>
      <w:r w:rsidRPr="00A95B52">
        <w:rPr>
          <w:sz w:val="24"/>
          <w:szCs w:val="24"/>
        </w:rPr>
        <w:t>In order to</w:t>
      </w:r>
      <w:proofErr w:type="gramEnd"/>
      <w:r w:rsidRPr="00A95B52">
        <w:rPr>
          <w:sz w:val="24"/>
          <w:szCs w:val="24"/>
        </w:rPr>
        <w:t xml:space="preserve"> fine-tune our selected Random Forrest Regressor model with the best available parameters for the best model outcome, I performed the Randomized Search and Grid Search methods with several parameters.</w:t>
      </w:r>
    </w:p>
    <w:p w14:paraId="54456D78" w14:textId="77777777" w:rsidR="00A95B52" w:rsidRDefault="00A95B52" w:rsidP="00A95B52">
      <w:p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>The final combination of parameters using both test methods produced the following outcome:</w:t>
      </w:r>
    </w:p>
    <w:p w14:paraId="0A40C112" w14:textId="713B8FD3" w:rsidR="00A95B52" w:rsidRPr="00A95B52" w:rsidRDefault="00A95B52" w:rsidP="00A95B52">
      <w:pPr>
        <w:spacing w:line="360" w:lineRule="auto"/>
        <w:rPr>
          <w:sz w:val="24"/>
          <w:szCs w:val="24"/>
        </w:rPr>
      </w:pPr>
      <w:r w:rsidRPr="00554C44">
        <w:rPr>
          <w:noProof/>
        </w:rPr>
        <w:drawing>
          <wp:inline distT="0" distB="0" distL="0" distR="0" wp14:anchorId="15098C03" wp14:editId="2A4D1A65">
            <wp:extent cx="4915586" cy="1238423"/>
            <wp:effectExtent l="0" t="0" r="0" b="0"/>
            <wp:docPr id="27038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80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8852" w14:textId="77777777" w:rsidR="00A95B52" w:rsidRDefault="00A95B52" w:rsidP="00A95B52"/>
    <w:p w14:paraId="4CE2E23E" w14:textId="77777777" w:rsidR="00A95B52" w:rsidRDefault="00A95B52" w:rsidP="00A95B52"/>
    <w:p w14:paraId="3B83648A" w14:textId="77777777" w:rsidR="00A95B52" w:rsidRDefault="00A95B52" w:rsidP="00A95B52"/>
    <w:p w14:paraId="4750B22A" w14:textId="5027E351" w:rsidR="00A95B52" w:rsidRDefault="00A95B52" w:rsidP="00A95B52">
      <w:pPr>
        <w:pStyle w:val="Heading2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Pr="00DD7921">
        <w:rPr>
          <w:sz w:val="28"/>
          <w:szCs w:val="28"/>
        </w:rPr>
        <w:t xml:space="preserve">. </w:t>
      </w:r>
      <w:r>
        <w:rPr>
          <w:sz w:val="28"/>
          <w:szCs w:val="28"/>
        </w:rPr>
        <w:t>Summary and Future Outlook</w:t>
      </w:r>
    </w:p>
    <w:p w14:paraId="5A8EDDBE" w14:textId="77777777" w:rsidR="00A95B52" w:rsidRPr="00A95B52" w:rsidRDefault="00A95B52" w:rsidP="00A95B52">
      <w:p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>While the fine-tuned Random Forest model showed improvement, the overall ability to accurately predict a show's popularity remains limited (final R² is low).</w:t>
      </w:r>
    </w:p>
    <w:p w14:paraId="35DDBA0F" w14:textId="77777777" w:rsidR="00A95B52" w:rsidRPr="00A95B52" w:rsidRDefault="00A95B52" w:rsidP="00A95B52">
      <w:p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>This limited performance is likely attributable to inherent data challenges:</w:t>
      </w:r>
    </w:p>
    <w:p w14:paraId="1637AAD7" w14:textId="77777777" w:rsidR="00A95B52" w:rsidRPr="00A95B52" w:rsidRDefault="00A95B52" w:rsidP="00A95B52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>Highly Skewed Target Variable: The nature of the popularity metric itself is a major challenge for standard regression.</w:t>
      </w:r>
    </w:p>
    <w:p w14:paraId="70A1C854" w14:textId="77777777" w:rsidR="00A95B52" w:rsidRPr="00A95B52" w:rsidRDefault="00A95B52" w:rsidP="00A95B52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>Missing Data: Despite extensive efforts (including API calls) to impute values, a high percentage of missing values persisted in several key categorical features.</w:t>
      </w:r>
    </w:p>
    <w:p w14:paraId="098F30A3" w14:textId="77777777" w:rsidR="00A95B52" w:rsidRPr="00A95B52" w:rsidRDefault="00A95B52" w:rsidP="00A95B52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>Feature Limitations: The TMDB database lacks crucial features that would likely be strong predictors of success, such as:</w:t>
      </w:r>
    </w:p>
    <w:p w14:paraId="554982E7" w14:textId="77777777" w:rsidR="00A95B52" w:rsidRPr="00A95B52" w:rsidRDefault="00A95B52" w:rsidP="00A95B52">
      <w:pPr>
        <w:pStyle w:val="ListParagraph"/>
        <w:numPr>
          <w:ilvl w:val="0"/>
          <w:numId w:val="19"/>
        </w:numPr>
        <w:tabs>
          <w:tab w:val="clear" w:pos="720"/>
          <w:tab w:val="num" w:pos="1276"/>
          <w:tab w:val="num" w:pos="1440"/>
        </w:tabs>
        <w:spacing w:line="360" w:lineRule="auto"/>
        <w:ind w:left="1276" w:hanging="425"/>
        <w:rPr>
          <w:sz w:val="24"/>
          <w:szCs w:val="24"/>
        </w:rPr>
      </w:pPr>
      <w:r w:rsidRPr="00A95B52">
        <w:rPr>
          <w:sz w:val="24"/>
          <w:szCs w:val="24"/>
        </w:rPr>
        <w:t>Production cost/budget.</w:t>
      </w:r>
    </w:p>
    <w:p w14:paraId="002FBFC6" w14:textId="77777777" w:rsidR="00A95B52" w:rsidRPr="00A95B52" w:rsidRDefault="00A95B52" w:rsidP="00A95B52">
      <w:pPr>
        <w:pStyle w:val="ListParagraph"/>
        <w:numPr>
          <w:ilvl w:val="0"/>
          <w:numId w:val="19"/>
        </w:numPr>
        <w:tabs>
          <w:tab w:val="clear" w:pos="720"/>
          <w:tab w:val="num" w:pos="1276"/>
          <w:tab w:val="num" w:pos="1440"/>
        </w:tabs>
        <w:spacing w:line="360" w:lineRule="auto"/>
        <w:ind w:left="1276" w:hanging="425"/>
        <w:rPr>
          <w:sz w:val="24"/>
          <w:szCs w:val="24"/>
        </w:rPr>
      </w:pPr>
      <w:r w:rsidRPr="00A95B52">
        <w:rPr>
          <w:sz w:val="24"/>
          <w:szCs w:val="24"/>
        </w:rPr>
        <w:t>Key cast members/director names.</w:t>
      </w:r>
    </w:p>
    <w:p w14:paraId="42DCB8F7" w14:textId="77777777" w:rsidR="00A95B52" w:rsidRDefault="00A95B52" w:rsidP="00A95B52">
      <w:pPr>
        <w:pStyle w:val="ListParagraph"/>
        <w:numPr>
          <w:ilvl w:val="0"/>
          <w:numId w:val="19"/>
        </w:numPr>
        <w:tabs>
          <w:tab w:val="clear" w:pos="720"/>
          <w:tab w:val="num" w:pos="1276"/>
          <w:tab w:val="num" w:pos="1440"/>
        </w:tabs>
        <w:spacing w:line="360" w:lineRule="auto"/>
        <w:ind w:left="1276" w:hanging="425"/>
        <w:rPr>
          <w:sz w:val="24"/>
          <w:szCs w:val="24"/>
        </w:rPr>
      </w:pPr>
      <w:r w:rsidRPr="00A95B52">
        <w:rPr>
          <w:sz w:val="24"/>
          <w:szCs w:val="24"/>
        </w:rPr>
        <w:t>Initial pilot rating or market testing data.</w:t>
      </w:r>
    </w:p>
    <w:p w14:paraId="0A8A2B35" w14:textId="77777777" w:rsidR="00A95B52" w:rsidRPr="00A95B52" w:rsidRDefault="00A95B52" w:rsidP="00A95B52">
      <w:pPr>
        <w:tabs>
          <w:tab w:val="num" w:pos="1440"/>
        </w:tabs>
        <w:spacing w:line="360" w:lineRule="auto"/>
        <w:rPr>
          <w:sz w:val="24"/>
          <w:szCs w:val="24"/>
        </w:rPr>
      </w:pPr>
    </w:p>
    <w:p w14:paraId="20B1FCEC" w14:textId="69A090FD" w:rsidR="00A95B52" w:rsidRDefault="00A95B52" w:rsidP="00A95B52">
      <w:pPr>
        <w:pStyle w:val="Heading2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 w:rsidRPr="00DD7921">
        <w:rPr>
          <w:sz w:val="28"/>
          <w:szCs w:val="28"/>
        </w:rPr>
        <w:t xml:space="preserve">. </w:t>
      </w:r>
      <w:r>
        <w:rPr>
          <w:sz w:val="28"/>
          <w:szCs w:val="28"/>
        </w:rPr>
        <w:t>Deployment Potential</w:t>
      </w:r>
    </w:p>
    <w:p w14:paraId="051930D9" w14:textId="77777777" w:rsidR="00A95B52" w:rsidRPr="00A95B52" w:rsidRDefault="00A95B52" w:rsidP="00A95B52">
      <w:p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 xml:space="preserve">The TV show business is indeed </w:t>
      </w:r>
      <w:proofErr w:type="gramStart"/>
      <w:r w:rsidRPr="00A95B52">
        <w:rPr>
          <w:sz w:val="24"/>
          <w:szCs w:val="24"/>
        </w:rPr>
        <w:t>a thriving</w:t>
      </w:r>
      <w:proofErr w:type="gramEnd"/>
      <w:r w:rsidRPr="00A95B52">
        <w:rPr>
          <w:sz w:val="24"/>
          <w:szCs w:val="24"/>
        </w:rPr>
        <w:t xml:space="preserve"> industry these days, with scores of new shows being introduced daily in the different streaming and TV services.</w:t>
      </w:r>
    </w:p>
    <w:p w14:paraId="327395E0" w14:textId="77777777" w:rsidR="00A95B52" w:rsidRPr="00A95B52" w:rsidRDefault="00A95B52" w:rsidP="00A95B52">
      <w:p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>A comprehensive database containing a rich variety of characteristics for a wide array of show genres, over a long period of time, is a key contributor to having a model which would be able to predict the probability of a show being successful over time.</w:t>
      </w:r>
    </w:p>
    <w:p w14:paraId="17499030" w14:textId="77777777" w:rsidR="00A95B52" w:rsidRPr="00A95B52" w:rsidRDefault="00A95B52" w:rsidP="00A95B52">
      <w:p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 xml:space="preserve">The TMDB database is a comprehensive one with the necessary basic elements for such a regression model. </w:t>
      </w:r>
    </w:p>
    <w:p w14:paraId="7C2D44CB" w14:textId="77777777" w:rsidR="00A95B52" w:rsidRPr="00A95B52" w:rsidRDefault="00A95B52" w:rsidP="00A95B52">
      <w:p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>I am confident that once the database contains fewer missing values and possibly additional measures that could indicate a show's level of success, the regression model itself will become much more useful and will provide valuable outcomes.</w:t>
      </w:r>
    </w:p>
    <w:p w14:paraId="6FB52B43" w14:textId="77777777" w:rsidR="00A95B52" w:rsidRPr="00A95B52" w:rsidRDefault="00A95B52" w:rsidP="00A95B52">
      <w:p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t xml:space="preserve">As for the model deployment, I believe that such a model could be integrated within show production companies' databases as an assisting tool to predict whether an ongoing or new show production could be beneficial to the network. </w:t>
      </w:r>
    </w:p>
    <w:p w14:paraId="14498B93" w14:textId="77777777" w:rsidR="00A95B52" w:rsidRPr="00A95B52" w:rsidRDefault="00A95B52" w:rsidP="00A95B52">
      <w:pPr>
        <w:spacing w:line="360" w:lineRule="auto"/>
        <w:rPr>
          <w:sz w:val="24"/>
          <w:szCs w:val="24"/>
        </w:rPr>
      </w:pPr>
      <w:r w:rsidRPr="00A95B52">
        <w:rPr>
          <w:sz w:val="24"/>
          <w:szCs w:val="24"/>
        </w:rPr>
        <w:lastRenderedPageBreak/>
        <w:t>Once deployed, the model could be updated daily with new shows data and re-calculate the best scenario accordingly.</w:t>
      </w:r>
    </w:p>
    <w:p w14:paraId="7029B032" w14:textId="77777777" w:rsidR="00A95B52" w:rsidRPr="00A95B52" w:rsidRDefault="00A95B52" w:rsidP="00A95B52"/>
    <w:p w14:paraId="694A933C" w14:textId="321FE866" w:rsidR="00A95B52" w:rsidRPr="00A95B52" w:rsidRDefault="00A95B52" w:rsidP="00A95B52"/>
    <w:sectPr w:rsidR="00A95B52" w:rsidRPr="00A95B52" w:rsidSect="00B95378">
      <w:pgSz w:w="12240" w:h="15840"/>
      <w:pgMar w:top="851" w:right="616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C10192"/>
    <w:multiLevelType w:val="multilevel"/>
    <w:tmpl w:val="E29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B42B5"/>
    <w:multiLevelType w:val="multilevel"/>
    <w:tmpl w:val="0E4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D4C23"/>
    <w:multiLevelType w:val="multilevel"/>
    <w:tmpl w:val="304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1221D"/>
    <w:multiLevelType w:val="multilevel"/>
    <w:tmpl w:val="7D0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F2B95"/>
    <w:multiLevelType w:val="hybridMultilevel"/>
    <w:tmpl w:val="B58C4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66A6B"/>
    <w:multiLevelType w:val="multilevel"/>
    <w:tmpl w:val="672451B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23F18"/>
    <w:multiLevelType w:val="hybridMultilevel"/>
    <w:tmpl w:val="3528A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425DD"/>
    <w:multiLevelType w:val="hybridMultilevel"/>
    <w:tmpl w:val="87E85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F63B8"/>
    <w:multiLevelType w:val="hybridMultilevel"/>
    <w:tmpl w:val="FB50C2B8"/>
    <w:lvl w:ilvl="0" w:tplc="33386D0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340FED"/>
    <w:multiLevelType w:val="multilevel"/>
    <w:tmpl w:val="692E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F16B3D"/>
    <w:multiLevelType w:val="multilevel"/>
    <w:tmpl w:val="0E4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083677">
    <w:abstractNumId w:val="8"/>
  </w:num>
  <w:num w:numId="2" w16cid:durableId="346489090">
    <w:abstractNumId w:val="6"/>
  </w:num>
  <w:num w:numId="3" w16cid:durableId="1847086425">
    <w:abstractNumId w:val="5"/>
  </w:num>
  <w:num w:numId="4" w16cid:durableId="207036178">
    <w:abstractNumId w:val="4"/>
  </w:num>
  <w:num w:numId="5" w16cid:durableId="746994397">
    <w:abstractNumId w:val="7"/>
  </w:num>
  <w:num w:numId="6" w16cid:durableId="1770656414">
    <w:abstractNumId w:val="3"/>
  </w:num>
  <w:num w:numId="7" w16cid:durableId="1308046602">
    <w:abstractNumId w:val="2"/>
  </w:num>
  <w:num w:numId="8" w16cid:durableId="1376388363">
    <w:abstractNumId w:val="1"/>
  </w:num>
  <w:num w:numId="9" w16cid:durableId="1147356669">
    <w:abstractNumId w:val="0"/>
  </w:num>
  <w:num w:numId="10" w16cid:durableId="1940719644">
    <w:abstractNumId w:val="11"/>
  </w:num>
  <w:num w:numId="11" w16cid:durableId="1420715530">
    <w:abstractNumId w:val="19"/>
  </w:num>
  <w:num w:numId="12" w16cid:durableId="1810829705">
    <w:abstractNumId w:val="9"/>
  </w:num>
  <w:num w:numId="13" w16cid:durableId="1585719779">
    <w:abstractNumId w:val="17"/>
  </w:num>
  <w:num w:numId="14" w16cid:durableId="333921251">
    <w:abstractNumId w:val="15"/>
  </w:num>
  <w:num w:numId="15" w16cid:durableId="1564485138">
    <w:abstractNumId w:val="13"/>
  </w:num>
  <w:num w:numId="16" w16cid:durableId="1049770162">
    <w:abstractNumId w:val="16"/>
  </w:num>
  <w:num w:numId="17" w16cid:durableId="1084231284">
    <w:abstractNumId w:val="18"/>
  </w:num>
  <w:num w:numId="18" w16cid:durableId="403265565">
    <w:abstractNumId w:val="12"/>
  </w:num>
  <w:num w:numId="19" w16cid:durableId="1245263139">
    <w:abstractNumId w:val="14"/>
  </w:num>
  <w:num w:numId="20" w16cid:durableId="3147271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95F"/>
    <w:rsid w:val="0015074B"/>
    <w:rsid w:val="0029639D"/>
    <w:rsid w:val="00326F90"/>
    <w:rsid w:val="00376AD0"/>
    <w:rsid w:val="00525757"/>
    <w:rsid w:val="005E759F"/>
    <w:rsid w:val="00756FD2"/>
    <w:rsid w:val="00804AD5"/>
    <w:rsid w:val="00907218"/>
    <w:rsid w:val="00A231C7"/>
    <w:rsid w:val="00A560E8"/>
    <w:rsid w:val="00A95B52"/>
    <w:rsid w:val="00AA1D8D"/>
    <w:rsid w:val="00B47730"/>
    <w:rsid w:val="00B95378"/>
    <w:rsid w:val="00CB0664"/>
    <w:rsid w:val="00DD7921"/>
    <w:rsid w:val="00E02FB8"/>
    <w:rsid w:val="00E065D7"/>
    <w:rsid w:val="00EF5695"/>
    <w:rsid w:val="00F15D50"/>
    <w:rsid w:val="00F3210B"/>
    <w:rsid w:val="00F33E7C"/>
    <w:rsid w:val="00F74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3F7E9"/>
  <w14:defaultImageDpi w14:val="300"/>
  <w15:docId w15:val="{1AAE2DC6-DE40-491F-8BCF-07B72A38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eastAsia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1359</Words>
  <Characters>7326</Characters>
  <Application>Microsoft Office Word</Application>
  <DocSecurity>0</DocSecurity>
  <Lines>252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Umansky</cp:lastModifiedBy>
  <cp:revision>13</cp:revision>
  <dcterms:created xsi:type="dcterms:W3CDTF">2025-11-09T13:59:00Z</dcterms:created>
  <dcterms:modified xsi:type="dcterms:W3CDTF">2025-11-09T15:18:00Z</dcterms:modified>
  <cp:category/>
</cp:coreProperties>
</file>