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B7A564" w14:textId="79AD792F" w:rsidR="007F23E5" w:rsidRDefault="00B15FD6">
      <w:r>
        <w:t>Amazon RDS</w:t>
      </w:r>
    </w:p>
    <w:p w14:paraId="0F0EFD48" w14:textId="094B002C" w:rsidR="008C6311" w:rsidRDefault="008C6311">
      <w:r>
        <w:t>Create RDS Database:</w:t>
      </w:r>
    </w:p>
    <w:p w14:paraId="1D525B1F" w14:textId="2D1B6660" w:rsidR="008C6311" w:rsidRDefault="004C4FF5" w:rsidP="004C4FF5">
      <w:pPr>
        <w:pStyle w:val="ListParagraph"/>
        <w:numPr>
          <w:ilvl w:val="0"/>
          <w:numId w:val="1"/>
        </w:numPr>
      </w:pPr>
      <w:r>
        <w:t>Create RDS Instance</w:t>
      </w:r>
    </w:p>
    <w:p w14:paraId="54AB2D93" w14:textId="0F334267" w:rsidR="00B15FD6" w:rsidRDefault="008C6311">
      <w:r>
        <w:rPr>
          <w:noProof/>
        </w:rPr>
        <w:drawing>
          <wp:inline distT="0" distB="0" distL="0" distR="0" wp14:anchorId="3EA35FA9" wp14:editId="4A4D3D6B">
            <wp:extent cx="5943600" cy="3343275"/>
            <wp:effectExtent l="0" t="0" r="0" b="9525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71CE5" w14:textId="3AA3BC99" w:rsidR="004C4FF5" w:rsidRDefault="004C4FF5" w:rsidP="004C4FF5">
      <w:pPr>
        <w:pStyle w:val="ListParagraph"/>
        <w:numPr>
          <w:ilvl w:val="0"/>
          <w:numId w:val="1"/>
        </w:numPr>
      </w:pPr>
      <w:r>
        <w:t>Two options: Standard and easy</w:t>
      </w:r>
    </w:p>
    <w:p w14:paraId="36871F43" w14:textId="32181D2C" w:rsidR="004C4FF5" w:rsidRDefault="004C4FF5" w:rsidP="004C4FF5">
      <w:r>
        <w:rPr>
          <w:noProof/>
        </w:rPr>
        <w:drawing>
          <wp:inline distT="0" distB="0" distL="0" distR="0" wp14:anchorId="52FE3318" wp14:editId="3A4CDF1D">
            <wp:extent cx="5943600" cy="3343275"/>
            <wp:effectExtent l="0" t="0" r="0" b="952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1C122" w14:textId="5CDEB9FF" w:rsidR="004C4FF5" w:rsidRDefault="004C4FF5" w:rsidP="004C4FF5">
      <w:pPr>
        <w:pStyle w:val="ListParagraph"/>
        <w:numPr>
          <w:ilvl w:val="0"/>
          <w:numId w:val="1"/>
        </w:numPr>
      </w:pPr>
      <w:r>
        <w:lastRenderedPageBreak/>
        <w:t>Options for engine: Selecting MySQL</w:t>
      </w:r>
    </w:p>
    <w:p w14:paraId="6792482C" w14:textId="1BF275A4" w:rsidR="004C4FF5" w:rsidRDefault="004C4FF5" w:rsidP="004C4FF5">
      <w:pPr>
        <w:ind w:left="360"/>
      </w:pPr>
      <w:r>
        <w:t xml:space="preserve">We can change the version of </w:t>
      </w:r>
      <w:proofErr w:type="spellStart"/>
      <w:r>
        <w:t>MySQl</w:t>
      </w:r>
      <w:proofErr w:type="spellEnd"/>
      <w:r>
        <w:t xml:space="preserve"> here</w:t>
      </w:r>
    </w:p>
    <w:p w14:paraId="3F97DD09" w14:textId="43BBF0DD" w:rsidR="004C4FF5" w:rsidRDefault="004C4FF5" w:rsidP="004C4FF5">
      <w:pPr>
        <w:pStyle w:val="ListParagraph"/>
        <w:numPr>
          <w:ilvl w:val="0"/>
          <w:numId w:val="1"/>
        </w:numPr>
      </w:pPr>
      <w:r>
        <w:t>Templates: Prod/Dev/Free Tier. Going with free Tier</w:t>
      </w:r>
    </w:p>
    <w:p w14:paraId="1C141C96" w14:textId="2766A02E" w:rsidR="004C4FF5" w:rsidRDefault="004C4FF5" w:rsidP="004C4FF5">
      <w:pPr>
        <w:ind w:left="360"/>
      </w:pPr>
      <w:r>
        <w:rPr>
          <w:noProof/>
        </w:rPr>
        <w:drawing>
          <wp:inline distT="0" distB="0" distL="0" distR="0" wp14:anchorId="4F31C924" wp14:editId="46438589">
            <wp:extent cx="5943600" cy="3343275"/>
            <wp:effectExtent l="0" t="0" r="0" b="9525"/>
            <wp:docPr id="4" name="Picture 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BBC29" w14:textId="10E05496" w:rsidR="004C4FF5" w:rsidRDefault="004C4FF5" w:rsidP="004C4FF5">
      <w:pPr>
        <w:pStyle w:val="ListParagraph"/>
        <w:numPr>
          <w:ilvl w:val="0"/>
          <w:numId w:val="1"/>
        </w:numPr>
      </w:pPr>
      <w:r>
        <w:t>DB Instance Identifier: Name of the DB</w:t>
      </w:r>
    </w:p>
    <w:p w14:paraId="0919B86A" w14:textId="0AD17AFF" w:rsidR="004C4FF5" w:rsidRDefault="004C4FF5" w:rsidP="004C4FF5">
      <w:pPr>
        <w:pStyle w:val="ListParagraph"/>
        <w:numPr>
          <w:ilvl w:val="0"/>
          <w:numId w:val="1"/>
        </w:numPr>
      </w:pPr>
      <w:r>
        <w:t xml:space="preserve">Set the </w:t>
      </w:r>
      <w:r w:rsidR="009F08E6">
        <w:t>credentials:</w:t>
      </w:r>
      <w:r>
        <w:t xml:space="preserve"> </w:t>
      </w:r>
      <w:r w:rsidR="005A1DD4">
        <w:t xml:space="preserve">Username, </w:t>
      </w:r>
      <w:proofErr w:type="gramStart"/>
      <w:r w:rsidR="005A1DD4">
        <w:t xml:space="preserve">password( </w:t>
      </w:r>
      <w:r w:rsidR="009F08E6">
        <w:t>8</w:t>
      </w:r>
      <w:proofErr w:type="gramEnd"/>
      <w:r w:rsidR="009F08E6">
        <w:t xml:space="preserve"> characters)</w:t>
      </w:r>
    </w:p>
    <w:p w14:paraId="2168470E" w14:textId="3BBAE217" w:rsidR="009F08E6" w:rsidRDefault="009F08E6" w:rsidP="009F08E6">
      <w:pPr>
        <w:pStyle w:val="ListParagraph"/>
      </w:pPr>
      <w:r>
        <w:t xml:space="preserve">Password can be set </w:t>
      </w:r>
      <w:proofErr w:type="gramStart"/>
      <w:r>
        <w:t>manually</w:t>
      </w:r>
      <w:proofErr w:type="gramEnd"/>
      <w:r>
        <w:t xml:space="preserve"> or AWS can autogenerate it.</w:t>
      </w:r>
    </w:p>
    <w:p w14:paraId="4EF99DCB" w14:textId="0CF16606" w:rsidR="004C4FF5" w:rsidRDefault="009F08E6" w:rsidP="004C4FF5">
      <w:pPr>
        <w:pStyle w:val="ListParagraph"/>
        <w:numPr>
          <w:ilvl w:val="0"/>
          <w:numId w:val="1"/>
        </w:numPr>
      </w:pPr>
      <w:r>
        <w:t>Set DB Instance Class</w:t>
      </w:r>
    </w:p>
    <w:p w14:paraId="23E3B897" w14:textId="78E111DE" w:rsidR="009F08E6" w:rsidRDefault="00A43AFA" w:rsidP="009F08E6">
      <w:pPr>
        <w:pStyle w:val="ListParagraph"/>
      </w:pPr>
      <w:r>
        <w:t xml:space="preserve">AWS provide 3 different DB instance </w:t>
      </w:r>
      <w:proofErr w:type="gramStart"/>
      <w:r>
        <w:t>classes(</w:t>
      </w:r>
      <w:proofErr w:type="gramEnd"/>
      <w:r>
        <w:t>just like EC2 instance types) choose based on your performance and load.</w:t>
      </w:r>
    </w:p>
    <w:p w14:paraId="6D776E8D" w14:textId="04647049" w:rsidR="00A43AFA" w:rsidRDefault="00A43AFA" w:rsidP="00A43AFA">
      <w:pPr>
        <w:pStyle w:val="ListParagraph"/>
        <w:numPr>
          <w:ilvl w:val="0"/>
          <w:numId w:val="1"/>
        </w:numPr>
      </w:pPr>
      <w:r>
        <w:t>Storage: Choose you need SSD / magnetic/provisioned</w:t>
      </w:r>
    </w:p>
    <w:p w14:paraId="1C344310" w14:textId="04D40B76" w:rsidR="00A43AFA" w:rsidRDefault="00A43AFA" w:rsidP="00A43AFA">
      <w:pPr>
        <w:pStyle w:val="ListParagraph"/>
        <w:numPr>
          <w:ilvl w:val="0"/>
          <w:numId w:val="1"/>
        </w:numPr>
      </w:pPr>
      <w:r>
        <w:t xml:space="preserve">Option to enable autoscaling: By </w:t>
      </w:r>
      <w:proofErr w:type="gramStart"/>
      <w:r>
        <w:t>default</w:t>
      </w:r>
      <w:proofErr w:type="gramEnd"/>
      <w:r>
        <w:t xml:space="preserve"> DB instances are </w:t>
      </w:r>
      <w:proofErr w:type="spellStart"/>
      <w:r>
        <w:t>autoscaled</w:t>
      </w:r>
      <w:proofErr w:type="spellEnd"/>
    </w:p>
    <w:p w14:paraId="55C84FF5" w14:textId="61B30659" w:rsidR="00A43AFA" w:rsidRDefault="00A43AFA" w:rsidP="00A43AFA">
      <w:pPr>
        <w:pStyle w:val="ListParagraph"/>
        <w:numPr>
          <w:ilvl w:val="0"/>
          <w:numId w:val="1"/>
        </w:numPr>
      </w:pPr>
      <w:r>
        <w:t xml:space="preserve">Set the maximum threshold for </w:t>
      </w:r>
      <w:proofErr w:type="spellStart"/>
      <w:r>
        <w:t>sorage</w:t>
      </w:r>
      <w:proofErr w:type="spellEnd"/>
      <w:r>
        <w:t>: after this threshold storage is auto scaled.</w:t>
      </w:r>
    </w:p>
    <w:p w14:paraId="2C076777" w14:textId="77777777" w:rsidR="00A43AFA" w:rsidRDefault="00A43AFA" w:rsidP="001E3AA3">
      <w:pPr>
        <w:pStyle w:val="ListParagraph"/>
      </w:pPr>
    </w:p>
    <w:p w14:paraId="13D07653" w14:textId="7D82FB0B" w:rsidR="009F08E6" w:rsidRDefault="009F08E6" w:rsidP="009F08E6">
      <w:pPr>
        <w:ind w:left="360"/>
      </w:pPr>
      <w:r>
        <w:rPr>
          <w:noProof/>
        </w:rPr>
        <w:lastRenderedPageBreak/>
        <w:drawing>
          <wp:inline distT="0" distB="0" distL="0" distR="0" wp14:anchorId="58E8974A" wp14:editId="7ACF4B26">
            <wp:extent cx="5943600" cy="3343275"/>
            <wp:effectExtent l="0" t="0" r="0" b="952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5DA25" w14:textId="0FC2C74E" w:rsidR="009F08E6" w:rsidRDefault="001E3AA3" w:rsidP="009F08E6">
      <w:pPr>
        <w:pStyle w:val="ListParagraph"/>
        <w:numPr>
          <w:ilvl w:val="0"/>
          <w:numId w:val="1"/>
        </w:numPr>
      </w:pPr>
      <w:r>
        <w:t>Availability and Durability:</w:t>
      </w:r>
    </w:p>
    <w:p w14:paraId="3E8D8D6C" w14:textId="40EB462C" w:rsidR="001E3AA3" w:rsidRDefault="001E3AA3" w:rsidP="001E3AA3">
      <w:pPr>
        <w:pStyle w:val="ListParagraph"/>
      </w:pPr>
      <w:r>
        <w:t>You can make Db available over multiple zones</w:t>
      </w:r>
    </w:p>
    <w:p w14:paraId="1CEFEFB6" w14:textId="729FCB9B" w:rsidR="001E3AA3" w:rsidRDefault="001E3AA3" w:rsidP="001E3AA3">
      <w:r>
        <w:rPr>
          <w:noProof/>
        </w:rPr>
        <w:drawing>
          <wp:inline distT="0" distB="0" distL="0" distR="0" wp14:anchorId="6C9990EA" wp14:editId="764B9A60">
            <wp:extent cx="5943600" cy="3343275"/>
            <wp:effectExtent l="0" t="0" r="0" b="952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9BB5B" w14:textId="2802F31E" w:rsidR="001E3AA3" w:rsidRDefault="001E3AA3" w:rsidP="001E3AA3">
      <w:pPr>
        <w:pStyle w:val="ListParagraph"/>
        <w:numPr>
          <w:ilvl w:val="0"/>
          <w:numId w:val="1"/>
        </w:numPr>
      </w:pPr>
      <w:r>
        <w:t>Connectivity: Choose VPC either default or create new VPC.</w:t>
      </w:r>
    </w:p>
    <w:p w14:paraId="5E2AB8DE" w14:textId="72F9E026" w:rsidR="001E3AA3" w:rsidRDefault="001E3AA3" w:rsidP="001E3AA3">
      <w:pPr>
        <w:pStyle w:val="ListParagraph"/>
      </w:pPr>
      <w:r>
        <w:t>Once Db is created can’t change the VPC</w:t>
      </w:r>
    </w:p>
    <w:p w14:paraId="7718F89A" w14:textId="33D24437" w:rsidR="001E3AA3" w:rsidRDefault="001E3AA3" w:rsidP="001E3AA3">
      <w:pPr>
        <w:pStyle w:val="ListParagraph"/>
        <w:numPr>
          <w:ilvl w:val="0"/>
          <w:numId w:val="1"/>
        </w:numPr>
      </w:pPr>
      <w:r>
        <w:t>Select the subnet group: Define which subnet or IP range the Db can use within the specified VPC</w:t>
      </w:r>
    </w:p>
    <w:p w14:paraId="248FC694" w14:textId="7B853911" w:rsidR="001E3AA3" w:rsidRDefault="001E3AA3" w:rsidP="001E3AA3">
      <w:pPr>
        <w:pStyle w:val="ListParagraph"/>
        <w:numPr>
          <w:ilvl w:val="0"/>
          <w:numId w:val="1"/>
        </w:numPr>
      </w:pPr>
      <w:r>
        <w:lastRenderedPageBreak/>
        <w:t xml:space="preserve">Public Access: Default is No, </w:t>
      </w:r>
      <w:proofErr w:type="gramStart"/>
      <w:r>
        <w:t>Select</w:t>
      </w:r>
      <w:proofErr w:type="gramEnd"/>
      <w:r>
        <w:t xml:space="preserve"> yes if want Db to be public</w:t>
      </w:r>
    </w:p>
    <w:p w14:paraId="677D7FC7" w14:textId="042E2D91" w:rsidR="001E3AA3" w:rsidRDefault="00D45B91" w:rsidP="00D45B91">
      <w:pPr>
        <w:ind w:left="360"/>
      </w:pPr>
      <w:r>
        <w:rPr>
          <w:noProof/>
        </w:rPr>
        <w:drawing>
          <wp:inline distT="0" distB="0" distL="0" distR="0" wp14:anchorId="26DC3D17" wp14:editId="5AB8F224">
            <wp:extent cx="5943600" cy="3343275"/>
            <wp:effectExtent l="0" t="0" r="0" b="9525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6C905" w14:textId="3EACAAE6" w:rsidR="00D45B91" w:rsidRDefault="00D45B91" w:rsidP="00D45B91">
      <w:pPr>
        <w:pStyle w:val="ListParagraph"/>
        <w:numPr>
          <w:ilvl w:val="0"/>
          <w:numId w:val="1"/>
        </w:numPr>
      </w:pPr>
      <w:r>
        <w:t>VPC Security group:</w:t>
      </w:r>
    </w:p>
    <w:p w14:paraId="01250AB5" w14:textId="184A7BF5" w:rsidR="00D45B91" w:rsidRDefault="00D45B91" w:rsidP="00D45B91">
      <w:pPr>
        <w:pStyle w:val="ListParagraph"/>
      </w:pPr>
      <w:r>
        <w:t>Choose default security group or create new one</w:t>
      </w:r>
    </w:p>
    <w:p w14:paraId="7C821F05" w14:textId="16998985" w:rsidR="00D45B91" w:rsidRDefault="00D45B91" w:rsidP="00D45B91">
      <w:pPr>
        <w:pStyle w:val="ListParagraph"/>
      </w:pPr>
      <w:r>
        <w:t>And select the availability zone</w:t>
      </w:r>
    </w:p>
    <w:p w14:paraId="1B3D6FC9" w14:textId="02E701B2" w:rsidR="00D45B91" w:rsidRDefault="00D45B91" w:rsidP="00D45B91">
      <w:pPr>
        <w:pStyle w:val="ListParagraph"/>
        <w:numPr>
          <w:ilvl w:val="0"/>
          <w:numId w:val="1"/>
        </w:numPr>
      </w:pPr>
      <w:r>
        <w:t xml:space="preserve">Additional Configuration: </w:t>
      </w:r>
    </w:p>
    <w:p w14:paraId="7338BFAF" w14:textId="696EF6CC" w:rsidR="00D45B91" w:rsidRDefault="00D45B91" w:rsidP="00D45B91">
      <w:pPr>
        <w:pStyle w:val="ListParagraph"/>
      </w:pPr>
      <w:r>
        <w:t>Can select the database Port</w:t>
      </w:r>
    </w:p>
    <w:p w14:paraId="60FEEAFD" w14:textId="2480EE9E" w:rsidR="00D45B91" w:rsidRDefault="000121A3" w:rsidP="00D45B91">
      <w:r>
        <w:rPr>
          <w:noProof/>
        </w:rPr>
        <w:drawing>
          <wp:inline distT="0" distB="0" distL="0" distR="0" wp14:anchorId="1EA9A249" wp14:editId="4D8C9019">
            <wp:extent cx="5943600" cy="3343275"/>
            <wp:effectExtent l="0" t="0" r="0" b="952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EED95" w14:textId="40126DFF" w:rsidR="000121A3" w:rsidRDefault="000121A3" w:rsidP="000121A3">
      <w:pPr>
        <w:pStyle w:val="ListParagraph"/>
        <w:numPr>
          <w:ilvl w:val="0"/>
          <w:numId w:val="1"/>
        </w:numPr>
      </w:pPr>
      <w:r>
        <w:lastRenderedPageBreak/>
        <w:t>Database Authentication</w:t>
      </w:r>
    </w:p>
    <w:p w14:paraId="1E12B515" w14:textId="617F48CB" w:rsidR="000121A3" w:rsidRDefault="000121A3" w:rsidP="000121A3">
      <w:pPr>
        <w:pStyle w:val="ListParagraph"/>
      </w:pPr>
      <w:r>
        <w:t>To access the database can select the options to provide authentication</w:t>
      </w:r>
    </w:p>
    <w:p w14:paraId="24E285A1" w14:textId="6955668E" w:rsidR="000121A3" w:rsidRDefault="000121A3" w:rsidP="000121A3">
      <w:pPr>
        <w:pStyle w:val="ListParagraph"/>
        <w:numPr>
          <w:ilvl w:val="0"/>
          <w:numId w:val="1"/>
        </w:numPr>
      </w:pPr>
      <w:r>
        <w:t>Database Options</w:t>
      </w:r>
    </w:p>
    <w:p w14:paraId="0C4C381F" w14:textId="061A2C8F" w:rsidR="000121A3" w:rsidRDefault="000121A3" w:rsidP="000121A3">
      <w:pPr>
        <w:ind w:left="360"/>
      </w:pPr>
      <w:r>
        <w:rPr>
          <w:noProof/>
        </w:rPr>
        <w:drawing>
          <wp:inline distT="0" distB="0" distL="0" distR="0" wp14:anchorId="0B81DC0D" wp14:editId="5D14E821">
            <wp:extent cx="5943600" cy="3343275"/>
            <wp:effectExtent l="0" t="0" r="0" b="9525"/>
            <wp:docPr id="11" name="Picture 1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C20DF" w14:textId="10298A23" w:rsidR="000121A3" w:rsidRDefault="000121A3" w:rsidP="000121A3">
      <w:pPr>
        <w:ind w:left="360"/>
      </w:pPr>
      <w:r>
        <w:t>Provide name else RDs won’t create database</w:t>
      </w:r>
    </w:p>
    <w:p w14:paraId="24A510D2" w14:textId="640DFCDD" w:rsidR="000121A3" w:rsidRDefault="000121A3" w:rsidP="000121A3">
      <w:pPr>
        <w:pStyle w:val="ListParagraph"/>
        <w:numPr>
          <w:ilvl w:val="0"/>
          <w:numId w:val="1"/>
        </w:numPr>
      </w:pPr>
      <w:r>
        <w:t>Backup</w:t>
      </w:r>
    </w:p>
    <w:p w14:paraId="52A23353" w14:textId="6315A849" w:rsidR="000121A3" w:rsidRDefault="000121A3" w:rsidP="000121A3">
      <w:pPr>
        <w:pStyle w:val="ListParagraph"/>
      </w:pPr>
      <w:r>
        <w:t xml:space="preserve">By </w:t>
      </w:r>
      <w:proofErr w:type="gramStart"/>
      <w:r>
        <w:t>default</w:t>
      </w:r>
      <w:proofErr w:type="gramEnd"/>
      <w:r>
        <w:t xml:space="preserve"> backup is enabled</w:t>
      </w:r>
    </w:p>
    <w:p w14:paraId="50E5DB33" w14:textId="70A8E4E2" w:rsidR="000121A3" w:rsidRDefault="000121A3" w:rsidP="000121A3">
      <w:r>
        <w:t>If you don’t want backup instead of unchecking provide backup retention period as 0.</w:t>
      </w:r>
    </w:p>
    <w:p w14:paraId="1A619F93" w14:textId="106E5EDF" w:rsidR="000121A3" w:rsidRDefault="000121A3" w:rsidP="000121A3">
      <w:r>
        <w:t>Retention period is time to which the backups are held.</w:t>
      </w:r>
    </w:p>
    <w:p w14:paraId="753A3B45" w14:textId="408F1A4B" w:rsidR="000121A3" w:rsidRDefault="000121A3" w:rsidP="000121A3">
      <w:r>
        <w:t>Can also select the backup window- time to take backup of database</w:t>
      </w:r>
    </w:p>
    <w:p w14:paraId="4CF084BD" w14:textId="0DE89B1E" w:rsidR="000121A3" w:rsidRDefault="00D0752A" w:rsidP="00D0752A">
      <w:pPr>
        <w:pStyle w:val="ListParagraph"/>
        <w:numPr>
          <w:ilvl w:val="0"/>
          <w:numId w:val="1"/>
        </w:numPr>
      </w:pPr>
      <w:r>
        <w:t xml:space="preserve">By </w:t>
      </w:r>
      <w:proofErr w:type="gramStart"/>
      <w:r>
        <w:t>default</w:t>
      </w:r>
      <w:proofErr w:type="gramEnd"/>
      <w:r>
        <w:t xml:space="preserve"> Tags are copied when snapshot is taken</w:t>
      </w:r>
    </w:p>
    <w:p w14:paraId="2F938C77" w14:textId="4674C719" w:rsidR="00D0752A" w:rsidRDefault="00D0752A" w:rsidP="00D0752A">
      <w:pPr>
        <w:pStyle w:val="ListParagraph"/>
        <w:numPr>
          <w:ilvl w:val="0"/>
          <w:numId w:val="1"/>
        </w:numPr>
      </w:pPr>
      <w:r>
        <w:t>Monitoring: Be default monitoring is disabled, error logs are enabled by default</w:t>
      </w:r>
    </w:p>
    <w:p w14:paraId="7CD42948" w14:textId="0906DE9B" w:rsidR="00D0752A" w:rsidRDefault="00D0752A" w:rsidP="00D0752A">
      <w:pPr>
        <w:pStyle w:val="ListParagraph"/>
        <w:numPr>
          <w:ilvl w:val="0"/>
          <w:numId w:val="1"/>
        </w:numPr>
      </w:pPr>
      <w:r>
        <w:t xml:space="preserve">Log Exports: Can select logs to be published in </w:t>
      </w:r>
      <w:proofErr w:type="spellStart"/>
      <w:r>
        <w:t>cloudwatch</w:t>
      </w:r>
      <w:proofErr w:type="spellEnd"/>
    </w:p>
    <w:p w14:paraId="67968F96" w14:textId="3BEA2568" w:rsidR="00D0752A" w:rsidRDefault="00D0752A" w:rsidP="00D0752A">
      <w:pPr>
        <w:pStyle w:val="ListParagraph"/>
        <w:numPr>
          <w:ilvl w:val="0"/>
          <w:numId w:val="1"/>
        </w:numPr>
      </w:pPr>
      <w:r>
        <w:t xml:space="preserve">Maintenance: By </w:t>
      </w:r>
      <w:proofErr w:type="gramStart"/>
      <w:r>
        <w:t>default</w:t>
      </w:r>
      <w:proofErr w:type="gramEnd"/>
      <w:r>
        <w:t xml:space="preserve"> auto minor version enabled</w:t>
      </w:r>
    </w:p>
    <w:p w14:paraId="20A9D023" w14:textId="1E527C26" w:rsidR="00D0752A" w:rsidRDefault="00D0752A" w:rsidP="00D0752A">
      <w:pPr>
        <w:pStyle w:val="ListParagraph"/>
        <w:numPr>
          <w:ilvl w:val="0"/>
          <w:numId w:val="1"/>
        </w:numPr>
      </w:pPr>
      <w:r>
        <w:t>Select maintenance window</w:t>
      </w:r>
    </w:p>
    <w:p w14:paraId="5D719013" w14:textId="51053E23" w:rsidR="00D0752A" w:rsidRDefault="00D0752A" w:rsidP="00D0752A">
      <w:pPr>
        <w:pStyle w:val="ListParagraph"/>
        <w:numPr>
          <w:ilvl w:val="0"/>
          <w:numId w:val="1"/>
        </w:numPr>
      </w:pPr>
      <w:r>
        <w:t xml:space="preserve">Deletion protection: By </w:t>
      </w:r>
      <w:proofErr w:type="gramStart"/>
      <w:r>
        <w:t>default</w:t>
      </w:r>
      <w:proofErr w:type="gramEnd"/>
      <w:r>
        <w:t xml:space="preserve"> it is unchecked</w:t>
      </w:r>
    </w:p>
    <w:p w14:paraId="512DA23A" w14:textId="0C2972A5" w:rsidR="00D0752A" w:rsidRDefault="00D0752A" w:rsidP="00D0752A">
      <w:r>
        <w:rPr>
          <w:noProof/>
        </w:rPr>
        <w:lastRenderedPageBreak/>
        <w:drawing>
          <wp:inline distT="0" distB="0" distL="0" distR="0" wp14:anchorId="659B7649" wp14:editId="4AE07137">
            <wp:extent cx="5943600" cy="3343275"/>
            <wp:effectExtent l="0" t="0" r="0" b="952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F4597" w14:textId="77777777" w:rsidR="008C6311" w:rsidRDefault="008C6311"/>
    <w:sectPr w:rsidR="008C63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EB5771"/>
    <w:multiLevelType w:val="hybridMultilevel"/>
    <w:tmpl w:val="CE8A115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3E5"/>
    <w:rsid w:val="000121A3"/>
    <w:rsid w:val="001E3AA3"/>
    <w:rsid w:val="004C4FF5"/>
    <w:rsid w:val="005A1DD4"/>
    <w:rsid w:val="007F23E5"/>
    <w:rsid w:val="008C6311"/>
    <w:rsid w:val="009F08E6"/>
    <w:rsid w:val="00A43AFA"/>
    <w:rsid w:val="00B15FD6"/>
    <w:rsid w:val="00C7543B"/>
    <w:rsid w:val="00C8449D"/>
    <w:rsid w:val="00D0752A"/>
    <w:rsid w:val="00D45B91"/>
    <w:rsid w:val="00FA1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FA8F67"/>
  <w15:chartTrackingRefBased/>
  <w15:docId w15:val="{989CBF3F-2E46-4772-BBF3-C53EE1D6D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4F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6</Pages>
  <Words>288</Words>
  <Characters>1646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Hiremath, Somashekharayya</dc:creator>
  <cp:keywords/>
  <dc:description/>
  <cp:lastModifiedBy>Hiremath, Somashekharayya</cp:lastModifiedBy>
  <cp:revision>1</cp:revision>
  <dcterms:created xsi:type="dcterms:W3CDTF">2021-09-28T03:11:00Z</dcterms:created>
  <dcterms:modified xsi:type="dcterms:W3CDTF">2021-09-28T05:38:00Z</dcterms:modified>
</cp:coreProperties>
</file>