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B1CD" w14:textId="154C129F" w:rsidR="00593A9F" w:rsidRPr="00673BBD" w:rsidRDefault="00673BBD">
      <w:pPr>
        <w:rPr>
          <w:lang w:val="en-US"/>
        </w:rPr>
      </w:pPr>
      <w:r>
        <w:rPr>
          <w:lang w:val="en-US"/>
        </w:rPr>
        <w:t>resume</w:t>
      </w:r>
    </w:p>
    <w:sectPr w:rsidR="00593A9F" w:rsidRPr="00673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BD"/>
    <w:rsid w:val="00593A9F"/>
    <w:rsid w:val="0067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3D6"/>
  <w15:chartTrackingRefBased/>
  <w15:docId w15:val="{D0CA8995-153A-4AD6-B7A6-CAD6CB58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AHMED</dc:creator>
  <cp:keywords/>
  <dc:description/>
  <cp:lastModifiedBy>Umar AHMED</cp:lastModifiedBy>
  <cp:revision>1</cp:revision>
  <dcterms:created xsi:type="dcterms:W3CDTF">2023-01-22T06:02:00Z</dcterms:created>
  <dcterms:modified xsi:type="dcterms:W3CDTF">2023-01-22T06:02:00Z</dcterms:modified>
</cp:coreProperties>
</file>