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D6EDD" w14:textId="145F03E5" w:rsidR="004A48D0" w:rsidRDefault="004A48D0" w:rsidP="004A48D0">
      <w:pPr>
        <w:jc w:val="center"/>
        <w:rPr>
          <w:b/>
          <w:sz w:val="72"/>
          <w:szCs w:val="72"/>
          <w:u w:val="single"/>
          <w:lang w:val="en-US"/>
        </w:rPr>
      </w:pPr>
      <w:r w:rsidRPr="004A48D0">
        <w:rPr>
          <w:b/>
          <w:sz w:val="72"/>
          <w:szCs w:val="72"/>
          <w:u w:val="single"/>
          <w:lang w:val="en-US"/>
        </w:rPr>
        <w:t>Project Report</w:t>
      </w:r>
    </w:p>
    <w:p w14:paraId="1C2524A9" w14:textId="44698B10" w:rsidR="004A48D0" w:rsidRDefault="004A48D0" w:rsidP="004A48D0">
      <w:pPr>
        <w:rPr>
          <w:b/>
          <w:sz w:val="36"/>
          <w:szCs w:val="36"/>
          <w:lang w:val="en-US"/>
        </w:rPr>
      </w:pPr>
      <w:r>
        <w:rPr>
          <w:b/>
          <w:sz w:val="36"/>
          <w:szCs w:val="36"/>
          <w:lang w:val="en-US"/>
        </w:rPr>
        <w:t>Data Description:</w:t>
      </w:r>
    </w:p>
    <w:p w14:paraId="39B7251F" w14:textId="4217E6F6" w:rsidR="004A48D0" w:rsidRPr="00287677" w:rsidRDefault="004A48D0" w:rsidP="004A48D0">
      <w:pPr>
        <w:spacing w:after="0" w:line="240" w:lineRule="auto"/>
        <w:rPr>
          <w:rFonts w:eastAsia="Times New Roman" w:cstheme="minorHAnsi"/>
          <w:sz w:val="24"/>
          <w:szCs w:val="24"/>
          <w:lang/>
        </w:rPr>
      </w:pPr>
      <w:r w:rsidRPr="004A48D0">
        <w:rPr>
          <w:rFonts w:eastAsia="Times New Roman" w:cstheme="minorHAnsi"/>
          <w:sz w:val="24"/>
          <w:szCs w:val="24"/>
          <w:lang/>
        </w:rPr>
        <w:t>The Intel Image Classification dataset, accessible on Kaggle, categorizes images into six distinct natural scene classes: Buildings, Forest, Glacier, Mountain, and Sea.</w:t>
      </w:r>
    </w:p>
    <w:p w14:paraId="2A0436E6" w14:textId="7EBACCA0" w:rsidR="004A48D0" w:rsidRPr="00287677" w:rsidRDefault="004A48D0" w:rsidP="004A48D0">
      <w:pPr>
        <w:spacing w:after="0" w:line="240" w:lineRule="auto"/>
        <w:rPr>
          <w:rFonts w:eastAsia="Times New Roman" w:cstheme="minorHAnsi"/>
          <w:sz w:val="24"/>
          <w:szCs w:val="24"/>
          <w:lang/>
        </w:rPr>
      </w:pPr>
    </w:p>
    <w:p w14:paraId="5F49035E" w14:textId="77777777" w:rsidR="004A48D0" w:rsidRPr="004A48D0" w:rsidRDefault="004A48D0" w:rsidP="004A48D0">
      <w:pPr>
        <w:spacing w:after="0" w:line="240" w:lineRule="auto"/>
        <w:rPr>
          <w:rFonts w:eastAsia="Times New Roman" w:cstheme="minorHAnsi"/>
          <w:sz w:val="24"/>
          <w:szCs w:val="24"/>
          <w:lang/>
        </w:rPr>
      </w:pPr>
    </w:p>
    <w:p w14:paraId="2008CA58" w14:textId="34386104" w:rsidR="004A48D0" w:rsidRPr="00287677" w:rsidRDefault="004A48D0" w:rsidP="004A48D0">
      <w:pPr>
        <w:rPr>
          <w:rFonts w:cstheme="minorHAnsi"/>
          <w:b/>
          <w:sz w:val="28"/>
          <w:szCs w:val="28"/>
          <w:lang w:val="en-US"/>
        </w:rPr>
      </w:pPr>
      <w:r w:rsidRPr="00287677">
        <w:rPr>
          <w:rFonts w:cstheme="minorHAnsi"/>
          <w:b/>
          <w:sz w:val="28"/>
          <w:szCs w:val="28"/>
          <w:lang w:val="en-US"/>
        </w:rPr>
        <w:t>Data Composition:</w:t>
      </w:r>
    </w:p>
    <w:p w14:paraId="6D69D035" w14:textId="5E992CD7" w:rsidR="004A48D0" w:rsidRPr="00287677" w:rsidRDefault="004A48D0" w:rsidP="004A48D0">
      <w:pPr>
        <w:spacing w:after="0" w:line="240" w:lineRule="auto"/>
        <w:rPr>
          <w:rFonts w:eastAsia="Times New Roman" w:cstheme="minorHAnsi"/>
          <w:sz w:val="24"/>
          <w:szCs w:val="24"/>
          <w:lang/>
        </w:rPr>
      </w:pPr>
      <w:r w:rsidRPr="004A48D0">
        <w:rPr>
          <w:rFonts w:eastAsia="Times New Roman" w:cstheme="minorHAnsi"/>
          <w:sz w:val="24"/>
          <w:szCs w:val="24"/>
          <w:lang/>
        </w:rPr>
        <w:t>The dataset comprises 150x150 RGB color images categorized into six classes, organized into three main directories: seg_train, seg_test, and seg_pred for training, testing, and prediction.</w:t>
      </w:r>
    </w:p>
    <w:p w14:paraId="355A204E" w14:textId="5D960EE6" w:rsidR="004A48D0" w:rsidRPr="00287677" w:rsidRDefault="004A48D0" w:rsidP="004A48D0">
      <w:pPr>
        <w:spacing w:after="0" w:line="240" w:lineRule="auto"/>
        <w:rPr>
          <w:rFonts w:eastAsia="Times New Roman" w:cstheme="minorHAnsi"/>
          <w:sz w:val="24"/>
          <w:szCs w:val="24"/>
          <w:lang/>
        </w:rPr>
      </w:pPr>
    </w:p>
    <w:p w14:paraId="60C68118" w14:textId="3A535301" w:rsidR="004A48D0" w:rsidRPr="00287677" w:rsidRDefault="004A48D0" w:rsidP="004A48D0">
      <w:pPr>
        <w:spacing w:after="0" w:line="240" w:lineRule="auto"/>
        <w:rPr>
          <w:rFonts w:eastAsia="Times New Roman" w:cstheme="minorHAnsi"/>
          <w:sz w:val="24"/>
          <w:szCs w:val="24"/>
          <w:lang/>
        </w:rPr>
      </w:pPr>
    </w:p>
    <w:p w14:paraId="1A529E20" w14:textId="6BA7F89D" w:rsidR="004A48D0" w:rsidRPr="00287677" w:rsidRDefault="004A48D0" w:rsidP="004A48D0">
      <w:pPr>
        <w:rPr>
          <w:rFonts w:cstheme="minorHAnsi"/>
          <w:b/>
          <w:sz w:val="28"/>
          <w:szCs w:val="28"/>
          <w:lang w:val="en-US"/>
        </w:rPr>
      </w:pPr>
      <w:r w:rsidRPr="00287677">
        <w:rPr>
          <w:rFonts w:cstheme="minorHAnsi"/>
          <w:b/>
          <w:sz w:val="28"/>
          <w:szCs w:val="28"/>
          <w:lang w:val="en-US"/>
        </w:rPr>
        <w:t>Features</w:t>
      </w:r>
      <w:r w:rsidRPr="00287677">
        <w:rPr>
          <w:rFonts w:cstheme="minorHAnsi"/>
          <w:b/>
          <w:sz w:val="28"/>
          <w:szCs w:val="28"/>
          <w:lang w:val="en-US"/>
        </w:rPr>
        <w:t>:</w:t>
      </w:r>
    </w:p>
    <w:p w14:paraId="066D67DC" w14:textId="6B11C3B8" w:rsidR="004A48D0" w:rsidRPr="00287677" w:rsidRDefault="004A48D0" w:rsidP="004A48D0">
      <w:pPr>
        <w:spacing w:after="0" w:line="240" w:lineRule="auto"/>
        <w:rPr>
          <w:rFonts w:eastAsia="Times New Roman" w:cstheme="minorHAnsi"/>
          <w:sz w:val="24"/>
          <w:szCs w:val="24"/>
          <w:lang/>
        </w:rPr>
      </w:pPr>
      <w:r w:rsidRPr="004A48D0">
        <w:rPr>
          <w:rFonts w:eastAsia="Times New Roman" w:cstheme="minorHAnsi"/>
          <w:sz w:val="24"/>
          <w:szCs w:val="24"/>
          <w:lang/>
        </w:rPr>
        <w:t>Pixel values represent images in three color channels (Red, Green, Blue), with values ranging from 0 to 255, while target labels represent image categories.</w:t>
      </w:r>
    </w:p>
    <w:p w14:paraId="238E4841" w14:textId="2476BA5C" w:rsidR="004A48D0" w:rsidRPr="00287677" w:rsidRDefault="004A48D0" w:rsidP="004A48D0">
      <w:pPr>
        <w:spacing w:after="0" w:line="240" w:lineRule="auto"/>
        <w:rPr>
          <w:rFonts w:eastAsia="Times New Roman" w:cstheme="minorHAnsi"/>
          <w:sz w:val="24"/>
          <w:szCs w:val="24"/>
          <w:lang/>
        </w:rPr>
      </w:pPr>
    </w:p>
    <w:p w14:paraId="73416262" w14:textId="1024434D" w:rsidR="004A48D0" w:rsidRPr="00287677" w:rsidRDefault="004A48D0" w:rsidP="004A48D0">
      <w:pPr>
        <w:rPr>
          <w:rFonts w:cstheme="minorHAnsi"/>
          <w:b/>
          <w:sz w:val="28"/>
          <w:szCs w:val="28"/>
          <w:lang w:val="en-US"/>
        </w:rPr>
      </w:pPr>
      <w:r w:rsidRPr="00287677">
        <w:rPr>
          <w:rFonts w:cstheme="minorHAnsi"/>
          <w:b/>
          <w:sz w:val="28"/>
          <w:szCs w:val="28"/>
          <w:lang w:val="en-US"/>
        </w:rPr>
        <w:t>Target Values</w:t>
      </w:r>
      <w:r w:rsidRPr="00287677">
        <w:rPr>
          <w:rFonts w:cstheme="minorHAnsi"/>
          <w:b/>
          <w:sz w:val="28"/>
          <w:szCs w:val="28"/>
          <w:lang w:val="en-US"/>
        </w:rPr>
        <w:t>:</w:t>
      </w:r>
    </w:p>
    <w:p w14:paraId="77A58378" w14:textId="23B1896F" w:rsidR="004A48D0" w:rsidRPr="00287677" w:rsidRDefault="004A48D0" w:rsidP="004A48D0">
      <w:pPr>
        <w:spacing w:after="0" w:line="240" w:lineRule="auto"/>
        <w:rPr>
          <w:rFonts w:eastAsia="Times New Roman" w:cstheme="minorHAnsi"/>
          <w:sz w:val="24"/>
          <w:szCs w:val="24"/>
          <w:lang/>
        </w:rPr>
      </w:pPr>
      <w:r w:rsidRPr="004A48D0">
        <w:rPr>
          <w:rFonts w:eastAsia="Times New Roman" w:cstheme="minorHAnsi"/>
          <w:sz w:val="24"/>
          <w:szCs w:val="24"/>
          <w:lang/>
        </w:rPr>
        <w:t>The target values are the categorical labels for each image's class, such as buildings, forests, glaciers, mountains, seas, and streets.</w:t>
      </w:r>
    </w:p>
    <w:p w14:paraId="6CF21E18" w14:textId="1F797675" w:rsidR="004A48D0" w:rsidRDefault="004A48D0" w:rsidP="004A48D0">
      <w:pPr>
        <w:spacing w:after="0" w:line="240" w:lineRule="auto"/>
        <w:rPr>
          <w:rFonts w:ascii="Times New Roman" w:eastAsia="Times New Roman" w:hAnsi="Times New Roman" w:cs="Times New Roman"/>
          <w:sz w:val="24"/>
          <w:szCs w:val="24"/>
          <w:lang/>
        </w:rPr>
      </w:pPr>
    </w:p>
    <w:p w14:paraId="11C2242C" w14:textId="5FF27244" w:rsidR="004A48D0" w:rsidRDefault="004A48D0" w:rsidP="004A48D0">
      <w:pPr>
        <w:spacing w:after="0" w:line="240" w:lineRule="auto"/>
        <w:rPr>
          <w:rFonts w:ascii="Times New Roman" w:eastAsia="Times New Roman" w:hAnsi="Times New Roman" w:cs="Times New Roman"/>
          <w:sz w:val="24"/>
          <w:szCs w:val="24"/>
          <w:lang/>
        </w:rPr>
      </w:pPr>
    </w:p>
    <w:p w14:paraId="41187016" w14:textId="009C4AAD" w:rsidR="004A48D0" w:rsidRDefault="004A48D0" w:rsidP="004A48D0">
      <w:pPr>
        <w:rPr>
          <w:b/>
          <w:sz w:val="28"/>
          <w:szCs w:val="28"/>
          <w:lang w:val="en-US"/>
        </w:rPr>
      </w:pPr>
      <w:r>
        <w:rPr>
          <w:b/>
          <w:sz w:val="28"/>
          <w:szCs w:val="28"/>
          <w:lang w:val="en-US"/>
        </w:rPr>
        <w:t>Challenges</w:t>
      </w:r>
      <w:r>
        <w:rPr>
          <w:b/>
          <w:sz w:val="28"/>
          <w:szCs w:val="28"/>
          <w:lang w:val="en-US"/>
        </w:rPr>
        <w:t>:</w:t>
      </w:r>
    </w:p>
    <w:p w14:paraId="4D6F6443" w14:textId="77777777" w:rsidR="004A48D0" w:rsidRPr="004A48D0" w:rsidRDefault="004A48D0" w:rsidP="004A48D0">
      <w:pPr>
        <w:spacing w:after="0" w:line="240" w:lineRule="auto"/>
        <w:rPr>
          <w:rFonts w:ascii="Times New Roman" w:eastAsia="Times New Roman" w:hAnsi="Times New Roman" w:cs="Times New Roman"/>
          <w:sz w:val="24"/>
          <w:szCs w:val="24"/>
          <w:lang/>
        </w:rPr>
      </w:pPr>
      <w:r w:rsidRPr="004A48D0">
        <w:rPr>
          <w:rFonts w:eastAsia="Times New Roman" w:cstheme="minorHAnsi"/>
          <w:sz w:val="24"/>
          <w:szCs w:val="24"/>
          <w:lang/>
        </w:rPr>
        <w:t>Class Imbalance:</w:t>
      </w:r>
      <w:r w:rsidRPr="004A48D0">
        <w:rPr>
          <w:rFonts w:eastAsia="Times New Roman" w:cstheme="minorHAnsi"/>
          <w:sz w:val="24"/>
          <w:szCs w:val="24"/>
          <w:lang/>
        </w:rPr>
        <w:br/>
        <w:t>• Potential bias towards more represented classes due to overrepresented classes.</w:t>
      </w:r>
      <w:r w:rsidRPr="004A48D0">
        <w:rPr>
          <w:rFonts w:eastAsia="Times New Roman" w:cstheme="minorHAnsi"/>
          <w:sz w:val="24"/>
          <w:szCs w:val="24"/>
          <w:lang/>
        </w:rPr>
        <w:br/>
        <w:t>• Data augmentation techniques applied to increase sample size and balance dataset.</w:t>
      </w:r>
      <w:r w:rsidRPr="004A48D0">
        <w:rPr>
          <w:rFonts w:eastAsia="Times New Roman" w:cstheme="minorHAnsi"/>
          <w:sz w:val="24"/>
          <w:szCs w:val="24"/>
          <w:lang/>
        </w:rPr>
        <w:br/>
      </w:r>
      <w:r w:rsidRPr="004A48D0">
        <w:rPr>
          <w:rFonts w:eastAsia="Times New Roman" w:cstheme="minorHAnsi"/>
          <w:sz w:val="24"/>
          <w:szCs w:val="24"/>
          <w:lang/>
        </w:rPr>
        <w:br/>
        <w:t>Image Quality Variance:</w:t>
      </w:r>
      <w:r w:rsidRPr="004A48D0">
        <w:rPr>
          <w:rFonts w:eastAsia="Times New Roman" w:cstheme="minorHAnsi"/>
          <w:sz w:val="24"/>
          <w:szCs w:val="24"/>
          <w:lang/>
        </w:rPr>
        <w:br/>
        <w:t>• Preprocessing steps like resizing, normalization, and augmentation used to ensure uniformity and improve model generalization.</w:t>
      </w:r>
      <w:r w:rsidRPr="004A48D0">
        <w:rPr>
          <w:rFonts w:eastAsia="Times New Roman" w:cstheme="minorHAnsi"/>
          <w:sz w:val="24"/>
          <w:szCs w:val="24"/>
          <w:lang/>
        </w:rPr>
        <w:br/>
      </w:r>
      <w:r w:rsidRPr="004A48D0">
        <w:rPr>
          <w:rFonts w:eastAsia="Times New Roman" w:cstheme="minorHAnsi"/>
          <w:sz w:val="24"/>
          <w:szCs w:val="24"/>
          <w:lang/>
        </w:rPr>
        <w:br/>
        <w:t>Overfitting:</w:t>
      </w:r>
      <w:r w:rsidRPr="004A48D0">
        <w:rPr>
          <w:rFonts w:eastAsia="Times New Roman" w:cstheme="minorHAnsi"/>
          <w:sz w:val="24"/>
          <w:szCs w:val="24"/>
          <w:lang/>
        </w:rPr>
        <w:br/>
        <w:t>• Techniques like Dropout, data augmentation, and early stopping employed to mitigate overfitting.</w:t>
      </w:r>
      <w:r w:rsidRPr="004A48D0">
        <w:rPr>
          <w:rFonts w:eastAsia="Times New Roman" w:cstheme="minorHAnsi"/>
          <w:sz w:val="24"/>
          <w:szCs w:val="24"/>
          <w:lang/>
        </w:rPr>
        <w:br/>
      </w:r>
      <w:r w:rsidRPr="004A48D0">
        <w:rPr>
          <w:rFonts w:eastAsia="Times New Roman" w:cstheme="minorHAnsi"/>
          <w:sz w:val="24"/>
          <w:szCs w:val="24"/>
          <w:lang/>
        </w:rPr>
        <w:br/>
        <w:t>Computational Resources:</w:t>
      </w:r>
      <w:r w:rsidRPr="004A48D0">
        <w:rPr>
          <w:rFonts w:eastAsia="Times New Roman" w:cstheme="minorHAnsi"/>
          <w:sz w:val="24"/>
          <w:szCs w:val="24"/>
          <w:lang/>
        </w:rPr>
        <w:br/>
        <w:t>• GPU acceleration</w:t>
      </w:r>
      <w:r w:rsidRPr="004A48D0">
        <w:rPr>
          <w:rFonts w:ascii="Times New Roman" w:eastAsia="Times New Roman" w:hAnsi="Times New Roman" w:cs="Times New Roman"/>
          <w:sz w:val="24"/>
          <w:szCs w:val="24"/>
          <w:lang/>
        </w:rPr>
        <w:t xml:space="preserve"> used for faster training and model optimization to reduce computational load.</w:t>
      </w:r>
    </w:p>
    <w:p w14:paraId="06E9760A" w14:textId="77777777" w:rsidR="004A48D0" w:rsidRDefault="004A48D0" w:rsidP="004A48D0">
      <w:pPr>
        <w:rPr>
          <w:b/>
          <w:sz w:val="28"/>
          <w:szCs w:val="28"/>
          <w:lang w:val="en-US"/>
        </w:rPr>
      </w:pPr>
    </w:p>
    <w:p w14:paraId="73168313" w14:textId="035096C5" w:rsidR="004A48D0" w:rsidRPr="004A48D0" w:rsidRDefault="004A48D0" w:rsidP="004A48D0">
      <w:pPr>
        <w:spacing w:after="0" w:line="240" w:lineRule="auto"/>
        <w:rPr>
          <w:rFonts w:ascii="Times New Roman" w:eastAsia="Times New Roman" w:hAnsi="Times New Roman" w:cs="Times New Roman"/>
          <w:sz w:val="24"/>
          <w:szCs w:val="24"/>
          <w:lang w:val="en-US"/>
        </w:rPr>
      </w:pPr>
      <w:bookmarkStart w:id="0" w:name="_GoBack"/>
      <w:bookmarkEnd w:id="0"/>
    </w:p>
    <w:p w14:paraId="5A3692CC" w14:textId="77777777" w:rsidR="004A48D0" w:rsidRPr="004A48D0" w:rsidRDefault="004A48D0" w:rsidP="004A48D0">
      <w:pPr>
        <w:rPr>
          <w:b/>
          <w:sz w:val="24"/>
          <w:szCs w:val="24"/>
          <w:lang w:val="en-US"/>
        </w:rPr>
      </w:pPr>
    </w:p>
    <w:p w14:paraId="79D81F9A" w14:textId="376067DD" w:rsidR="004A48D0" w:rsidRDefault="003C7708" w:rsidP="003C7708">
      <w:pPr>
        <w:rPr>
          <w:b/>
          <w:sz w:val="36"/>
          <w:szCs w:val="36"/>
          <w:lang w:val="en-US"/>
        </w:rPr>
      </w:pPr>
      <w:r>
        <w:rPr>
          <w:b/>
          <w:sz w:val="36"/>
          <w:szCs w:val="36"/>
          <w:lang w:val="en-US"/>
        </w:rPr>
        <w:t>Model Architecture of CNN</w:t>
      </w:r>
      <w:r>
        <w:rPr>
          <w:b/>
          <w:sz w:val="36"/>
          <w:szCs w:val="36"/>
          <w:lang w:val="en-US"/>
        </w:rPr>
        <w:t>:</w:t>
      </w:r>
    </w:p>
    <w:p w14:paraId="10FE24C5" w14:textId="77777777" w:rsidR="003C7708" w:rsidRPr="003C7708" w:rsidRDefault="003C7708" w:rsidP="003C7708">
      <w:pPr>
        <w:spacing w:after="0" w:line="240" w:lineRule="auto"/>
        <w:rPr>
          <w:rFonts w:eastAsia="Times New Roman" w:cstheme="minorHAnsi"/>
          <w:sz w:val="24"/>
          <w:szCs w:val="24"/>
          <w:lang/>
        </w:rPr>
      </w:pPr>
      <w:r w:rsidRPr="003C7708">
        <w:rPr>
          <w:rFonts w:eastAsia="Times New Roman" w:cstheme="minorHAnsi"/>
          <w:sz w:val="24"/>
          <w:szCs w:val="24"/>
          <w:lang/>
        </w:rPr>
        <w:t>The architecture of the model consists of several layers, including an input layer, convolutional layers, a flatten layer, a dense layer, a dropout layer, and an output layer. The input layer accepts images of size 150x150 pixels with three color channels (RGB), allowing the model to process images consistently.</w:t>
      </w:r>
      <w:r w:rsidRPr="003C7708">
        <w:rPr>
          <w:rFonts w:eastAsia="Times New Roman" w:cstheme="minorHAnsi"/>
          <w:sz w:val="24"/>
          <w:szCs w:val="24"/>
          <w:lang/>
        </w:rPr>
        <w:br/>
      </w:r>
      <w:r w:rsidRPr="003C7708">
        <w:rPr>
          <w:rFonts w:eastAsia="Times New Roman" w:cstheme="minorHAnsi"/>
          <w:sz w:val="24"/>
          <w:szCs w:val="24"/>
          <w:lang/>
        </w:rPr>
        <w:br/>
        <w:t>The convolutional layers include Conv2D (32 filters, 3x3 kernel, ReLU activation) which extracts low-level features such as edges and textures from the input images. The MaxPooling2D (2x2 pool size) downsamples the input by taking the maximum value over a 2x2 window, lowering the computational load and helping the model become invariant to small translations. The Conv2D (128 filters, 3x3 kernel, ReLU activation) further extracts more complex features from the images, enabling the model to distinguish between intricate patterns.</w:t>
      </w:r>
      <w:r w:rsidRPr="003C7708">
        <w:rPr>
          <w:rFonts w:eastAsia="Times New Roman" w:cstheme="minorHAnsi"/>
          <w:sz w:val="24"/>
          <w:szCs w:val="24"/>
          <w:lang/>
        </w:rPr>
        <w:br/>
      </w:r>
      <w:r w:rsidRPr="003C7708">
        <w:rPr>
          <w:rFonts w:eastAsia="Times New Roman" w:cstheme="minorHAnsi"/>
          <w:sz w:val="24"/>
          <w:szCs w:val="24"/>
          <w:lang/>
        </w:rPr>
        <w:br/>
        <w:t>The flatten layer transforms the 3D feature maps from the previous convolutional layers into a 1D vector, preparing the data for the fully connected dense layers. The dense layer processes the flattened input, learning high-level features that contribute to the final classification. The Dropout Layer (0.5 dropout rate) is a regularization technique used to prevent overfitting by randomly setting 50% of the neurons to zero during training.</w:t>
      </w:r>
      <w:r w:rsidRPr="003C7708">
        <w:rPr>
          <w:rFonts w:eastAsia="Times New Roman" w:cstheme="minorHAnsi"/>
          <w:sz w:val="24"/>
          <w:szCs w:val="24"/>
          <w:lang/>
        </w:rPr>
        <w:br/>
      </w:r>
      <w:r w:rsidRPr="003C7708">
        <w:rPr>
          <w:rFonts w:eastAsia="Times New Roman" w:cstheme="minorHAnsi"/>
          <w:sz w:val="24"/>
          <w:szCs w:val="24"/>
          <w:lang/>
        </w:rPr>
        <w:br/>
        <w:t>The output layer has 6 units, each corresponding to one of the six classes. The softmax activation function converts the output into a probability distribution, where the class with the highest probability is the predicted label.</w:t>
      </w:r>
      <w:r w:rsidRPr="003C7708">
        <w:rPr>
          <w:rFonts w:eastAsia="Times New Roman" w:cstheme="minorHAnsi"/>
          <w:sz w:val="24"/>
          <w:szCs w:val="24"/>
          <w:lang/>
        </w:rPr>
        <w:br/>
      </w:r>
      <w:r w:rsidRPr="003C7708">
        <w:rPr>
          <w:rFonts w:eastAsia="Times New Roman" w:cstheme="minorHAnsi"/>
          <w:sz w:val="24"/>
          <w:szCs w:val="24"/>
          <w:lang/>
        </w:rPr>
        <w:br/>
        <w:t>The optimizer and loss function are Adam (Adaptive Moment Estimation) and Categorical Crossentropy. Adam is chosen for its ability to adapt the learning rate for each parameter individually, combining the advantages of AdaGrad and RMSProp. Categorical crossentropy is suitable for multi-class classification problems where the target variable is a one-hot encoded vector.</w:t>
      </w:r>
      <w:r w:rsidRPr="003C7708">
        <w:rPr>
          <w:rFonts w:eastAsia="Times New Roman" w:cstheme="minorHAnsi"/>
          <w:sz w:val="24"/>
          <w:szCs w:val="24"/>
          <w:lang/>
        </w:rPr>
        <w:br/>
      </w:r>
      <w:r w:rsidRPr="003C7708">
        <w:rPr>
          <w:rFonts w:eastAsia="Times New Roman" w:cstheme="minorHAnsi"/>
          <w:sz w:val="24"/>
          <w:szCs w:val="24"/>
          <w:lang/>
        </w:rPr>
        <w:br/>
        <w:t>The metrics used to evaluate the model's performance include accuracy, confusion matrix, and classification report. Convolutional layers are essential for image classification tasks due to their ability to capture spatial hierarchies in images. Pooling layers reduce the dimensionality of feature maps, making the model more robust to variations in the input images. The dense layer acts as the classifier, while dropout prevents overfitting, improving the generalization of deep learning models.</w:t>
      </w:r>
    </w:p>
    <w:p w14:paraId="087D5A96" w14:textId="77777777" w:rsidR="003C7708" w:rsidRDefault="003C7708" w:rsidP="003C7708">
      <w:pPr>
        <w:rPr>
          <w:b/>
          <w:sz w:val="36"/>
          <w:szCs w:val="36"/>
          <w:lang w:val="en-US"/>
        </w:rPr>
      </w:pPr>
    </w:p>
    <w:p w14:paraId="791389E2" w14:textId="7328AAC2" w:rsidR="003C7708" w:rsidRDefault="003C7708" w:rsidP="003C7708">
      <w:pPr>
        <w:rPr>
          <w:b/>
          <w:sz w:val="36"/>
          <w:szCs w:val="36"/>
          <w:lang w:val="en-US"/>
        </w:rPr>
      </w:pPr>
    </w:p>
    <w:p w14:paraId="7DC771C0" w14:textId="52D1C858" w:rsidR="002217CE" w:rsidRDefault="002217CE" w:rsidP="002217CE">
      <w:pPr>
        <w:rPr>
          <w:b/>
          <w:sz w:val="36"/>
          <w:szCs w:val="36"/>
          <w:lang w:val="en-US"/>
        </w:rPr>
      </w:pPr>
      <w:r>
        <w:rPr>
          <w:b/>
          <w:sz w:val="36"/>
          <w:szCs w:val="36"/>
          <w:lang w:val="en-US"/>
        </w:rPr>
        <w:t xml:space="preserve">Model Architecture of </w:t>
      </w:r>
      <w:r>
        <w:rPr>
          <w:b/>
          <w:sz w:val="36"/>
          <w:szCs w:val="36"/>
          <w:lang w:val="en-US"/>
        </w:rPr>
        <w:t xml:space="preserve">Hybrid </w:t>
      </w:r>
      <w:proofErr w:type="gramStart"/>
      <w:r>
        <w:rPr>
          <w:b/>
          <w:sz w:val="36"/>
          <w:szCs w:val="36"/>
          <w:lang w:val="en-US"/>
        </w:rPr>
        <w:t>Architecture(</w:t>
      </w:r>
      <w:proofErr w:type="gramEnd"/>
      <w:r>
        <w:rPr>
          <w:b/>
          <w:sz w:val="36"/>
          <w:szCs w:val="36"/>
          <w:lang w:val="en-US"/>
        </w:rPr>
        <w:t>CNN+RNN(LSTM))</w:t>
      </w:r>
      <w:r>
        <w:rPr>
          <w:b/>
          <w:sz w:val="36"/>
          <w:szCs w:val="36"/>
          <w:lang w:val="en-US"/>
        </w:rPr>
        <w:t>:</w:t>
      </w:r>
    </w:p>
    <w:p w14:paraId="08C7D19A" w14:textId="14FF8809" w:rsidR="002217CE" w:rsidRPr="00287677" w:rsidRDefault="002217CE" w:rsidP="002217CE">
      <w:pPr>
        <w:spacing w:after="0" w:line="240" w:lineRule="auto"/>
        <w:rPr>
          <w:rFonts w:eastAsia="Times New Roman" w:cstheme="minorHAnsi"/>
          <w:sz w:val="24"/>
          <w:szCs w:val="24"/>
          <w:lang/>
        </w:rPr>
      </w:pPr>
      <w:r w:rsidRPr="002217CE">
        <w:rPr>
          <w:rFonts w:eastAsia="Times New Roman" w:cstheme="minorHAnsi"/>
          <w:sz w:val="24"/>
          <w:szCs w:val="24"/>
          <w:lang/>
        </w:rPr>
        <w:lastRenderedPageBreak/>
        <w:t>The CNN + LSTM hybrid architecture is a powerful tool for image classification tasks that benefit from both spatial and temporal pattern recognition. The architecture includes an input layer with an input shape of 150x150 pixels with three channels (RGB), convolutional layers, flatten layer, reshape layer, LSTM layers, optimizer and loss function, and metrics.</w:t>
      </w:r>
      <w:r w:rsidRPr="002217CE">
        <w:rPr>
          <w:rFonts w:eastAsia="Times New Roman" w:cstheme="minorHAnsi"/>
          <w:sz w:val="24"/>
          <w:szCs w:val="24"/>
          <w:lang/>
        </w:rPr>
        <w:br/>
      </w:r>
      <w:r w:rsidRPr="002217CE">
        <w:rPr>
          <w:rFonts w:eastAsia="Times New Roman" w:cstheme="minorHAnsi"/>
          <w:sz w:val="24"/>
          <w:szCs w:val="24"/>
          <w:lang/>
        </w:rPr>
        <w:br/>
        <w:t>The input layer receives images of size 150x150 pixels with three channels (RGB). The convolutional layers in this architecture apply 32 filters with a 3x3 kernel to the input image, capturing low-level features like edges and textures. The ReLU activation introduces non-linearity, enabling the model to learn complex features. The pooling layer downsamples feature maps, reducing their spatial dimensions and focusing on the most prominent features. The second convolutional layer with 64 filters further reduces the spatial dimensions of the feature maps, ensuring computational efficiency and retaining essential features. The third convolutional layer with 128 filters extracts higher-level features from the input, crucial for distinguishing between different image classes.</w:t>
      </w:r>
      <w:r w:rsidRPr="002217CE">
        <w:rPr>
          <w:rFonts w:eastAsia="Times New Roman" w:cstheme="minorHAnsi"/>
          <w:sz w:val="24"/>
          <w:szCs w:val="24"/>
          <w:lang/>
        </w:rPr>
        <w:br/>
      </w:r>
      <w:r w:rsidRPr="002217CE">
        <w:rPr>
          <w:rFonts w:eastAsia="Times New Roman" w:cstheme="minorHAnsi"/>
          <w:sz w:val="24"/>
          <w:szCs w:val="24"/>
          <w:lang/>
        </w:rPr>
        <w:br/>
        <w:t>The flatten layer converts the 3D feature maps into a 1D vector, enabling data processing by fully connected layers or other sequential layers like LSTM. The reshaped data is then used to simulate a sequence of temporal data, making the data compatible with LSTM layers. The LSTM layers are:</w:t>
      </w:r>
      <w:r w:rsidRPr="002217CE">
        <w:rPr>
          <w:rFonts w:eastAsia="Times New Roman" w:cstheme="minorHAnsi"/>
          <w:sz w:val="24"/>
          <w:szCs w:val="24"/>
          <w:lang/>
        </w:rPr>
        <w:br/>
      </w:r>
      <w:r w:rsidRPr="002217CE">
        <w:rPr>
          <w:rFonts w:eastAsia="Times New Roman" w:cstheme="minorHAnsi"/>
          <w:sz w:val="24"/>
          <w:szCs w:val="24"/>
          <w:lang/>
        </w:rPr>
        <w:br/>
        <w:t>1. LSTM (64 units, return_sequences=True): The first LSTM layer processes the sequence of flattened features, capturing temporal dependencies within the image data. The return_sequences=True parameter ensures that the output from this LSTM layer is a sequence, which is then fed into the next LSTM layer.</w:t>
      </w:r>
      <w:r w:rsidRPr="002217CE">
        <w:rPr>
          <w:rFonts w:eastAsia="Times New Roman" w:cstheme="minorHAnsi"/>
          <w:sz w:val="24"/>
          <w:szCs w:val="24"/>
          <w:lang/>
        </w:rPr>
        <w:br/>
      </w:r>
      <w:r w:rsidRPr="002217CE">
        <w:rPr>
          <w:rFonts w:eastAsia="Times New Roman" w:cstheme="minorHAnsi"/>
          <w:sz w:val="24"/>
          <w:szCs w:val="24"/>
          <w:lang/>
        </w:rPr>
        <w:br/>
        <w:t>2. LSTM (64 units, refinement=True): The second LSTM layer further refines the temporal patterns captured by the first LSTM layer. This layer outputs a single vector, which is then passed to the dense layers for classification. The dense layer (512 units, ReLU activation) acts as a classifier, processing the output from the LSTM layers.</w:t>
      </w:r>
      <w:r w:rsidRPr="002217CE">
        <w:rPr>
          <w:rFonts w:eastAsia="Times New Roman" w:cstheme="minorHAnsi"/>
          <w:sz w:val="24"/>
          <w:szCs w:val="24"/>
          <w:lang/>
        </w:rPr>
        <w:br/>
      </w:r>
      <w:r w:rsidRPr="002217CE">
        <w:rPr>
          <w:rFonts w:eastAsia="Times New Roman" w:cstheme="minorHAnsi"/>
          <w:sz w:val="24"/>
          <w:szCs w:val="24"/>
          <w:lang/>
        </w:rPr>
        <w:br/>
        <w:t>3. Dropout Layer (0.5 dropout rate): Dropout is used as a regularization technique to prevent overfitting by randomly setting 50% of the neurons to zero during training. The output layer (6 units, softmax activation) has 6 units, each representing one of the six classes in the dataset.</w:t>
      </w:r>
      <w:r w:rsidRPr="002217CE">
        <w:rPr>
          <w:rFonts w:eastAsia="Times New Roman" w:cstheme="minorHAnsi"/>
          <w:sz w:val="24"/>
          <w:szCs w:val="24"/>
          <w:lang/>
        </w:rPr>
        <w:br/>
      </w:r>
      <w:r w:rsidRPr="002217CE">
        <w:rPr>
          <w:rFonts w:eastAsia="Times New Roman" w:cstheme="minorHAnsi"/>
          <w:sz w:val="24"/>
          <w:szCs w:val="24"/>
          <w:lang/>
        </w:rPr>
        <w:br/>
        <w:t>The architecture's architectural choices are supported by research and best practices in the field of deep learning, ensuring a robust and effective model for image classification tasks.</w:t>
      </w:r>
    </w:p>
    <w:p w14:paraId="2A12889A" w14:textId="240F52CA" w:rsidR="00287677" w:rsidRDefault="00287677" w:rsidP="002217CE">
      <w:pPr>
        <w:spacing w:after="0" w:line="240" w:lineRule="auto"/>
        <w:rPr>
          <w:rFonts w:ascii="Times New Roman" w:eastAsia="Times New Roman" w:hAnsi="Times New Roman" w:cs="Times New Roman"/>
          <w:sz w:val="24"/>
          <w:szCs w:val="24"/>
          <w:lang/>
        </w:rPr>
      </w:pPr>
    </w:p>
    <w:p w14:paraId="7AE7D6DC" w14:textId="2B2AC111" w:rsidR="00287677" w:rsidRDefault="00287677" w:rsidP="002217CE">
      <w:pPr>
        <w:spacing w:after="0" w:line="240" w:lineRule="auto"/>
        <w:rPr>
          <w:rFonts w:ascii="Times New Roman" w:eastAsia="Times New Roman" w:hAnsi="Times New Roman" w:cs="Times New Roman"/>
          <w:sz w:val="24"/>
          <w:szCs w:val="24"/>
          <w:lang/>
        </w:rPr>
      </w:pPr>
    </w:p>
    <w:p w14:paraId="28DE6FE8" w14:textId="0F9CD4CC" w:rsidR="00287677" w:rsidRDefault="00287677" w:rsidP="00287677">
      <w:pPr>
        <w:rPr>
          <w:b/>
          <w:sz w:val="36"/>
          <w:szCs w:val="36"/>
          <w:lang w:val="en-US"/>
        </w:rPr>
      </w:pPr>
      <w:r>
        <w:rPr>
          <w:b/>
          <w:sz w:val="36"/>
          <w:szCs w:val="36"/>
          <w:lang w:val="en-US"/>
        </w:rPr>
        <w:t>Evaluation</w:t>
      </w:r>
      <w:r>
        <w:rPr>
          <w:b/>
          <w:sz w:val="36"/>
          <w:szCs w:val="36"/>
          <w:lang w:val="en-US"/>
        </w:rPr>
        <w:t>:</w:t>
      </w:r>
    </w:p>
    <w:p w14:paraId="66FDE77E" w14:textId="35A6B9F2" w:rsidR="00287677" w:rsidRPr="00287677" w:rsidRDefault="00287677" w:rsidP="00287677">
      <w:pPr>
        <w:spacing w:after="0" w:line="240" w:lineRule="auto"/>
        <w:rPr>
          <w:rFonts w:eastAsia="Times New Roman" w:cstheme="minorHAnsi"/>
          <w:sz w:val="24"/>
          <w:szCs w:val="24"/>
          <w:lang/>
        </w:rPr>
      </w:pPr>
      <w:r w:rsidRPr="00287677">
        <w:rPr>
          <w:rFonts w:eastAsia="Times New Roman" w:cstheme="minorHAnsi"/>
          <w:sz w:val="24"/>
          <w:szCs w:val="24"/>
          <w:lang/>
        </w:rPr>
        <w:t>The CNN + LSTM hybrid architecture is a powerful tool for image classification tasks that benefit from both spatial and temporal pattern recognition. The architecture includes an input layer with an input shape of 150x150 pixels with three channels (RGB), convolutional layers, flatten layer, reshape layer, LSTM layers, optimizer and loss function, and metrics.</w:t>
      </w:r>
      <w:r w:rsidRPr="00287677">
        <w:rPr>
          <w:rFonts w:eastAsia="Times New Roman" w:cstheme="minorHAnsi"/>
          <w:sz w:val="24"/>
          <w:szCs w:val="24"/>
          <w:lang/>
        </w:rPr>
        <w:br/>
      </w:r>
      <w:r w:rsidRPr="00287677">
        <w:rPr>
          <w:rFonts w:eastAsia="Times New Roman" w:cstheme="minorHAnsi"/>
          <w:sz w:val="24"/>
          <w:szCs w:val="24"/>
          <w:lang/>
        </w:rPr>
        <w:br/>
        <w:t xml:space="preserve">The input layer receives images of size 150x150 pixels with three channels (RGB). The </w:t>
      </w:r>
      <w:r w:rsidRPr="00287677">
        <w:rPr>
          <w:rFonts w:eastAsia="Times New Roman" w:cstheme="minorHAnsi"/>
          <w:sz w:val="24"/>
          <w:szCs w:val="24"/>
          <w:lang/>
        </w:rPr>
        <w:lastRenderedPageBreak/>
        <w:t>convolutional layers in this architecture apply 32 filters with a 3x3 kernel to the input image, capturing low-level features like edges and textures. The ReLU activation introduces non-linearity, enabling the model to learn complex features. The pooling layer downsamples feature maps, reducing their spatial dimensions and focusing on the most prominent features. The second convolutional layer with 64 filters further reduces the spatial dimensions of the feature maps, ensuring computational efficiency and retaining essential features. The third convolutional layer with 128 filters extracts higher-level features from the input, crucial for distinguishing between different image classes.</w:t>
      </w:r>
      <w:r w:rsidRPr="00287677">
        <w:rPr>
          <w:rFonts w:eastAsia="Times New Roman" w:cstheme="minorHAnsi"/>
          <w:sz w:val="24"/>
          <w:szCs w:val="24"/>
          <w:lang/>
        </w:rPr>
        <w:br/>
      </w:r>
      <w:r w:rsidRPr="00287677">
        <w:rPr>
          <w:rFonts w:eastAsia="Times New Roman" w:cstheme="minorHAnsi"/>
          <w:sz w:val="24"/>
          <w:szCs w:val="24"/>
          <w:lang/>
        </w:rPr>
        <w:br/>
        <w:t>The flatten layer converts the 3D feature maps into a 1D vector, enabling data processing by fully connected layers or other sequential layers like LSTM. The reshaped data is then used to simulate a sequence of temporal data, making the data compatible with LSTM layers. The LSTM layers are:</w:t>
      </w:r>
      <w:r w:rsidRPr="00287677">
        <w:rPr>
          <w:rFonts w:eastAsia="Times New Roman" w:cstheme="minorHAnsi"/>
          <w:sz w:val="24"/>
          <w:szCs w:val="24"/>
          <w:lang/>
        </w:rPr>
        <w:br/>
      </w:r>
      <w:r w:rsidRPr="00287677">
        <w:rPr>
          <w:rFonts w:eastAsia="Times New Roman" w:cstheme="minorHAnsi"/>
          <w:sz w:val="24"/>
          <w:szCs w:val="24"/>
          <w:lang/>
        </w:rPr>
        <w:br/>
        <w:t>1. LSTM (64 units, return_sequences=True): The first LSTM layer processes the sequence of flattened features, capturing temporal dependencies within the image data. The return_sequences=True parameter ensures that the output from this LSTM layer is a sequence, which is then fed into the next LSTM layer.</w:t>
      </w:r>
      <w:r w:rsidRPr="00287677">
        <w:rPr>
          <w:rFonts w:eastAsia="Times New Roman" w:cstheme="minorHAnsi"/>
          <w:sz w:val="24"/>
          <w:szCs w:val="24"/>
          <w:lang/>
        </w:rPr>
        <w:br/>
      </w:r>
      <w:r w:rsidRPr="00287677">
        <w:rPr>
          <w:rFonts w:eastAsia="Times New Roman" w:cstheme="minorHAnsi"/>
          <w:sz w:val="24"/>
          <w:szCs w:val="24"/>
          <w:lang/>
        </w:rPr>
        <w:br/>
        <w:t>2. LSTM (64 units, refinement=True): The second LSTM layer further refines the temporal patterns captured by the first LSTM layer. This layer outputs a single vector, which is then passed to the dense layers for classification. The dense layer (512 units, ReLU activation) acts as a classifier, processing the output from the LSTM layers.</w:t>
      </w:r>
      <w:r w:rsidRPr="00287677">
        <w:rPr>
          <w:rFonts w:eastAsia="Times New Roman" w:cstheme="minorHAnsi"/>
          <w:sz w:val="24"/>
          <w:szCs w:val="24"/>
          <w:lang/>
        </w:rPr>
        <w:br/>
      </w:r>
      <w:r w:rsidRPr="00287677">
        <w:rPr>
          <w:rFonts w:eastAsia="Times New Roman" w:cstheme="minorHAnsi"/>
          <w:sz w:val="24"/>
          <w:szCs w:val="24"/>
          <w:lang/>
        </w:rPr>
        <w:br/>
        <w:t>3. Dropout Layer (0.5 dropout rate): Dropout is used as a regularization technique to prevent overfitting by randomly setting 50% of the neurons to zero during training. The output layer (6 units, softmax activation) has 6 units, each representing one of the six classes in the dataset.</w:t>
      </w:r>
      <w:r w:rsidRPr="00287677">
        <w:rPr>
          <w:rFonts w:eastAsia="Times New Roman" w:cstheme="minorHAnsi"/>
          <w:sz w:val="24"/>
          <w:szCs w:val="24"/>
          <w:lang/>
        </w:rPr>
        <w:br/>
      </w:r>
      <w:r w:rsidRPr="00287677">
        <w:rPr>
          <w:rFonts w:eastAsia="Times New Roman" w:cstheme="minorHAnsi"/>
          <w:sz w:val="24"/>
          <w:szCs w:val="24"/>
          <w:lang/>
        </w:rPr>
        <w:br/>
        <w:t>The architecture's architectural choices are supported by research and best practices in the field of deep learning, ensuring a robust and effective model for image classification tasks.</w:t>
      </w:r>
    </w:p>
    <w:p w14:paraId="58384557" w14:textId="01C8FEF0" w:rsidR="00287677" w:rsidRPr="00287677" w:rsidRDefault="00287677" w:rsidP="00287677">
      <w:pPr>
        <w:spacing w:after="0" w:line="240" w:lineRule="auto"/>
        <w:rPr>
          <w:rFonts w:eastAsia="Times New Roman" w:cstheme="minorHAnsi"/>
          <w:sz w:val="24"/>
          <w:szCs w:val="24"/>
          <w:lang/>
        </w:rPr>
      </w:pPr>
    </w:p>
    <w:p w14:paraId="16E8F8FC" w14:textId="77777777" w:rsidR="00287677" w:rsidRPr="00287677" w:rsidRDefault="00287677" w:rsidP="00287677">
      <w:pPr>
        <w:spacing w:after="0" w:line="240" w:lineRule="auto"/>
        <w:rPr>
          <w:rFonts w:eastAsia="Times New Roman" w:cstheme="minorHAnsi"/>
          <w:sz w:val="24"/>
          <w:szCs w:val="24"/>
          <w:lang/>
        </w:rPr>
      </w:pPr>
    </w:p>
    <w:p w14:paraId="0ABA1098" w14:textId="143C236A" w:rsidR="00287677" w:rsidRPr="00287677" w:rsidRDefault="00287677" w:rsidP="00287677">
      <w:pPr>
        <w:rPr>
          <w:rFonts w:cstheme="minorHAnsi"/>
          <w:b/>
          <w:sz w:val="36"/>
          <w:szCs w:val="36"/>
          <w:lang w:val="en-US"/>
        </w:rPr>
      </w:pPr>
      <w:r w:rsidRPr="00287677">
        <w:rPr>
          <w:rFonts w:cstheme="minorHAnsi"/>
          <w:b/>
          <w:sz w:val="36"/>
          <w:szCs w:val="36"/>
          <w:lang w:val="en-US"/>
        </w:rPr>
        <w:t>Conclusion</w:t>
      </w:r>
      <w:r w:rsidRPr="00287677">
        <w:rPr>
          <w:rFonts w:cstheme="minorHAnsi"/>
          <w:b/>
          <w:sz w:val="36"/>
          <w:szCs w:val="36"/>
          <w:lang w:val="en-US"/>
        </w:rPr>
        <w:t>:</w:t>
      </w:r>
    </w:p>
    <w:p w14:paraId="2AA19267" w14:textId="77777777" w:rsidR="00287677" w:rsidRPr="00287677" w:rsidRDefault="00287677" w:rsidP="00287677">
      <w:pPr>
        <w:spacing w:after="0" w:line="240" w:lineRule="auto"/>
        <w:rPr>
          <w:rFonts w:eastAsia="Times New Roman" w:cstheme="minorHAnsi"/>
          <w:sz w:val="24"/>
          <w:szCs w:val="24"/>
          <w:lang/>
        </w:rPr>
      </w:pPr>
      <w:r w:rsidRPr="00287677">
        <w:rPr>
          <w:rFonts w:eastAsia="Times New Roman" w:cstheme="minorHAnsi"/>
          <w:sz w:val="24"/>
          <w:szCs w:val="24"/>
          <w:lang/>
        </w:rPr>
        <w:t>This project provided valuable insights into image classification using deep learning techniques. It highlighted the importance of model architecture, data preprocessing, model evaluation, and generalization challenges. The project highlighted the need to balance model complexity with available data for better results. Challenges faced included model selection, data handling, and interpretation of results. Future improvements could involve enhancing data augmentation, exploring alternative hybrid models, hyperparameter tuning, class imbalance handling, and incorporating transfer learning. The project also highlighted the need for better data pipeline management and a systematic approach to hyperparameter tuning. The lessons learned will undoubtedly be valuable in future machine learning endeavors, as they provide practical experience in overcoming common challenges and improving model performance. Overall, this project has been a rewarding journey in understanding the complexities of deep learning.</w:t>
      </w:r>
    </w:p>
    <w:p w14:paraId="6227517B" w14:textId="77777777" w:rsidR="00287677" w:rsidRPr="00287677" w:rsidRDefault="00287677" w:rsidP="00287677">
      <w:pPr>
        <w:rPr>
          <w:rFonts w:cstheme="minorHAnsi"/>
          <w:b/>
          <w:sz w:val="36"/>
          <w:szCs w:val="36"/>
          <w:lang w:val="en-US"/>
        </w:rPr>
      </w:pPr>
    </w:p>
    <w:p w14:paraId="02C6807E" w14:textId="77777777" w:rsidR="00287677" w:rsidRPr="00287677" w:rsidRDefault="00287677" w:rsidP="00287677">
      <w:pPr>
        <w:rPr>
          <w:b/>
          <w:sz w:val="24"/>
          <w:szCs w:val="24"/>
          <w:lang w:val="en-US"/>
        </w:rPr>
      </w:pPr>
    </w:p>
    <w:p w14:paraId="0E9C5128" w14:textId="77777777" w:rsidR="00287677" w:rsidRDefault="00287677" w:rsidP="00287677">
      <w:pPr>
        <w:rPr>
          <w:b/>
          <w:sz w:val="36"/>
          <w:szCs w:val="36"/>
          <w:lang w:val="en-US"/>
        </w:rPr>
      </w:pPr>
    </w:p>
    <w:p w14:paraId="223D687E" w14:textId="77777777" w:rsidR="00287677" w:rsidRDefault="00287677" w:rsidP="002217CE">
      <w:pPr>
        <w:spacing w:after="0" w:line="240" w:lineRule="auto"/>
        <w:rPr>
          <w:rFonts w:ascii="Times New Roman" w:eastAsia="Times New Roman" w:hAnsi="Times New Roman" w:cs="Times New Roman"/>
          <w:sz w:val="24"/>
          <w:szCs w:val="24"/>
          <w:lang/>
        </w:rPr>
      </w:pPr>
    </w:p>
    <w:p w14:paraId="21C4CEAA" w14:textId="16391704" w:rsidR="002217CE" w:rsidRDefault="002217CE" w:rsidP="002217CE">
      <w:pPr>
        <w:spacing w:after="0" w:line="240" w:lineRule="auto"/>
        <w:rPr>
          <w:rFonts w:ascii="Times New Roman" w:eastAsia="Times New Roman" w:hAnsi="Times New Roman" w:cs="Times New Roman"/>
          <w:sz w:val="24"/>
          <w:szCs w:val="24"/>
          <w:lang/>
        </w:rPr>
      </w:pPr>
    </w:p>
    <w:p w14:paraId="2734C454" w14:textId="77777777" w:rsidR="002217CE" w:rsidRPr="002217CE" w:rsidRDefault="002217CE" w:rsidP="002217CE">
      <w:pPr>
        <w:spacing w:after="0" w:line="240" w:lineRule="auto"/>
        <w:rPr>
          <w:rFonts w:ascii="Times New Roman" w:eastAsia="Times New Roman" w:hAnsi="Times New Roman" w:cs="Times New Roman"/>
          <w:sz w:val="24"/>
          <w:szCs w:val="24"/>
          <w:lang/>
        </w:rPr>
      </w:pPr>
    </w:p>
    <w:p w14:paraId="54FFAFEF" w14:textId="77777777" w:rsidR="002217CE" w:rsidRDefault="002217CE" w:rsidP="002217CE">
      <w:pPr>
        <w:rPr>
          <w:b/>
          <w:sz w:val="36"/>
          <w:szCs w:val="36"/>
          <w:lang w:val="en-US"/>
        </w:rPr>
      </w:pPr>
    </w:p>
    <w:p w14:paraId="7A2BCF95" w14:textId="77777777" w:rsidR="002217CE" w:rsidRPr="004A48D0" w:rsidRDefault="002217CE" w:rsidP="003C7708">
      <w:pPr>
        <w:rPr>
          <w:b/>
          <w:sz w:val="36"/>
          <w:szCs w:val="36"/>
          <w:lang w:val="en-US"/>
        </w:rPr>
      </w:pPr>
    </w:p>
    <w:p w14:paraId="25F994F9" w14:textId="77777777" w:rsidR="004A48D0" w:rsidRPr="004A48D0" w:rsidRDefault="004A48D0" w:rsidP="004A48D0">
      <w:pPr>
        <w:rPr>
          <w:b/>
          <w:sz w:val="24"/>
          <w:szCs w:val="24"/>
          <w:lang w:val="en-US"/>
        </w:rPr>
      </w:pPr>
    </w:p>
    <w:p w14:paraId="29A42CAC" w14:textId="77777777" w:rsidR="004A48D0" w:rsidRPr="004A48D0" w:rsidRDefault="004A48D0" w:rsidP="004A48D0">
      <w:pPr>
        <w:spacing w:after="0" w:line="240" w:lineRule="auto"/>
        <w:rPr>
          <w:rFonts w:ascii="Times New Roman" w:eastAsia="Times New Roman" w:hAnsi="Times New Roman" w:cs="Times New Roman"/>
          <w:sz w:val="24"/>
          <w:szCs w:val="24"/>
          <w:lang/>
        </w:rPr>
      </w:pPr>
    </w:p>
    <w:p w14:paraId="0BBEDD31" w14:textId="0F6580C9" w:rsidR="004A48D0" w:rsidRDefault="004A48D0" w:rsidP="004A48D0">
      <w:pPr>
        <w:rPr>
          <w:b/>
          <w:sz w:val="24"/>
          <w:szCs w:val="24"/>
          <w:lang w:val="en-US"/>
        </w:rPr>
      </w:pPr>
    </w:p>
    <w:p w14:paraId="440A587D" w14:textId="77777777" w:rsidR="004A48D0" w:rsidRPr="004A48D0" w:rsidRDefault="004A48D0" w:rsidP="004A48D0">
      <w:pPr>
        <w:rPr>
          <w:b/>
          <w:sz w:val="24"/>
          <w:szCs w:val="24"/>
          <w:lang w:val="en-US"/>
        </w:rPr>
      </w:pPr>
    </w:p>
    <w:sectPr w:rsidR="004A48D0" w:rsidRPr="004A48D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9E9"/>
    <w:rsid w:val="002217CE"/>
    <w:rsid w:val="00287677"/>
    <w:rsid w:val="003C7708"/>
    <w:rsid w:val="004A48D0"/>
    <w:rsid w:val="004E79E9"/>
    <w:rsid w:val="00B9633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7CAFF"/>
  <w15:chartTrackingRefBased/>
  <w15:docId w15:val="{DC688493-1804-4ABF-99F1-B27F7809B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76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09173">
      <w:bodyDiv w:val="1"/>
      <w:marLeft w:val="0"/>
      <w:marRight w:val="0"/>
      <w:marTop w:val="0"/>
      <w:marBottom w:val="0"/>
      <w:divBdr>
        <w:top w:val="none" w:sz="0" w:space="0" w:color="auto"/>
        <w:left w:val="none" w:sz="0" w:space="0" w:color="auto"/>
        <w:bottom w:val="none" w:sz="0" w:space="0" w:color="auto"/>
        <w:right w:val="none" w:sz="0" w:space="0" w:color="auto"/>
      </w:divBdr>
    </w:div>
    <w:div w:id="432821367">
      <w:bodyDiv w:val="1"/>
      <w:marLeft w:val="0"/>
      <w:marRight w:val="0"/>
      <w:marTop w:val="0"/>
      <w:marBottom w:val="0"/>
      <w:divBdr>
        <w:top w:val="none" w:sz="0" w:space="0" w:color="auto"/>
        <w:left w:val="none" w:sz="0" w:space="0" w:color="auto"/>
        <w:bottom w:val="none" w:sz="0" w:space="0" w:color="auto"/>
        <w:right w:val="none" w:sz="0" w:space="0" w:color="auto"/>
      </w:divBdr>
    </w:div>
    <w:div w:id="826165578">
      <w:bodyDiv w:val="1"/>
      <w:marLeft w:val="0"/>
      <w:marRight w:val="0"/>
      <w:marTop w:val="0"/>
      <w:marBottom w:val="0"/>
      <w:divBdr>
        <w:top w:val="none" w:sz="0" w:space="0" w:color="auto"/>
        <w:left w:val="none" w:sz="0" w:space="0" w:color="auto"/>
        <w:bottom w:val="none" w:sz="0" w:space="0" w:color="auto"/>
        <w:right w:val="none" w:sz="0" w:space="0" w:color="auto"/>
      </w:divBdr>
    </w:div>
    <w:div w:id="829751797">
      <w:bodyDiv w:val="1"/>
      <w:marLeft w:val="0"/>
      <w:marRight w:val="0"/>
      <w:marTop w:val="0"/>
      <w:marBottom w:val="0"/>
      <w:divBdr>
        <w:top w:val="none" w:sz="0" w:space="0" w:color="auto"/>
        <w:left w:val="none" w:sz="0" w:space="0" w:color="auto"/>
        <w:bottom w:val="none" w:sz="0" w:space="0" w:color="auto"/>
        <w:right w:val="none" w:sz="0" w:space="0" w:color="auto"/>
      </w:divBdr>
    </w:div>
    <w:div w:id="880089789">
      <w:bodyDiv w:val="1"/>
      <w:marLeft w:val="0"/>
      <w:marRight w:val="0"/>
      <w:marTop w:val="0"/>
      <w:marBottom w:val="0"/>
      <w:divBdr>
        <w:top w:val="none" w:sz="0" w:space="0" w:color="auto"/>
        <w:left w:val="none" w:sz="0" w:space="0" w:color="auto"/>
        <w:bottom w:val="none" w:sz="0" w:space="0" w:color="auto"/>
        <w:right w:val="none" w:sz="0" w:space="0" w:color="auto"/>
      </w:divBdr>
    </w:div>
    <w:div w:id="1025331738">
      <w:bodyDiv w:val="1"/>
      <w:marLeft w:val="0"/>
      <w:marRight w:val="0"/>
      <w:marTop w:val="0"/>
      <w:marBottom w:val="0"/>
      <w:divBdr>
        <w:top w:val="none" w:sz="0" w:space="0" w:color="auto"/>
        <w:left w:val="none" w:sz="0" w:space="0" w:color="auto"/>
        <w:bottom w:val="none" w:sz="0" w:space="0" w:color="auto"/>
        <w:right w:val="none" w:sz="0" w:space="0" w:color="auto"/>
      </w:divBdr>
    </w:div>
    <w:div w:id="1167095118">
      <w:bodyDiv w:val="1"/>
      <w:marLeft w:val="0"/>
      <w:marRight w:val="0"/>
      <w:marTop w:val="0"/>
      <w:marBottom w:val="0"/>
      <w:divBdr>
        <w:top w:val="none" w:sz="0" w:space="0" w:color="auto"/>
        <w:left w:val="none" w:sz="0" w:space="0" w:color="auto"/>
        <w:bottom w:val="none" w:sz="0" w:space="0" w:color="auto"/>
        <w:right w:val="none" w:sz="0" w:space="0" w:color="auto"/>
      </w:divBdr>
    </w:div>
    <w:div w:id="1449548067">
      <w:bodyDiv w:val="1"/>
      <w:marLeft w:val="0"/>
      <w:marRight w:val="0"/>
      <w:marTop w:val="0"/>
      <w:marBottom w:val="0"/>
      <w:divBdr>
        <w:top w:val="none" w:sz="0" w:space="0" w:color="auto"/>
        <w:left w:val="none" w:sz="0" w:space="0" w:color="auto"/>
        <w:bottom w:val="none" w:sz="0" w:space="0" w:color="auto"/>
        <w:right w:val="none" w:sz="0" w:space="0" w:color="auto"/>
      </w:divBdr>
    </w:div>
    <w:div w:id="151638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1489</Words>
  <Characters>8490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Umar_2001</dc:creator>
  <cp:keywords/>
  <dc:description/>
  <cp:lastModifiedBy>Muhammad Umar_2001</cp:lastModifiedBy>
  <cp:revision>2</cp:revision>
  <dcterms:created xsi:type="dcterms:W3CDTF">2024-08-31T17:55:00Z</dcterms:created>
  <dcterms:modified xsi:type="dcterms:W3CDTF">2024-08-31T18:51:00Z</dcterms:modified>
</cp:coreProperties>
</file>