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CDB4D6" w14:textId="77777777" w:rsidR="0096607D" w:rsidRDefault="0089561F" w:rsidP="0096607D">
      <w:pPr>
        <w:pStyle w:val="Title"/>
        <w:framePr w:w="0" w:hSpace="0" w:vSpace="0" w:wrap="auto" w:vAnchor="margin" w:hAnchor="text" w:xAlign="left" w:yAlign="inline"/>
        <w:spacing w:before="240"/>
        <w:jc w:val="left"/>
        <w:rPr>
          <w:bCs/>
          <w:color w:val="FF0000"/>
          <w:sz w:val="36"/>
          <w:szCs w:val="36"/>
        </w:rPr>
      </w:pPr>
      <w:r>
        <w:rPr>
          <w:noProof/>
          <w:lang w:val="en-IN" w:eastAsia="en-IN"/>
        </w:rPr>
        <w:drawing>
          <wp:inline distT="0" distB="0" distL="0" distR="0" wp14:anchorId="7F855B33" wp14:editId="31422E9E">
            <wp:extent cx="1492250" cy="793750"/>
            <wp:effectExtent l="0" t="0" r="0" b="6350"/>
            <wp:docPr id="2136362426"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362426" name="Picture 1" descr="A close-up of a logo&#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1492250" cy="793750"/>
                    </a:xfrm>
                    <a:prstGeom prst="rect">
                      <a:avLst/>
                    </a:prstGeom>
                  </pic:spPr>
                </pic:pic>
              </a:graphicData>
            </a:graphic>
          </wp:inline>
        </w:drawing>
      </w:r>
      <w:r w:rsidR="001C0A00">
        <w:rPr>
          <w:bCs/>
          <w:color w:val="FF0000"/>
          <w:sz w:val="36"/>
          <w:szCs w:val="36"/>
        </w:rPr>
        <w:t xml:space="preserve">                                                      </w:t>
      </w:r>
      <w:r w:rsidR="00FF71F4">
        <w:rPr>
          <w:bCs/>
          <w:color w:val="FF0000"/>
          <w:sz w:val="36"/>
          <w:szCs w:val="36"/>
        </w:rPr>
        <w:t xml:space="preserve">                     </w:t>
      </w:r>
      <w:r w:rsidR="00FF71F4" w:rsidRPr="00FF71F4">
        <w:rPr>
          <w:bCs/>
          <w:noProof/>
          <w:color w:val="FF0000"/>
          <w:sz w:val="36"/>
          <w:szCs w:val="36"/>
        </w:rPr>
        <w:drawing>
          <wp:inline distT="0" distB="0" distL="0" distR="0" wp14:anchorId="3D9AEF65" wp14:editId="2DCD8500">
            <wp:extent cx="1041400" cy="595710"/>
            <wp:effectExtent l="0" t="0" r="6350" b="0"/>
            <wp:docPr id="1256687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87837" name=""/>
                    <pic:cNvPicPr/>
                  </pic:nvPicPr>
                  <pic:blipFill>
                    <a:blip r:embed="rId6"/>
                    <a:stretch>
                      <a:fillRect/>
                    </a:stretch>
                  </pic:blipFill>
                  <pic:spPr>
                    <a:xfrm>
                      <a:off x="0" y="0"/>
                      <a:ext cx="1048243" cy="599625"/>
                    </a:xfrm>
                    <a:prstGeom prst="rect">
                      <a:avLst/>
                    </a:prstGeom>
                  </pic:spPr>
                </pic:pic>
              </a:graphicData>
            </a:graphic>
          </wp:inline>
        </w:drawing>
      </w:r>
      <w:r w:rsidR="0096607D">
        <w:rPr>
          <w:bCs/>
          <w:color w:val="FF0000"/>
          <w:sz w:val="36"/>
          <w:szCs w:val="36"/>
        </w:rPr>
        <w:t xml:space="preserve">       </w:t>
      </w:r>
    </w:p>
    <w:p w14:paraId="621A7249" w14:textId="10DC5C4D" w:rsidR="00FF71F4" w:rsidRDefault="00861ADA" w:rsidP="0096607D">
      <w:pPr>
        <w:pStyle w:val="Title"/>
        <w:framePr w:w="0" w:hSpace="0" w:vSpace="0" w:wrap="auto" w:vAnchor="margin" w:hAnchor="text" w:xAlign="left" w:yAlign="inline"/>
        <w:spacing w:before="240"/>
        <w:rPr>
          <w:bCs/>
          <w:color w:val="FF0000"/>
          <w:sz w:val="36"/>
          <w:szCs w:val="36"/>
        </w:rPr>
      </w:pPr>
      <w:r>
        <w:rPr>
          <w:bCs/>
          <w:color w:val="FF0000"/>
          <w:sz w:val="36"/>
          <w:szCs w:val="36"/>
        </w:rPr>
        <w:t>T</w:t>
      </w:r>
      <w:r w:rsidRPr="00367D4D">
        <w:rPr>
          <w:bCs/>
          <w:color w:val="FF0000"/>
          <w:sz w:val="36"/>
          <w:szCs w:val="36"/>
        </w:rPr>
        <w:t>itle:</w:t>
      </w:r>
      <w:r>
        <w:rPr>
          <w:bCs/>
          <w:color w:val="FF0000"/>
          <w:sz w:val="36"/>
          <w:szCs w:val="36"/>
        </w:rPr>
        <w:t xml:space="preserve"> (Template</w:t>
      </w:r>
      <w:r w:rsidRPr="00367D4D">
        <w:rPr>
          <w:bCs/>
          <w:color w:val="FF0000"/>
          <w:sz w:val="36"/>
          <w:szCs w:val="36"/>
        </w:rPr>
        <w:t xml:space="preserve"> for poster presentation</w:t>
      </w:r>
      <w:r>
        <w:rPr>
          <w:bCs/>
          <w:color w:val="FF0000"/>
          <w:sz w:val="36"/>
          <w:szCs w:val="36"/>
        </w:rPr>
        <w:t>)</w:t>
      </w:r>
    </w:p>
    <w:p w14:paraId="64612C2D" w14:textId="77777777" w:rsidR="0082441A" w:rsidRDefault="0082441A" w:rsidP="0082441A">
      <w:pPr>
        <w:pStyle w:val="authorinfo"/>
        <w:ind w:firstLine="0"/>
        <w:rPr>
          <w:rFonts w:ascii="Times New Roman" w:hAnsi="Times New Roman"/>
          <w:b/>
          <w:bCs/>
          <w:sz w:val="16"/>
          <w:szCs w:val="16"/>
        </w:rPr>
      </w:pPr>
      <w:r w:rsidRPr="007C02EB">
        <w:rPr>
          <w:rFonts w:ascii="Times New Roman" w:hAnsi="Times New Roman"/>
          <w:b/>
          <w:bCs/>
          <w:sz w:val="20"/>
        </w:rPr>
        <w:t>Your name and the names of the people who have contributed to this presentation go here</w:t>
      </w:r>
      <w:r w:rsidRPr="007C02EB">
        <w:rPr>
          <w:rFonts w:ascii="Times New Roman" w:hAnsi="Times New Roman"/>
          <w:b/>
          <w:bCs/>
          <w:sz w:val="22"/>
          <w:szCs w:val="22"/>
        </w:rPr>
        <w:t>.</w:t>
      </w:r>
      <w:r w:rsidRPr="007C02EB">
        <w:rPr>
          <w:rFonts w:ascii="Times New Roman" w:hAnsi="Times New Roman"/>
          <w:b/>
          <w:bCs/>
          <w:sz w:val="22"/>
          <w:szCs w:val="22"/>
        </w:rPr>
        <w:br/>
      </w:r>
      <w:r w:rsidRPr="007C02EB">
        <w:rPr>
          <w:rFonts w:ascii="Times New Roman" w:hAnsi="Times New Roman"/>
          <w:b/>
          <w:bCs/>
          <w:sz w:val="16"/>
          <w:szCs w:val="16"/>
        </w:rPr>
        <w:t>The names and addresses of the associated institutions go</w:t>
      </w:r>
      <w:r>
        <w:rPr>
          <w:rFonts w:ascii="Times New Roman" w:hAnsi="Times New Roman"/>
          <w:b/>
          <w:bCs/>
          <w:sz w:val="16"/>
          <w:szCs w:val="16"/>
        </w:rPr>
        <w:t xml:space="preserve"> </w:t>
      </w:r>
      <w:r w:rsidRPr="007C02EB">
        <w:rPr>
          <w:rFonts w:ascii="Times New Roman" w:hAnsi="Times New Roman"/>
          <w:b/>
          <w:bCs/>
          <w:sz w:val="16"/>
          <w:szCs w:val="16"/>
        </w:rPr>
        <w:t>here</w:t>
      </w:r>
    </w:p>
    <w:p w14:paraId="63045EB2" w14:textId="77777777" w:rsidR="00AB2775" w:rsidRDefault="00AB2775" w:rsidP="00260CD4">
      <w:pPr>
        <w:spacing w:line="240" w:lineRule="auto"/>
        <w:jc w:val="both"/>
        <w:rPr>
          <w:rFonts w:ascii="Times New Roman" w:hAnsi="Times New Roman" w:cs="Times New Roman"/>
          <w:sz w:val="14"/>
          <w:szCs w:val="20"/>
        </w:rPr>
      </w:pPr>
    </w:p>
    <w:p w14:paraId="54CBEFF4" w14:textId="77777777" w:rsidR="0096607D" w:rsidRPr="00313F2C" w:rsidRDefault="0096607D" w:rsidP="00260CD4">
      <w:pPr>
        <w:spacing w:line="240" w:lineRule="auto"/>
        <w:jc w:val="both"/>
        <w:rPr>
          <w:rFonts w:ascii="Times New Roman" w:hAnsi="Times New Roman" w:cs="Times New Roman"/>
          <w:sz w:val="14"/>
          <w:szCs w:val="20"/>
        </w:rPr>
        <w:sectPr w:rsidR="0096607D" w:rsidRPr="00313F2C" w:rsidSect="00DF1797">
          <w:pgSz w:w="12240" w:h="15840"/>
          <w:pgMar w:top="450" w:right="720" w:bottom="360" w:left="720" w:header="720" w:footer="720" w:gutter="0"/>
          <w:cols w:space="720"/>
          <w:docGrid w:linePitch="360"/>
        </w:sectPr>
      </w:pPr>
    </w:p>
    <w:p w14:paraId="2EC1402E" w14:textId="77777777" w:rsidR="00D35984" w:rsidRPr="005456FE" w:rsidRDefault="0019427F" w:rsidP="00311208">
      <w:pPr>
        <w:shd w:val="clear" w:color="auto" w:fill="BFBFBF" w:themeFill="background1" w:themeFillShade="BF"/>
        <w:spacing w:after="0" w:line="240" w:lineRule="auto"/>
        <w:jc w:val="center"/>
        <w:rPr>
          <w:rFonts w:ascii="Times New Roman" w:hAnsi="Times New Roman" w:cs="Times New Roman"/>
          <w:sz w:val="20"/>
          <w:szCs w:val="20"/>
        </w:rPr>
      </w:pPr>
      <w:r>
        <w:rPr>
          <w:rFonts w:ascii="Times New Roman" w:hAnsi="Times New Roman" w:cs="Times New Roman"/>
          <w:sz w:val="20"/>
          <w:szCs w:val="20"/>
        </w:rPr>
        <w:t>Abstract</w:t>
      </w:r>
    </w:p>
    <w:p w14:paraId="46C7E4B3" w14:textId="7657784E" w:rsidR="007C02EB" w:rsidRPr="007C02EB" w:rsidRDefault="007C02EB" w:rsidP="007C02EB">
      <w:pPr>
        <w:pStyle w:val="NoSpacing"/>
        <w:jc w:val="both"/>
        <w:rPr>
          <w:rFonts w:ascii="Times New Roman" w:hAnsi="Times New Roman" w:cs="Times New Roman"/>
          <w:sz w:val="14"/>
        </w:rPr>
      </w:pPr>
      <w:r w:rsidRPr="007C02EB">
        <w:rPr>
          <w:rFonts w:ascii="Times New Roman" w:hAnsi="Times New Roman" w:cs="Times New Roman"/>
          <w:sz w:val="14"/>
        </w:rPr>
        <w:t xml:space="preserve">Advancement in miniaturization of electronics devices and </w:t>
      </w:r>
      <w:r w:rsidR="004A52DA" w:rsidRPr="007C02EB">
        <w:rPr>
          <w:rFonts w:ascii="Times New Roman" w:hAnsi="Times New Roman" w:cs="Times New Roman"/>
          <w:sz w:val="14"/>
        </w:rPr>
        <w:t>Nano</w:t>
      </w:r>
      <w:r w:rsidRPr="007C02EB">
        <w:rPr>
          <w:rFonts w:ascii="Times New Roman" w:hAnsi="Times New Roman" w:cs="Times New Roman"/>
          <w:sz w:val="14"/>
        </w:rPr>
        <w:t xml:space="preserve"> sensors has led to sophistication of Internet of things (IoT) devices. The improved fabrication technology of recent time makes it feasible for </w:t>
      </w:r>
      <w:r w:rsidR="004A52DA" w:rsidRPr="007C02EB">
        <w:rPr>
          <w:rFonts w:ascii="Times New Roman" w:hAnsi="Times New Roman" w:cs="Times New Roman"/>
          <w:sz w:val="14"/>
        </w:rPr>
        <w:t>Nano</w:t>
      </w:r>
      <w:r w:rsidRPr="007C02EB">
        <w:rPr>
          <w:rFonts w:ascii="Times New Roman" w:hAnsi="Times New Roman" w:cs="Times New Roman"/>
          <w:sz w:val="14"/>
        </w:rPr>
        <w:t xml:space="preserve"> sensors to be positioned within the human body, and the terahertz (THz) band is seen as compatible frequency band for in vivo applications within millimeter </w:t>
      </w:r>
      <w:r w:rsidR="004A52DA" w:rsidRPr="007C02EB">
        <w:rPr>
          <w:rFonts w:ascii="Times New Roman" w:hAnsi="Times New Roman" w:cs="Times New Roman"/>
          <w:sz w:val="14"/>
        </w:rPr>
        <w:t>scale</w:t>
      </w:r>
      <w:r w:rsidR="004A52DA">
        <w:rPr>
          <w:rFonts w:ascii="Times New Roman" w:hAnsi="Times New Roman" w:cs="Times New Roman"/>
          <w:sz w:val="14"/>
        </w:rPr>
        <w:t xml:space="preserve">. </w:t>
      </w:r>
      <w:r w:rsidR="004A52DA" w:rsidRPr="007C02EB">
        <w:rPr>
          <w:rFonts w:ascii="Times New Roman" w:hAnsi="Times New Roman" w:cs="Times New Roman"/>
          <w:sz w:val="14"/>
        </w:rPr>
        <w:t>Link</w:t>
      </w:r>
      <w:r w:rsidRPr="007C02EB">
        <w:rPr>
          <w:rFonts w:ascii="Times New Roman" w:hAnsi="Times New Roman" w:cs="Times New Roman"/>
          <w:sz w:val="14"/>
        </w:rPr>
        <w:t xml:space="preserve"> quality and capacity of in vivo has been examined using </w:t>
      </w:r>
      <w:r w:rsidR="004A52DA" w:rsidRPr="007C02EB">
        <w:rPr>
          <w:rFonts w:ascii="Times New Roman" w:hAnsi="Times New Roman" w:cs="Times New Roman"/>
          <w:sz w:val="14"/>
        </w:rPr>
        <w:t>path loss</w:t>
      </w:r>
      <w:r w:rsidRPr="007C02EB">
        <w:rPr>
          <w:rFonts w:ascii="Times New Roman" w:hAnsi="Times New Roman" w:cs="Times New Roman"/>
          <w:sz w:val="14"/>
        </w:rPr>
        <w:t xml:space="preserve"> model where the losses due to absorption and spreading are generalized along with additional permittivity for a considered human model, precisely for skin, water, plasma, RBCs, and whole blood in wireless body area network (WBAN). The variations in link quality matrices such as bit error rate (BER), signal to noise ratio (SNR) and channel capacity have been obtained as these parameters are affected by change in path loss. For the considered scenario, maximum path loss has been observed in plasma with least in the </w:t>
      </w:r>
      <w:proofErr w:type="gramStart"/>
      <w:r w:rsidRPr="007C02EB">
        <w:rPr>
          <w:rFonts w:ascii="Times New Roman" w:hAnsi="Times New Roman" w:cs="Times New Roman"/>
          <w:sz w:val="14"/>
        </w:rPr>
        <w:t>skin..</w:t>
      </w:r>
      <w:proofErr w:type="gramEnd"/>
      <w:r w:rsidRPr="007C02EB">
        <w:rPr>
          <w:rFonts w:ascii="Times New Roman" w:hAnsi="Times New Roman" w:cs="Times New Roman"/>
          <w:sz w:val="14"/>
        </w:rPr>
        <w:t xml:space="preserve"> Therefore, the complete analysis of different body components to obtain SNR, BER, and channel capacity relaying on absorption loss plus spreading loss has been realized. </w:t>
      </w:r>
      <w:bookmarkStart w:id="0" w:name="_Hlk95624038"/>
      <w:r w:rsidRPr="007C02EB">
        <w:rPr>
          <w:rFonts w:ascii="Times New Roman" w:hAnsi="Times New Roman" w:cs="Times New Roman"/>
          <w:sz w:val="14"/>
        </w:rPr>
        <w:t xml:space="preserve">The channel capacity </w:t>
      </w:r>
      <w:bookmarkStart w:id="1" w:name="_Hlk95617787"/>
      <w:r w:rsidRPr="007C02EB">
        <w:rPr>
          <w:rFonts w:ascii="Times New Roman" w:hAnsi="Times New Roman" w:cs="Times New Roman"/>
          <w:sz w:val="14"/>
        </w:rPr>
        <w:t>is observed least in plasma, increasing of 2.5% in whole blood, 6.5% in water, 6.7% in RBCs, and maximum of 12.5% in skin</w:t>
      </w:r>
      <w:bookmarkEnd w:id="0"/>
      <w:bookmarkEnd w:id="1"/>
    </w:p>
    <w:p w14:paraId="7D9D8582" w14:textId="77777777" w:rsidR="0094594B" w:rsidRPr="00F40AE6" w:rsidRDefault="0094594B" w:rsidP="0019427F">
      <w:pPr>
        <w:pStyle w:val="NoSpacing"/>
        <w:jc w:val="both"/>
        <w:rPr>
          <w:rFonts w:ascii="Times New Roman" w:hAnsi="Times New Roman" w:cs="Times New Roman"/>
          <w:sz w:val="6"/>
        </w:rPr>
      </w:pPr>
    </w:p>
    <w:p w14:paraId="1F17CE4E" w14:textId="77777777" w:rsidR="0094594B" w:rsidRPr="0024062E" w:rsidRDefault="0094594B" w:rsidP="0019427F">
      <w:pPr>
        <w:pStyle w:val="NoSpacing"/>
        <w:jc w:val="both"/>
        <w:rPr>
          <w:rFonts w:ascii="Times New Roman" w:hAnsi="Times New Roman" w:cs="Times New Roman"/>
          <w:bCs/>
          <w:sz w:val="2"/>
          <w:szCs w:val="14"/>
        </w:rPr>
      </w:pPr>
    </w:p>
    <w:p w14:paraId="6F524666" w14:textId="77777777" w:rsidR="00D35984" w:rsidRPr="00177140" w:rsidRDefault="001B379C" w:rsidP="00311208">
      <w:pPr>
        <w:shd w:val="clear" w:color="auto" w:fill="BFBFBF" w:themeFill="background1" w:themeFillShade="BF"/>
        <w:spacing w:after="0" w:line="240" w:lineRule="auto"/>
        <w:jc w:val="center"/>
        <w:rPr>
          <w:rFonts w:ascii="Times New Roman" w:hAnsi="Times New Roman" w:cs="Times New Roman"/>
          <w:bCs/>
          <w:sz w:val="20"/>
          <w:szCs w:val="14"/>
        </w:rPr>
      </w:pPr>
      <w:r>
        <w:rPr>
          <w:rFonts w:ascii="Times New Roman" w:hAnsi="Times New Roman" w:cs="Times New Roman"/>
          <w:bCs/>
          <w:sz w:val="20"/>
          <w:szCs w:val="14"/>
        </w:rPr>
        <w:t>Proposed Technique</w:t>
      </w:r>
    </w:p>
    <w:p w14:paraId="42639C82" w14:textId="77777777" w:rsidR="00ED54B8" w:rsidRPr="007C00C3" w:rsidRDefault="00ED54B8" w:rsidP="007C00C3">
      <w:pPr>
        <w:pStyle w:val="NoSpacing"/>
        <w:jc w:val="both"/>
        <w:rPr>
          <w:rFonts w:ascii="Times New Roman" w:hAnsi="Times New Roman" w:cs="Times New Roman"/>
          <w:sz w:val="14"/>
        </w:rPr>
      </w:pPr>
    </w:p>
    <w:p w14:paraId="0277FEF9" w14:textId="77777777" w:rsidR="001B379C" w:rsidRPr="004A52DA" w:rsidRDefault="001B379C" w:rsidP="004A52DA">
      <w:pPr>
        <w:spacing w:line="240" w:lineRule="auto"/>
        <w:jc w:val="both"/>
        <w:rPr>
          <w:rFonts w:ascii="Times New Roman" w:hAnsi="Times New Roman" w:cs="Times New Roman"/>
          <w:noProof/>
          <w:sz w:val="14"/>
          <w:szCs w:val="14"/>
          <w:lang w:val="en-IN" w:eastAsia="en-IN"/>
        </w:rPr>
      </w:pPr>
      <w:r w:rsidRPr="004A52DA">
        <w:rPr>
          <w:rFonts w:ascii="Times New Roman" w:hAnsi="Times New Roman" w:cs="Times New Roman"/>
          <w:b/>
          <w:bCs/>
          <w:noProof/>
          <w:sz w:val="14"/>
          <w:szCs w:val="14"/>
          <w:lang w:eastAsia="en-IN"/>
        </w:rPr>
        <w:t>Multiple Signal Classification (MUSIC):</w:t>
      </w:r>
      <w:r w:rsidRPr="004A52DA">
        <w:rPr>
          <w:rFonts w:ascii="Times New Roman" w:hAnsi="Times New Roman" w:cs="Times New Roman"/>
          <w:noProof/>
          <w:sz w:val="14"/>
          <w:szCs w:val="14"/>
          <w:lang w:eastAsia="en-IN"/>
        </w:rPr>
        <w:t xml:space="preserve">It is considered to be a high resolution subspace-based DOA technique which gives an approximation of the number as well as angle of arrival of the desired signal. </w:t>
      </w:r>
    </w:p>
    <w:p w14:paraId="507D3E78" w14:textId="77777777" w:rsidR="00D35984" w:rsidRPr="005456FE" w:rsidRDefault="001B379C" w:rsidP="000D2A1E">
      <w:pPr>
        <w:spacing w:after="0" w:line="240" w:lineRule="auto"/>
        <w:rPr>
          <w:rFonts w:ascii="Times New Roman" w:hAnsi="Times New Roman" w:cs="Times New Roman"/>
          <w:sz w:val="14"/>
          <w:szCs w:val="14"/>
        </w:rPr>
      </w:pPr>
      <w:r>
        <w:rPr>
          <w:noProof/>
          <w:lang w:val="en-IN" w:eastAsia="en-IN"/>
        </w:rPr>
        <w:drawing>
          <wp:inline distT="0" distB="0" distL="0" distR="0" wp14:anchorId="38D4477B" wp14:editId="42C70942">
            <wp:extent cx="1895475" cy="27527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895475" cy="2752725"/>
                    </a:xfrm>
                    <a:prstGeom prst="rect">
                      <a:avLst/>
                    </a:prstGeom>
                  </pic:spPr>
                </pic:pic>
              </a:graphicData>
            </a:graphic>
          </wp:inline>
        </w:drawing>
      </w:r>
    </w:p>
    <w:p w14:paraId="6FD25B48" w14:textId="77777777" w:rsidR="00AB2775" w:rsidRPr="0094594B" w:rsidRDefault="000D2A1E" w:rsidP="000D2A1E">
      <w:pPr>
        <w:spacing w:after="0" w:line="240" w:lineRule="auto"/>
        <w:jc w:val="center"/>
        <w:rPr>
          <w:rFonts w:ascii="Times New Roman" w:hAnsi="Times New Roman" w:cs="Times New Roman"/>
          <w:bCs/>
          <w:sz w:val="12"/>
          <w:szCs w:val="14"/>
        </w:rPr>
      </w:pPr>
      <w:r w:rsidRPr="0094594B">
        <w:rPr>
          <w:rFonts w:ascii="Times New Roman" w:hAnsi="Times New Roman" w:cs="Times New Roman"/>
          <w:b/>
          <w:bCs/>
          <w:sz w:val="12"/>
          <w:szCs w:val="14"/>
        </w:rPr>
        <w:t>Fig.</w:t>
      </w:r>
      <w:r w:rsidR="00AB2775" w:rsidRPr="0094594B">
        <w:rPr>
          <w:rFonts w:ascii="Times New Roman" w:hAnsi="Times New Roman" w:cs="Times New Roman"/>
          <w:b/>
          <w:bCs/>
          <w:sz w:val="12"/>
          <w:szCs w:val="14"/>
        </w:rPr>
        <w:t>1.</w:t>
      </w:r>
      <w:r w:rsidR="00AB2775" w:rsidRPr="0094594B">
        <w:rPr>
          <w:rFonts w:ascii="Times New Roman" w:hAnsi="Times New Roman" w:cs="Times New Roman"/>
          <w:bCs/>
          <w:sz w:val="12"/>
          <w:szCs w:val="14"/>
        </w:rPr>
        <w:t xml:space="preserve"> </w:t>
      </w:r>
      <w:r w:rsidRPr="0094594B">
        <w:rPr>
          <w:rFonts w:ascii="Times New Roman" w:hAnsi="Times New Roman" w:cs="Times New Roman"/>
          <w:bCs/>
          <w:sz w:val="12"/>
          <w:szCs w:val="14"/>
        </w:rPr>
        <w:t>Flow</w:t>
      </w:r>
      <w:r w:rsidR="00AB2775" w:rsidRPr="0094594B">
        <w:rPr>
          <w:rFonts w:ascii="Times New Roman" w:hAnsi="Times New Roman" w:cs="Times New Roman"/>
          <w:bCs/>
          <w:sz w:val="12"/>
          <w:szCs w:val="14"/>
        </w:rPr>
        <w:t xml:space="preserve"> Diagram of Proposed Algorithm</w:t>
      </w:r>
    </w:p>
    <w:p w14:paraId="7404DA41" w14:textId="77777777" w:rsidR="005638A6" w:rsidRPr="009557D6" w:rsidRDefault="005638A6" w:rsidP="005638A6">
      <w:pPr>
        <w:pStyle w:val="NoSpacing"/>
        <w:jc w:val="both"/>
        <w:rPr>
          <w:rFonts w:ascii="Times New Roman" w:hAnsi="Times New Roman" w:cs="Times New Roman"/>
          <w:sz w:val="6"/>
          <w:szCs w:val="14"/>
        </w:rPr>
      </w:pPr>
    </w:p>
    <w:p w14:paraId="7935EE9D" w14:textId="77777777" w:rsidR="009557D6" w:rsidRPr="009557D6" w:rsidRDefault="009557D6" w:rsidP="00AB2775">
      <w:pPr>
        <w:spacing w:after="0" w:line="240" w:lineRule="auto"/>
        <w:jc w:val="both"/>
        <w:rPr>
          <w:rFonts w:ascii="Times New Roman" w:hAnsi="Times New Roman" w:cs="Times New Roman"/>
          <w:b/>
          <w:i/>
          <w:sz w:val="2"/>
          <w:szCs w:val="14"/>
        </w:rPr>
      </w:pPr>
    </w:p>
    <w:p w14:paraId="250FF8BE" w14:textId="77777777" w:rsidR="0094594B" w:rsidRPr="00E23F62" w:rsidRDefault="0094594B" w:rsidP="0094594B">
      <w:pPr>
        <w:pStyle w:val="NoSpacing"/>
        <w:jc w:val="both"/>
        <w:rPr>
          <w:rFonts w:ascii="Times New Roman" w:hAnsi="Times New Roman" w:cs="Times New Roman"/>
          <w:b/>
          <w:i/>
          <w:sz w:val="16"/>
        </w:rPr>
      </w:pPr>
      <w:r w:rsidRPr="00E23F62">
        <w:rPr>
          <w:rFonts w:ascii="Times New Roman" w:hAnsi="Times New Roman" w:cs="Times New Roman"/>
          <w:b/>
          <w:i/>
          <w:sz w:val="16"/>
        </w:rPr>
        <w:t xml:space="preserve">A. </w:t>
      </w:r>
      <w:r w:rsidR="001B379C">
        <w:rPr>
          <w:rFonts w:ascii="Times New Roman" w:hAnsi="Times New Roman" w:cs="Times New Roman"/>
          <w:b/>
          <w:i/>
          <w:sz w:val="16"/>
        </w:rPr>
        <w:t>Sub Heading X</w:t>
      </w:r>
      <w:r w:rsidRPr="00E23F62">
        <w:rPr>
          <w:rFonts w:ascii="Times New Roman" w:hAnsi="Times New Roman" w:cs="Times New Roman"/>
          <w:b/>
          <w:i/>
          <w:sz w:val="16"/>
        </w:rPr>
        <w:t>:</w:t>
      </w:r>
    </w:p>
    <w:p w14:paraId="70C666AA" w14:textId="03A9AA6A" w:rsidR="0094594B" w:rsidRPr="00417B54" w:rsidRDefault="001B379C" w:rsidP="00417B54">
      <w:pPr>
        <w:pStyle w:val="NoSpacing"/>
        <w:jc w:val="both"/>
        <w:rPr>
          <w:rFonts w:ascii="Times New Roman" w:hAnsi="Times New Roman" w:cs="Times New Roman"/>
          <w:sz w:val="14"/>
          <w:szCs w:val="16"/>
        </w:rPr>
      </w:pPr>
      <w:r w:rsidRPr="001B379C">
        <w:rPr>
          <w:rFonts w:ascii="Times New Roman" w:hAnsi="Times New Roman" w:cs="Times New Roman"/>
          <w:sz w:val="14"/>
        </w:rPr>
        <w:t xml:space="preserve">Rayleigh fading is a reasonable model when there are many objects in the environment that scatter the radio signal before it arrives at the receiver. The central limit theorem holds that, if there is sufficiently much scatter, the channel impulse response will be </w:t>
      </w:r>
      <w:r w:rsidR="00E668E0" w:rsidRPr="001B379C">
        <w:rPr>
          <w:rFonts w:ascii="Times New Roman" w:hAnsi="Times New Roman" w:cs="Times New Roman"/>
          <w:sz w:val="14"/>
        </w:rPr>
        <w:t>well modelled</w:t>
      </w:r>
      <w:r w:rsidRPr="001B379C">
        <w:rPr>
          <w:rFonts w:ascii="Times New Roman" w:hAnsi="Times New Roman" w:cs="Times New Roman"/>
          <w:sz w:val="14"/>
        </w:rPr>
        <w:t xml:space="preserve"> as a Gaussian process irrespective of the distribution of the individual components. </w:t>
      </w:r>
      <w:r w:rsidR="00582208">
        <w:rPr>
          <w:rFonts w:ascii="Times New Roman" w:hAnsi="Times New Roman" w:cs="Times New Roman"/>
          <w:sz w:val="14"/>
        </w:rPr>
        <w:t>T</w:t>
      </w:r>
      <w:r w:rsidRPr="001B379C">
        <w:rPr>
          <w:rFonts w:ascii="Times New Roman" w:hAnsi="Times New Roman" w:cs="Times New Roman"/>
          <w:sz w:val="14"/>
        </w:rPr>
        <w:t xml:space="preserve">he envelope of the channel response will therefore be Rayleigh </w:t>
      </w:r>
      <w:r w:rsidR="0094594B" w:rsidRPr="00417B54">
        <w:rPr>
          <w:rFonts w:ascii="Times New Roman" w:hAnsi="Times New Roman" w:cs="Times New Roman"/>
          <w:sz w:val="14"/>
          <w:szCs w:val="16"/>
        </w:rPr>
        <w:t xml:space="preserve">of the OD </w:t>
      </w:r>
      <w:proofErr w:type="spellStart"/>
      <w:r w:rsidR="0094594B" w:rsidRPr="00417B54">
        <w:rPr>
          <w:rFonts w:ascii="Times New Roman" w:hAnsi="Times New Roman" w:cs="Times New Roman"/>
          <w:sz w:val="14"/>
          <w:szCs w:val="16"/>
        </w:rPr>
        <w:t>centre</w:t>
      </w:r>
      <w:proofErr w:type="spellEnd"/>
      <w:r w:rsidR="0094594B" w:rsidRPr="00417B54">
        <w:rPr>
          <w:rFonts w:ascii="Times New Roman" w:hAnsi="Times New Roman" w:cs="Times New Roman"/>
          <w:sz w:val="14"/>
          <w:szCs w:val="16"/>
        </w:rPr>
        <w:t xml:space="preserve">. Fig. 2(c) represents the output after passing the Kaiser and Hat shaped Kaiser window along all the rows and along all the columns of marked row of image respectively. </w:t>
      </w:r>
    </w:p>
    <w:p w14:paraId="6AF72D3F" w14:textId="77777777" w:rsidR="0094594B" w:rsidRPr="00417B54" w:rsidRDefault="00E668E0" w:rsidP="00417B54">
      <w:pPr>
        <w:pStyle w:val="NoSpacing"/>
        <w:jc w:val="both"/>
        <w:rPr>
          <w:rFonts w:ascii="Times New Roman" w:hAnsi="Times New Roman" w:cs="Times New Roman"/>
          <w:sz w:val="14"/>
          <w:szCs w:val="16"/>
        </w:rPr>
      </w:pPr>
      <w:r>
        <w:rPr>
          <w:noProof/>
          <w:lang w:val="en-IN" w:eastAsia="en-IN"/>
        </w:rPr>
        <w:drawing>
          <wp:inline distT="0" distB="0" distL="0" distR="0" wp14:anchorId="68BAFF11" wp14:editId="31F71D56">
            <wp:extent cx="2040251" cy="1142990"/>
            <wp:effectExtent l="19050" t="19050" r="17780" b="1968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074999" cy="1162457"/>
                    </a:xfrm>
                    <a:prstGeom prst="rect">
                      <a:avLst/>
                    </a:prstGeom>
                    <a:ln w="19050">
                      <a:solidFill>
                        <a:srgbClr val="002060"/>
                      </a:solidFill>
                    </a:ln>
                  </pic:spPr>
                </pic:pic>
              </a:graphicData>
            </a:graphic>
          </wp:inline>
        </w:drawing>
      </w:r>
    </w:p>
    <w:p w14:paraId="4E0FD6BA" w14:textId="77777777" w:rsidR="0094594B" w:rsidRPr="00417B54" w:rsidRDefault="0094594B" w:rsidP="00417B54">
      <w:pPr>
        <w:pStyle w:val="NoSpacing"/>
        <w:jc w:val="both"/>
        <w:rPr>
          <w:rFonts w:ascii="Times New Roman" w:hAnsi="Times New Roman" w:cs="Times New Roman"/>
          <w:sz w:val="14"/>
          <w:szCs w:val="16"/>
        </w:rPr>
      </w:pPr>
    </w:p>
    <w:p w14:paraId="50AD8CEA" w14:textId="77777777" w:rsidR="0094594B" w:rsidRPr="00417B54" w:rsidRDefault="00E668E0" w:rsidP="00417B54">
      <w:pPr>
        <w:pStyle w:val="NoSpacing"/>
        <w:jc w:val="both"/>
        <w:rPr>
          <w:rFonts w:ascii="Times New Roman" w:hAnsi="Times New Roman" w:cs="Times New Roman"/>
          <w:sz w:val="14"/>
          <w:szCs w:val="16"/>
        </w:rPr>
      </w:pPr>
      <w:r>
        <w:rPr>
          <w:noProof/>
          <w:lang w:val="en-IN" w:eastAsia="en-IN"/>
        </w:rPr>
        <w:drawing>
          <wp:inline distT="0" distB="0" distL="0" distR="0" wp14:anchorId="46EC6170" wp14:editId="782DC0C0">
            <wp:extent cx="2028825" cy="1295027"/>
            <wp:effectExtent l="19050" t="19050" r="9525" b="196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41691" cy="1303240"/>
                    </a:xfrm>
                    <a:prstGeom prst="rect">
                      <a:avLst/>
                    </a:prstGeom>
                    <a:ln w="19050">
                      <a:solidFill>
                        <a:srgbClr val="002060"/>
                      </a:solidFill>
                    </a:ln>
                  </pic:spPr>
                </pic:pic>
              </a:graphicData>
            </a:graphic>
          </wp:inline>
        </w:drawing>
      </w:r>
    </w:p>
    <w:p w14:paraId="2D03C3B4" w14:textId="77777777" w:rsidR="0094594B" w:rsidRPr="00417B54" w:rsidRDefault="0094594B" w:rsidP="00417B54">
      <w:pPr>
        <w:pStyle w:val="NoSpacing"/>
        <w:jc w:val="both"/>
        <w:rPr>
          <w:rFonts w:ascii="Times New Roman" w:hAnsi="Times New Roman" w:cs="Times New Roman"/>
          <w:sz w:val="14"/>
          <w:szCs w:val="16"/>
        </w:rPr>
      </w:pPr>
    </w:p>
    <w:p w14:paraId="30EF7D53" w14:textId="77777777" w:rsidR="00417B54" w:rsidRPr="00417B54" w:rsidRDefault="00417B54" w:rsidP="00417B54">
      <w:pPr>
        <w:pStyle w:val="NoSpacing"/>
        <w:jc w:val="center"/>
        <w:rPr>
          <w:rFonts w:ascii="Times New Roman" w:hAnsi="Times New Roman" w:cs="Times New Roman"/>
          <w:b/>
          <w:sz w:val="4"/>
          <w:szCs w:val="16"/>
        </w:rPr>
      </w:pPr>
    </w:p>
    <w:p w14:paraId="6EA79F82" w14:textId="77777777" w:rsidR="00E23F62" w:rsidRPr="00E23F62" w:rsidRDefault="00E23F62" w:rsidP="00417B54">
      <w:pPr>
        <w:pStyle w:val="NoSpacing"/>
        <w:jc w:val="center"/>
        <w:rPr>
          <w:rFonts w:ascii="Times New Roman" w:hAnsi="Times New Roman" w:cs="Times New Roman"/>
          <w:b/>
          <w:sz w:val="2"/>
          <w:szCs w:val="16"/>
        </w:rPr>
      </w:pPr>
    </w:p>
    <w:p w14:paraId="08A410E2" w14:textId="0E487FA9" w:rsidR="001915F1" w:rsidRDefault="0094594B" w:rsidP="001915F1">
      <w:pPr>
        <w:pStyle w:val="NoSpacing"/>
        <w:jc w:val="center"/>
        <w:rPr>
          <w:rFonts w:ascii="Times New Roman" w:hAnsi="Times New Roman" w:cs="Times New Roman"/>
          <w:sz w:val="14"/>
          <w:szCs w:val="16"/>
        </w:rPr>
      </w:pPr>
      <w:r w:rsidRPr="00417B54">
        <w:rPr>
          <w:rFonts w:ascii="Times New Roman" w:hAnsi="Times New Roman" w:cs="Times New Roman"/>
          <w:b/>
          <w:sz w:val="14"/>
          <w:szCs w:val="16"/>
        </w:rPr>
        <w:t xml:space="preserve">Fig.2: </w:t>
      </w:r>
      <w:r w:rsidR="001915F1">
        <w:rPr>
          <w:rFonts w:ascii="Times New Roman" w:hAnsi="Times New Roman" w:cs="Times New Roman"/>
          <w:sz w:val="14"/>
          <w:szCs w:val="16"/>
        </w:rPr>
        <w:t>(a) Label X (b) Label Y</w:t>
      </w:r>
    </w:p>
    <w:p w14:paraId="19287596" w14:textId="77777777" w:rsidR="001915F1" w:rsidRPr="00E23F62" w:rsidRDefault="001915F1" w:rsidP="001915F1">
      <w:pPr>
        <w:pStyle w:val="NoSpacing"/>
        <w:jc w:val="center"/>
        <w:rPr>
          <w:rFonts w:ascii="Times New Roman" w:hAnsi="Times New Roman" w:cs="Times New Roman"/>
          <w:b/>
          <w:i/>
          <w:sz w:val="16"/>
          <w:szCs w:val="16"/>
        </w:rPr>
      </w:pPr>
    </w:p>
    <w:p w14:paraId="4033B9E8" w14:textId="77777777" w:rsidR="00981FA8" w:rsidRPr="00E23F62" w:rsidRDefault="001762A4" w:rsidP="004A52DA">
      <w:pPr>
        <w:pStyle w:val="NoSpacing"/>
        <w:jc w:val="both"/>
        <w:rPr>
          <w:rFonts w:ascii="Times New Roman" w:hAnsi="Times New Roman" w:cs="Times New Roman"/>
          <w:sz w:val="4"/>
          <w:szCs w:val="16"/>
        </w:rPr>
      </w:pPr>
      <w:r w:rsidRPr="00417B54">
        <w:rPr>
          <w:rFonts w:ascii="Times New Roman" w:hAnsi="Times New Roman" w:cs="Times New Roman"/>
          <w:sz w:val="14"/>
          <w:szCs w:val="16"/>
        </w:rPr>
        <w:t xml:space="preserve">The </w:t>
      </w:r>
      <w:r w:rsidR="001B379C" w:rsidRPr="001B379C">
        <w:rPr>
          <w:rFonts w:ascii="Times New Roman" w:hAnsi="Times New Roman" w:cs="Times New Roman"/>
          <w:sz w:val="14"/>
          <w:szCs w:val="16"/>
        </w:rPr>
        <w:t xml:space="preserve">Rayleigh fading is a reasonable model when there are many objects in the environment that scatter the radio signal before it arrives at the receiver. The central limit theorem holds that, if there is sufficiently much scatter, the channel impulse response will be </w:t>
      </w:r>
      <w:r w:rsidR="004A52DA" w:rsidRPr="001B379C">
        <w:rPr>
          <w:rFonts w:ascii="Times New Roman" w:hAnsi="Times New Roman" w:cs="Times New Roman"/>
          <w:sz w:val="14"/>
          <w:szCs w:val="16"/>
        </w:rPr>
        <w:t>well modelled</w:t>
      </w:r>
      <w:r w:rsidR="001B379C" w:rsidRPr="001B379C">
        <w:rPr>
          <w:rFonts w:ascii="Times New Roman" w:hAnsi="Times New Roman" w:cs="Times New Roman"/>
          <w:sz w:val="14"/>
          <w:szCs w:val="16"/>
        </w:rPr>
        <w:t xml:space="preserve"> as a Gaussian process irrespective of the distribution of the individual components. </w:t>
      </w:r>
    </w:p>
    <w:p w14:paraId="1B6FDEE3" w14:textId="77777777" w:rsidR="00B54D2E" w:rsidRDefault="00355153" w:rsidP="00D90FB8">
      <w:pPr>
        <w:pStyle w:val="NoSpacing"/>
        <w:jc w:val="center"/>
        <w:rPr>
          <w:rFonts w:ascii="Times New Roman" w:hAnsi="Times New Roman" w:cs="Times New Roman"/>
          <w:sz w:val="14"/>
          <w:szCs w:val="16"/>
        </w:rPr>
      </w:pPr>
      <w:r>
        <w:rPr>
          <w:rFonts w:ascii="Times New Roman" w:hAnsi="Times New Roman" w:cs="Times New Roman"/>
          <w:noProof/>
          <w:sz w:val="14"/>
          <w:szCs w:val="16"/>
          <w:lang w:val="en-IN" w:eastAsia="en-IN"/>
        </w:rPr>
        <w:drawing>
          <wp:anchor distT="0" distB="0" distL="114300" distR="114300" simplePos="0" relativeHeight="251667456" behindDoc="0" locked="0" layoutInCell="1" allowOverlap="1" wp14:anchorId="6E59A1E0" wp14:editId="7FA3FB3E">
            <wp:simplePos x="0" y="0"/>
            <wp:positionH relativeFrom="column">
              <wp:posOffset>991097</wp:posOffset>
            </wp:positionH>
            <wp:positionV relativeFrom="paragraph">
              <wp:posOffset>602201</wp:posOffset>
            </wp:positionV>
            <wp:extent cx="169876" cy="159026"/>
            <wp:effectExtent l="19050" t="0" r="1574" b="0"/>
            <wp:wrapNone/>
            <wp:docPr id="2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srcRect/>
                    <a:stretch>
                      <a:fillRect/>
                    </a:stretch>
                  </pic:blipFill>
                  <pic:spPr bwMode="auto">
                    <a:xfrm>
                      <a:off x="0" y="0"/>
                      <a:ext cx="169876" cy="159026"/>
                    </a:xfrm>
                    <a:prstGeom prst="rect">
                      <a:avLst/>
                    </a:prstGeom>
                    <a:noFill/>
                    <a:ln w="9525">
                      <a:noFill/>
                      <a:miter lim="800000"/>
                      <a:headEnd/>
                      <a:tailEnd/>
                    </a:ln>
                  </pic:spPr>
                </pic:pic>
              </a:graphicData>
            </a:graphic>
          </wp:anchor>
        </w:drawing>
      </w:r>
      <w:r w:rsidR="00D90FB8">
        <w:rPr>
          <w:rFonts w:ascii="Times New Roman" w:hAnsi="Times New Roman" w:cs="Times New Roman"/>
          <w:noProof/>
          <w:sz w:val="14"/>
          <w:szCs w:val="16"/>
          <w:lang w:val="en-IN" w:eastAsia="en-IN"/>
        </w:rPr>
        <w:drawing>
          <wp:anchor distT="0" distB="0" distL="114300" distR="114300" simplePos="0" relativeHeight="251668480" behindDoc="0" locked="0" layoutInCell="1" allowOverlap="1" wp14:anchorId="50EA76E1" wp14:editId="4DDF6B3B">
            <wp:simplePos x="0" y="0"/>
            <wp:positionH relativeFrom="column">
              <wp:posOffset>959292</wp:posOffset>
            </wp:positionH>
            <wp:positionV relativeFrom="paragraph">
              <wp:posOffset>1309702</wp:posOffset>
            </wp:positionV>
            <wp:extent cx="171781" cy="151074"/>
            <wp:effectExtent l="19050" t="0" r="0" b="0"/>
            <wp:wrapNone/>
            <wp:docPr id="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srcRect/>
                    <a:stretch>
                      <a:fillRect/>
                    </a:stretch>
                  </pic:blipFill>
                  <pic:spPr bwMode="auto">
                    <a:xfrm>
                      <a:off x="0" y="0"/>
                      <a:ext cx="171781" cy="151074"/>
                    </a:xfrm>
                    <a:prstGeom prst="rect">
                      <a:avLst/>
                    </a:prstGeom>
                    <a:noFill/>
                    <a:ln w="9525">
                      <a:noFill/>
                      <a:miter lim="800000"/>
                      <a:headEnd/>
                      <a:tailEnd/>
                    </a:ln>
                  </pic:spPr>
                </pic:pic>
              </a:graphicData>
            </a:graphic>
          </wp:anchor>
        </w:drawing>
      </w:r>
      <w:r w:rsidR="001F3990" w:rsidRPr="001F3990">
        <w:rPr>
          <w:noProof/>
          <w:lang w:val="en-IN" w:eastAsia="en-IN"/>
        </w:rPr>
        <w:t xml:space="preserve"> </w:t>
      </w:r>
      <w:r w:rsidR="001F3990">
        <w:rPr>
          <w:noProof/>
          <w:lang w:val="en-IN" w:eastAsia="en-IN"/>
        </w:rPr>
        <w:drawing>
          <wp:inline distT="0" distB="0" distL="0" distR="0" wp14:anchorId="0F2199F1" wp14:editId="1E9A7CD5">
            <wp:extent cx="2194560" cy="1320800"/>
            <wp:effectExtent l="19050" t="19050" r="15240" b="1270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94560" cy="1320800"/>
                    </a:xfrm>
                    <a:prstGeom prst="rect">
                      <a:avLst/>
                    </a:prstGeom>
                    <a:ln w="19050">
                      <a:solidFill>
                        <a:srgbClr val="002060"/>
                      </a:solidFill>
                    </a:ln>
                  </pic:spPr>
                </pic:pic>
              </a:graphicData>
            </a:graphic>
          </wp:inline>
        </w:drawing>
      </w:r>
    </w:p>
    <w:p w14:paraId="2DC669A1" w14:textId="77777777" w:rsidR="00B54D2E" w:rsidRPr="00E23F62" w:rsidRDefault="00B54D2E" w:rsidP="00981FA8">
      <w:pPr>
        <w:pStyle w:val="NoSpacing"/>
        <w:rPr>
          <w:rFonts w:ascii="Times New Roman" w:hAnsi="Times New Roman" w:cs="Times New Roman"/>
          <w:sz w:val="2"/>
          <w:szCs w:val="16"/>
        </w:rPr>
      </w:pPr>
    </w:p>
    <w:p w14:paraId="2FCF240D" w14:textId="77777777" w:rsidR="00B74402" w:rsidRPr="00355153" w:rsidRDefault="00981FA8" w:rsidP="004F0E12">
      <w:pPr>
        <w:pStyle w:val="NoSpacing"/>
        <w:jc w:val="center"/>
        <w:rPr>
          <w:rFonts w:ascii="Times New Roman" w:hAnsi="Times New Roman" w:cs="Times New Roman"/>
          <w:sz w:val="4"/>
          <w:szCs w:val="16"/>
        </w:rPr>
      </w:pPr>
      <w:r w:rsidRPr="00981FA8">
        <w:rPr>
          <w:rFonts w:ascii="Times New Roman" w:hAnsi="Times New Roman" w:cs="Times New Roman"/>
          <w:sz w:val="14"/>
          <w:szCs w:val="16"/>
        </w:rPr>
        <w:t xml:space="preserve">Fig. </w:t>
      </w:r>
      <w:r w:rsidR="00CA63AD">
        <w:rPr>
          <w:rFonts w:ascii="Times New Roman" w:hAnsi="Times New Roman" w:cs="Times New Roman"/>
          <w:sz w:val="14"/>
          <w:szCs w:val="16"/>
        </w:rPr>
        <w:t>3</w:t>
      </w:r>
      <w:r w:rsidRPr="00981FA8">
        <w:rPr>
          <w:rFonts w:ascii="Times New Roman" w:hAnsi="Times New Roman" w:cs="Times New Roman"/>
          <w:sz w:val="14"/>
          <w:szCs w:val="16"/>
        </w:rPr>
        <w:t>: (</w:t>
      </w:r>
      <w:proofErr w:type="gramStart"/>
      <w:r w:rsidR="00D90FB8">
        <w:rPr>
          <w:rFonts w:ascii="Times New Roman" w:hAnsi="Times New Roman" w:cs="Times New Roman"/>
          <w:sz w:val="14"/>
          <w:szCs w:val="16"/>
        </w:rPr>
        <w:t>a</w:t>
      </w:r>
      <w:r w:rsidRPr="00981FA8">
        <w:rPr>
          <w:rFonts w:ascii="Times New Roman" w:hAnsi="Times New Roman" w:cs="Times New Roman"/>
          <w:sz w:val="14"/>
          <w:szCs w:val="16"/>
        </w:rPr>
        <w:t xml:space="preserve">) </w:t>
      </w:r>
      <w:r w:rsidR="001915F1">
        <w:rPr>
          <w:rFonts w:ascii="Times New Roman" w:hAnsi="Times New Roman" w:cs="Times New Roman"/>
          <w:sz w:val="14"/>
          <w:szCs w:val="16"/>
        </w:rPr>
        <w:t xml:space="preserve">  </w:t>
      </w:r>
      <w:proofErr w:type="gramEnd"/>
      <w:r w:rsidR="001915F1">
        <w:rPr>
          <w:rFonts w:ascii="Times New Roman" w:hAnsi="Times New Roman" w:cs="Times New Roman"/>
          <w:sz w:val="14"/>
          <w:szCs w:val="16"/>
        </w:rPr>
        <w:t xml:space="preserve"> Label U</w:t>
      </w:r>
      <w:r w:rsidR="00D90FB8">
        <w:rPr>
          <w:rFonts w:ascii="Times New Roman" w:hAnsi="Times New Roman" w:cs="Times New Roman"/>
          <w:sz w:val="14"/>
          <w:szCs w:val="16"/>
        </w:rPr>
        <w:t xml:space="preserve"> (</w:t>
      </w:r>
      <w:proofErr w:type="gramStart"/>
      <w:r w:rsidR="00D90FB8">
        <w:rPr>
          <w:rFonts w:ascii="Times New Roman" w:hAnsi="Times New Roman" w:cs="Times New Roman"/>
          <w:sz w:val="14"/>
          <w:szCs w:val="16"/>
        </w:rPr>
        <w:t>b</w:t>
      </w:r>
      <w:r w:rsidRPr="00981FA8">
        <w:rPr>
          <w:rFonts w:ascii="Times New Roman" w:hAnsi="Times New Roman" w:cs="Times New Roman"/>
          <w:sz w:val="14"/>
          <w:szCs w:val="16"/>
        </w:rPr>
        <w:t xml:space="preserve">)  </w:t>
      </w:r>
      <w:r w:rsidR="001915F1">
        <w:rPr>
          <w:rFonts w:ascii="Times New Roman" w:hAnsi="Times New Roman" w:cs="Times New Roman"/>
          <w:sz w:val="14"/>
          <w:szCs w:val="16"/>
        </w:rPr>
        <w:t>Label</w:t>
      </w:r>
      <w:proofErr w:type="gramEnd"/>
      <w:r w:rsidR="001915F1">
        <w:rPr>
          <w:rFonts w:ascii="Times New Roman" w:hAnsi="Times New Roman" w:cs="Times New Roman"/>
          <w:sz w:val="14"/>
          <w:szCs w:val="16"/>
        </w:rPr>
        <w:t xml:space="preserve"> V</w:t>
      </w:r>
    </w:p>
    <w:p w14:paraId="38A6C30A" w14:textId="7FBE78F8" w:rsidR="00B54D2E" w:rsidRPr="006340E5" w:rsidRDefault="001915F1" w:rsidP="00A47ACA">
      <w:pPr>
        <w:pStyle w:val="NoSpacing"/>
        <w:rPr>
          <w:rFonts w:ascii="Times New Roman" w:hAnsi="Times New Roman" w:cs="Times New Roman"/>
          <w:b/>
          <w:i/>
          <w:sz w:val="16"/>
        </w:rPr>
      </w:pPr>
      <w:r>
        <w:rPr>
          <w:rFonts w:ascii="Times New Roman" w:hAnsi="Times New Roman" w:cs="Times New Roman"/>
          <w:b/>
          <w:i/>
          <w:sz w:val="16"/>
        </w:rPr>
        <w:t>B</w:t>
      </w:r>
      <w:r w:rsidR="004809CA">
        <w:rPr>
          <w:rFonts w:ascii="Times New Roman" w:hAnsi="Times New Roman" w:cs="Times New Roman"/>
          <w:b/>
          <w:i/>
          <w:sz w:val="16"/>
        </w:rPr>
        <w:t>. Sub Heading Y:</w:t>
      </w:r>
    </w:p>
    <w:p w14:paraId="709538F0" w14:textId="77777777" w:rsidR="004774DD" w:rsidRPr="00A47ACA" w:rsidRDefault="004774DD" w:rsidP="004774DD">
      <w:pPr>
        <w:pStyle w:val="NoSpacing"/>
        <w:jc w:val="both"/>
        <w:rPr>
          <w:rFonts w:ascii="Times New Roman" w:hAnsi="Times New Roman" w:cs="Times New Roman"/>
          <w:iCs/>
          <w:sz w:val="2"/>
        </w:rPr>
      </w:pPr>
    </w:p>
    <w:p w14:paraId="27B63504" w14:textId="77777777" w:rsidR="004774DD" w:rsidRPr="00F20460" w:rsidRDefault="001915F1" w:rsidP="004774DD">
      <w:pPr>
        <w:pStyle w:val="NoSpacing"/>
        <w:jc w:val="both"/>
      </w:pPr>
      <w:r w:rsidRPr="001915F1">
        <w:rPr>
          <w:rFonts w:ascii="Times New Roman" w:hAnsi="Times New Roman" w:cs="Times New Roman"/>
          <w:sz w:val="14"/>
        </w:rPr>
        <w:t xml:space="preserve">The closer the gap between the two angles (8 and10 degrees), the distinction between the two peaks becomes difficult and eventually it gives rise to single peak </w:t>
      </w:r>
      <w:r w:rsidR="004774DD" w:rsidRPr="00A47ACA">
        <w:rPr>
          <w:rFonts w:ascii="Times New Roman" w:hAnsi="Times New Roman" w:cs="Times New Roman"/>
          <w:sz w:val="14"/>
        </w:rPr>
        <w:t xml:space="preserve">where </w:t>
      </w:r>
      <m:oMath>
        <m:sSub>
          <m:sSubPr>
            <m:ctrlPr>
              <w:rPr>
                <w:rFonts w:ascii="Cambria Math" w:hAnsi="Times New Roman" w:cs="Times New Roman"/>
                <w:sz w:val="14"/>
              </w:rPr>
            </m:ctrlPr>
          </m:sSubPr>
          <m:e>
            <m:r>
              <w:rPr>
                <w:rFonts w:ascii="Cambria Math" w:hAnsi="Cambria Math" w:cs="Times New Roman"/>
                <w:sz w:val="14"/>
              </w:rPr>
              <m:t>T</m:t>
            </m:r>
          </m:e>
          <m:sub>
            <m:r>
              <w:rPr>
                <w:rFonts w:ascii="Cambria Math" w:hAnsi="Cambria Math" w:cs="Times New Roman"/>
                <w:sz w:val="14"/>
              </w:rPr>
              <m:t>i</m:t>
            </m:r>
          </m:sub>
        </m:sSub>
      </m:oMath>
      <w:r w:rsidR="004774DD" w:rsidRPr="00A47ACA">
        <w:rPr>
          <w:rFonts w:ascii="Times New Roman" w:hAnsi="Times New Roman" w:cs="Times New Roman"/>
          <w:sz w:val="14"/>
        </w:rPr>
        <w:t xml:space="preserve"> is the set of neighboring pixels along the row and n is total number of pixels used for threshold selection</w:t>
      </w:r>
      <w:r w:rsidR="00197C97">
        <w:rPr>
          <w:rFonts w:ascii="Times New Roman" w:hAnsi="Times New Roman" w:cs="Times New Roman"/>
          <w:sz w:val="14"/>
        </w:rPr>
        <w:t>.</w:t>
      </w:r>
    </w:p>
    <w:p w14:paraId="141CAE9A" w14:textId="77777777" w:rsidR="00A47ACA" w:rsidRPr="00E23F62" w:rsidRDefault="00A47ACA" w:rsidP="00A47ACA">
      <w:pPr>
        <w:pStyle w:val="NoSpacing"/>
        <w:jc w:val="both"/>
        <w:rPr>
          <w:rFonts w:ascii="Times New Roman" w:hAnsi="Times New Roman" w:cs="Times New Roman"/>
          <w:sz w:val="2"/>
        </w:rPr>
      </w:pPr>
    </w:p>
    <w:p w14:paraId="2B62FCC0" w14:textId="77777777" w:rsidR="00A47ACA" w:rsidRDefault="001F3990" w:rsidP="00E23F62">
      <w:pPr>
        <w:pStyle w:val="NoSpacing"/>
        <w:jc w:val="center"/>
        <w:rPr>
          <w:rFonts w:ascii="Times New Roman" w:hAnsi="Times New Roman" w:cs="Times New Roman"/>
          <w:sz w:val="14"/>
        </w:rPr>
      </w:pPr>
      <w:r>
        <w:rPr>
          <w:noProof/>
          <w:lang w:val="en-IN" w:eastAsia="en-IN"/>
        </w:rPr>
        <w:drawing>
          <wp:inline distT="0" distB="0" distL="0" distR="0" wp14:anchorId="1267DDBC" wp14:editId="35B22720">
            <wp:extent cx="2194560" cy="1202690"/>
            <wp:effectExtent l="19050" t="19050" r="15240" b="165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94560" cy="1202690"/>
                    </a:xfrm>
                    <a:prstGeom prst="rect">
                      <a:avLst/>
                    </a:prstGeom>
                    <a:ln w="19050">
                      <a:solidFill>
                        <a:schemeClr val="tx2"/>
                      </a:solidFill>
                    </a:ln>
                  </pic:spPr>
                </pic:pic>
              </a:graphicData>
            </a:graphic>
          </wp:inline>
        </w:drawing>
      </w:r>
    </w:p>
    <w:p w14:paraId="0F870B13" w14:textId="77777777" w:rsidR="00355153" w:rsidRPr="00A23568" w:rsidRDefault="00355153" w:rsidP="00A47ACA">
      <w:pPr>
        <w:pStyle w:val="NoSpacing"/>
        <w:jc w:val="center"/>
        <w:rPr>
          <w:rFonts w:ascii="Times New Roman" w:hAnsi="Times New Roman" w:cs="Times New Roman"/>
          <w:b/>
          <w:sz w:val="2"/>
        </w:rPr>
      </w:pPr>
    </w:p>
    <w:p w14:paraId="4AC089A8" w14:textId="77777777" w:rsidR="00A47ACA" w:rsidRPr="00A47ACA" w:rsidRDefault="00A47ACA" w:rsidP="00A47ACA">
      <w:pPr>
        <w:pStyle w:val="NoSpacing"/>
        <w:jc w:val="center"/>
        <w:rPr>
          <w:rFonts w:ascii="Times New Roman" w:hAnsi="Times New Roman" w:cs="Times New Roman"/>
          <w:sz w:val="14"/>
        </w:rPr>
      </w:pPr>
      <w:r w:rsidRPr="00A47ACA">
        <w:rPr>
          <w:rFonts w:ascii="Times New Roman" w:hAnsi="Times New Roman" w:cs="Times New Roman"/>
          <w:b/>
          <w:sz w:val="14"/>
        </w:rPr>
        <w:t xml:space="preserve">Fig. </w:t>
      </w:r>
      <w:r w:rsidR="00CA63AD">
        <w:rPr>
          <w:rFonts w:ascii="Times New Roman" w:hAnsi="Times New Roman" w:cs="Times New Roman"/>
          <w:b/>
          <w:sz w:val="14"/>
        </w:rPr>
        <w:t>4</w:t>
      </w:r>
      <w:r w:rsidRPr="00A47ACA">
        <w:rPr>
          <w:rFonts w:ascii="Times New Roman" w:hAnsi="Times New Roman" w:cs="Times New Roman"/>
          <w:b/>
          <w:sz w:val="14"/>
        </w:rPr>
        <w:t>:</w:t>
      </w:r>
      <w:r w:rsidRPr="00A47ACA">
        <w:rPr>
          <w:rFonts w:ascii="Times New Roman" w:hAnsi="Times New Roman" w:cs="Times New Roman"/>
          <w:sz w:val="14"/>
        </w:rPr>
        <w:t xml:space="preserve"> </w:t>
      </w:r>
      <w:r w:rsidR="001915F1">
        <w:rPr>
          <w:rFonts w:ascii="Times New Roman" w:hAnsi="Times New Roman" w:cs="Times New Roman"/>
          <w:sz w:val="14"/>
        </w:rPr>
        <w:t>Label W</w:t>
      </w:r>
    </w:p>
    <w:p w14:paraId="576DBCE2" w14:textId="77777777" w:rsidR="00A47ACA" w:rsidRPr="00E23F62" w:rsidRDefault="00A47ACA" w:rsidP="00A47ACA">
      <w:pPr>
        <w:pStyle w:val="NoSpacing"/>
        <w:jc w:val="both"/>
        <w:rPr>
          <w:rFonts w:ascii="Times New Roman" w:hAnsi="Times New Roman" w:cs="Times New Roman"/>
          <w:sz w:val="2"/>
        </w:rPr>
      </w:pPr>
    </w:p>
    <w:p w14:paraId="27F4158D" w14:textId="77777777" w:rsidR="0034665C" w:rsidRPr="00177140" w:rsidRDefault="00177140" w:rsidP="00AB2775">
      <w:pPr>
        <w:pStyle w:val="Default"/>
        <w:shd w:val="clear" w:color="auto" w:fill="BFBFBF" w:themeFill="background1" w:themeFillShade="BF"/>
        <w:jc w:val="center"/>
        <w:rPr>
          <w:color w:val="auto"/>
          <w:sz w:val="20"/>
          <w:szCs w:val="20"/>
        </w:rPr>
      </w:pPr>
      <w:r w:rsidRPr="00177140">
        <w:rPr>
          <w:color w:val="auto"/>
          <w:sz w:val="20"/>
          <w:szCs w:val="20"/>
        </w:rPr>
        <w:t xml:space="preserve">Experimental </w:t>
      </w:r>
      <w:r w:rsidR="0034665C" w:rsidRPr="00177140">
        <w:rPr>
          <w:color w:val="auto"/>
          <w:sz w:val="20"/>
          <w:szCs w:val="20"/>
        </w:rPr>
        <w:t>Results</w:t>
      </w:r>
    </w:p>
    <w:p w14:paraId="59EB87D4" w14:textId="77777777" w:rsidR="001B379C" w:rsidRDefault="00417B54" w:rsidP="00417B54">
      <w:pPr>
        <w:pStyle w:val="NoSpacing"/>
        <w:jc w:val="both"/>
        <w:rPr>
          <w:rFonts w:ascii="Times New Roman" w:hAnsi="Times New Roman" w:cs="Times New Roman"/>
          <w:sz w:val="14"/>
        </w:rPr>
      </w:pPr>
      <w:r w:rsidRPr="00417B54">
        <w:rPr>
          <w:rFonts w:ascii="Times New Roman" w:hAnsi="Times New Roman" w:cs="Times New Roman"/>
          <w:sz w:val="14"/>
        </w:rPr>
        <w:t xml:space="preserve">The experiments and validation of the proposed method has been carried out on three different </w:t>
      </w:r>
      <w:r w:rsidR="00E668E0">
        <w:rPr>
          <w:rFonts w:ascii="Times New Roman" w:hAnsi="Times New Roman" w:cs="Times New Roman"/>
          <w:sz w:val="14"/>
        </w:rPr>
        <w:t>database of fading</w:t>
      </w:r>
      <w:r w:rsidRPr="00417B54">
        <w:rPr>
          <w:rFonts w:ascii="Times New Roman" w:hAnsi="Times New Roman" w:cs="Times New Roman"/>
          <w:sz w:val="14"/>
        </w:rPr>
        <w:t xml:space="preserve">. Fig. </w:t>
      </w:r>
      <w:r w:rsidR="00CA63AD">
        <w:rPr>
          <w:rFonts w:ascii="Times New Roman" w:hAnsi="Times New Roman" w:cs="Times New Roman"/>
          <w:sz w:val="14"/>
        </w:rPr>
        <w:t>5</w:t>
      </w:r>
      <w:r w:rsidRPr="00417B54">
        <w:rPr>
          <w:rFonts w:ascii="Times New Roman" w:hAnsi="Times New Roman" w:cs="Times New Roman"/>
          <w:sz w:val="14"/>
        </w:rPr>
        <w:t xml:space="preserve"> presents the results of the </w:t>
      </w:r>
      <w:r w:rsidR="00CA7CD0">
        <w:rPr>
          <w:rFonts w:ascii="Times New Roman" w:hAnsi="Times New Roman" w:cs="Times New Roman"/>
          <w:sz w:val="14"/>
        </w:rPr>
        <w:t>Rayleigh fading</w:t>
      </w:r>
      <w:r w:rsidRPr="00417B54">
        <w:rPr>
          <w:rFonts w:ascii="Times New Roman" w:hAnsi="Times New Roman" w:cs="Times New Roman"/>
          <w:sz w:val="14"/>
        </w:rPr>
        <w:t xml:space="preserve"> detection using the region growing method.</w:t>
      </w:r>
      <w:r w:rsidR="00716704">
        <w:rPr>
          <w:rFonts w:ascii="Times New Roman" w:hAnsi="Times New Roman" w:cs="Times New Roman"/>
          <w:sz w:val="14"/>
        </w:rPr>
        <w:t xml:space="preserve"> </w:t>
      </w:r>
      <w:r w:rsidRPr="00417B54">
        <w:rPr>
          <w:rFonts w:ascii="Times New Roman" w:hAnsi="Times New Roman" w:cs="Times New Roman"/>
          <w:sz w:val="14"/>
        </w:rPr>
        <w:t xml:space="preserve">Average overlapping scores reported in the Table 1 </w:t>
      </w:r>
      <w:r w:rsidR="00CA7CD0">
        <w:rPr>
          <w:rFonts w:ascii="Times New Roman" w:hAnsi="Times New Roman" w:cs="Times New Roman"/>
          <w:sz w:val="14"/>
        </w:rPr>
        <w:t>density of different materials.</w:t>
      </w:r>
    </w:p>
    <w:p w14:paraId="3BC6C667" w14:textId="77777777" w:rsidR="00716704" w:rsidRPr="00716704" w:rsidRDefault="00716704" w:rsidP="00417B54">
      <w:pPr>
        <w:pStyle w:val="NoSpacing"/>
        <w:jc w:val="both"/>
        <w:rPr>
          <w:rFonts w:ascii="Times New Roman" w:hAnsi="Times New Roman" w:cs="Times New Roman"/>
          <w:sz w:val="2"/>
        </w:rPr>
      </w:pPr>
    </w:p>
    <w:p w14:paraId="53B636F5" w14:textId="77969239" w:rsidR="001D3A3F" w:rsidRDefault="00E668E0" w:rsidP="00716704">
      <w:pPr>
        <w:pStyle w:val="NoSpacing"/>
        <w:jc w:val="center"/>
        <w:rPr>
          <w:rFonts w:ascii="Times New Roman" w:hAnsi="Times New Roman" w:cs="Times New Roman"/>
          <w:sz w:val="14"/>
          <w:szCs w:val="14"/>
        </w:rPr>
      </w:pPr>
      <w:r>
        <w:rPr>
          <w:noProof/>
          <w:lang w:val="en-IN" w:eastAsia="en-IN"/>
        </w:rPr>
        <w:drawing>
          <wp:inline distT="0" distB="0" distL="0" distR="0" wp14:anchorId="0E93C873" wp14:editId="25C1D1DF">
            <wp:extent cx="2194560" cy="1591945"/>
            <wp:effectExtent l="19050" t="19050" r="15240" b="2730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194560" cy="1591945"/>
                    </a:xfrm>
                    <a:prstGeom prst="rect">
                      <a:avLst/>
                    </a:prstGeom>
                    <a:ln w="19050">
                      <a:solidFill>
                        <a:srgbClr val="002060"/>
                      </a:solidFill>
                    </a:ln>
                  </pic:spPr>
                </pic:pic>
              </a:graphicData>
            </a:graphic>
          </wp:inline>
        </w:drawing>
      </w:r>
    </w:p>
    <w:p w14:paraId="1067312B" w14:textId="77777777" w:rsidR="001B379C" w:rsidRDefault="001B379C" w:rsidP="00716704">
      <w:pPr>
        <w:pStyle w:val="NoSpacing"/>
        <w:jc w:val="center"/>
        <w:rPr>
          <w:rFonts w:ascii="Times New Roman" w:hAnsi="Times New Roman" w:cs="Times New Roman"/>
          <w:sz w:val="14"/>
          <w:szCs w:val="14"/>
        </w:rPr>
      </w:pPr>
    </w:p>
    <w:p w14:paraId="61D60221" w14:textId="4F297909" w:rsidR="001B379C" w:rsidRPr="00417B54" w:rsidRDefault="00E668E0" w:rsidP="00716704">
      <w:pPr>
        <w:pStyle w:val="NoSpacing"/>
        <w:jc w:val="center"/>
        <w:rPr>
          <w:rFonts w:ascii="Times New Roman" w:hAnsi="Times New Roman" w:cs="Times New Roman"/>
          <w:sz w:val="14"/>
          <w:szCs w:val="14"/>
        </w:rPr>
      </w:pPr>
      <w:r>
        <w:rPr>
          <w:noProof/>
          <w:lang w:val="en-IN" w:eastAsia="en-IN"/>
        </w:rPr>
        <w:drawing>
          <wp:inline distT="0" distB="0" distL="0" distR="0" wp14:anchorId="2D25D302" wp14:editId="1F1CC03B">
            <wp:extent cx="2253600" cy="1447165"/>
            <wp:effectExtent l="19050" t="19050" r="13970" b="1968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676" cy="1453635"/>
                    </a:xfrm>
                    <a:prstGeom prst="rect">
                      <a:avLst/>
                    </a:prstGeom>
                    <a:ln w="19050">
                      <a:solidFill>
                        <a:schemeClr val="tx1"/>
                      </a:solidFill>
                    </a:ln>
                  </pic:spPr>
                </pic:pic>
              </a:graphicData>
            </a:graphic>
          </wp:inline>
        </w:drawing>
      </w:r>
    </w:p>
    <w:p w14:paraId="6A1C9F13" w14:textId="77777777" w:rsidR="00716704" w:rsidRPr="00716704" w:rsidRDefault="00716704" w:rsidP="001D3A3F">
      <w:pPr>
        <w:pStyle w:val="NoSpacing"/>
        <w:jc w:val="center"/>
        <w:rPr>
          <w:rFonts w:ascii="Times New Roman" w:hAnsi="Times New Roman" w:cs="Times New Roman"/>
          <w:b/>
          <w:sz w:val="4"/>
          <w:szCs w:val="16"/>
        </w:rPr>
      </w:pPr>
    </w:p>
    <w:p w14:paraId="670F9C1A" w14:textId="77777777" w:rsidR="001B379C" w:rsidRDefault="001D3A3F" w:rsidP="00716704">
      <w:pPr>
        <w:pStyle w:val="NoSpacing"/>
        <w:jc w:val="center"/>
        <w:rPr>
          <w:rFonts w:ascii="Times New Roman" w:hAnsi="Times New Roman" w:cs="Times New Roman"/>
          <w:sz w:val="14"/>
          <w:szCs w:val="16"/>
        </w:rPr>
      </w:pPr>
      <w:r w:rsidRPr="001D3A3F">
        <w:rPr>
          <w:rFonts w:ascii="Times New Roman" w:hAnsi="Times New Roman" w:cs="Times New Roman"/>
          <w:b/>
          <w:sz w:val="14"/>
          <w:szCs w:val="16"/>
        </w:rPr>
        <w:t>Fig.</w:t>
      </w:r>
      <w:r w:rsidR="00CA63AD">
        <w:rPr>
          <w:rFonts w:ascii="Times New Roman" w:hAnsi="Times New Roman" w:cs="Times New Roman"/>
          <w:b/>
          <w:sz w:val="14"/>
          <w:szCs w:val="16"/>
        </w:rPr>
        <w:t>5</w:t>
      </w:r>
      <w:r w:rsidRPr="001D3A3F">
        <w:rPr>
          <w:rFonts w:ascii="Times New Roman" w:hAnsi="Times New Roman" w:cs="Times New Roman"/>
          <w:b/>
          <w:sz w:val="14"/>
          <w:szCs w:val="16"/>
        </w:rPr>
        <w:t xml:space="preserve">: </w:t>
      </w:r>
      <w:r w:rsidRPr="001D3A3F">
        <w:rPr>
          <w:rFonts w:ascii="Times New Roman" w:hAnsi="Times New Roman" w:cs="Times New Roman"/>
          <w:sz w:val="14"/>
          <w:szCs w:val="16"/>
        </w:rPr>
        <w:t xml:space="preserve">Results of </w:t>
      </w:r>
      <w:r w:rsidR="001B379C">
        <w:rPr>
          <w:rFonts w:ascii="Times New Roman" w:hAnsi="Times New Roman" w:cs="Times New Roman"/>
          <w:sz w:val="14"/>
          <w:szCs w:val="16"/>
        </w:rPr>
        <w:t>Fading Channels</w:t>
      </w:r>
    </w:p>
    <w:p w14:paraId="5CE4897B" w14:textId="76FC062C" w:rsidR="001D3A3F" w:rsidRPr="00716704" w:rsidRDefault="001D3A3F" w:rsidP="00716704">
      <w:pPr>
        <w:pStyle w:val="NoSpacing"/>
        <w:jc w:val="center"/>
        <w:rPr>
          <w:rFonts w:ascii="Times New Roman" w:hAnsi="Times New Roman" w:cs="Times New Roman"/>
          <w:sz w:val="14"/>
          <w:szCs w:val="16"/>
        </w:rPr>
      </w:pPr>
      <w:r w:rsidRPr="00F334B0">
        <w:rPr>
          <w:b/>
          <w:sz w:val="18"/>
          <w:szCs w:val="16"/>
        </w:rPr>
        <w:t xml:space="preserve">    </w:t>
      </w:r>
      <w:r w:rsidR="001F3990">
        <w:rPr>
          <w:noProof/>
          <w:lang w:val="en-IN" w:eastAsia="en-IN"/>
        </w:rPr>
        <w:drawing>
          <wp:inline distT="0" distB="0" distL="0" distR="0" wp14:anchorId="2D075C5E" wp14:editId="0E6F6030">
            <wp:extent cx="2194560" cy="9356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04600" cy="939971"/>
                    </a:xfrm>
                    <a:prstGeom prst="rect">
                      <a:avLst/>
                    </a:prstGeom>
                  </pic:spPr>
                </pic:pic>
              </a:graphicData>
            </a:graphic>
          </wp:inline>
        </w:drawing>
      </w:r>
    </w:p>
    <w:p w14:paraId="467B0D13" w14:textId="77777777" w:rsidR="001D3A3F" w:rsidRPr="00716704" w:rsidRDefault="001D3A3F" w:rsidP="00716704">
      <w:pPr>
        <w:pStyle w:val="NoSpacing"/>
        <w:rPr>
          <w:rFonts w:ascii="Times New Roman" w:hAnsi="Times New Roman" w:cs="Times New Roman"/>
          <w:sz w:val="14"/>
        </w:rPr>
      </w:pPr>
      <w:r w:rsidRPr="00716704">
        <w:rPr>
          <w:rFonts w:ascii="Times New Roman" w:hAnsi="Times New Roman" w:cs="Times New Roman"/>
          <w:b/>
          <w:sz w:val="14"/>
        </w:rPr>
        <w:t>Table 1:</w:t>
      </w:r>
      <w:r w:rsidRPr="00716704">
        <w:rPr>
          <w:rFonts w:ascii="Times New Roman" w:hAnsi="Times New Roman" w:cs="Times New Roman"/>
          <w:sz w:val="14"/>
        </w:rPr>
        <w:t xml:space="preserve"> </w:t>
      </w:r>
      <w:r w:rsidR="004A52DA" w:rsidRPr="00716704">
        <w:rPr>
          <w:rFonts w:ascii="Times New Roman" w:hAnsi="Times New Roman" w:cs="Times New Roman"/>
          <w:sz w:val="14"/>
        </w:rPr>
        <w:t>Average-overlapping</w:t>
      </w:r>
      <w:r w:rsidR="00E668E0">
        <w:rPr>
          <w:rFonts w:ascii="Times New Roman" w:hAnsi="Times New Roman" w:cs="Times New Roman"/>
          <w:sz w:val="14"/>
        </w:rPr>
        <w:t xml:space="preserve"> XYZ</w:t>
      </w:r>
      <w:r w:rsidRPr="00716704">
        <w:rPr>
          <w:rFonts w:ascii="Times New Roman" w:hAnsi="Times New Roman" w:cs="Times New Roman"/>
          <w:sz w:val="14"/>
        </w:rPr>
        <w:t>.</w:t>
      </w:r>
    </w:p>
    <w:p w14:paraId="79B16020" w14:textId="77777777" w:rsidR="00C2106B" w:rsidRPr="00771580" w:rsidRDefault="00C2106B" w:rsidP="00260CD4">
      <w:pPr>
        <w:pStyle w:val="Default"/>
        <w:jc w:val="both"/>
        <w:rPr>
          <w:color w:val="FF0000"/>
          <w:sz w:val="8"/>
          <w:szCs w:val="14"/>
        </w:rPr>
      </w:pPr>
    </w:p>
    <w:p w14:paraId="24C19DBE" w14:textId="77777777" w:rsidR="00185468" w:rsidRPr="00177140" w:rsidRDefault="00260CD4" w:rsidP="00AB2775">
      <w:pPr>
        <w:shd w:val="clear" w:color="auto" w:fill="BFBFBF" w:themeFill="background1" w:themeFillShade="BF"/>
        <w:autoSpaceDE w:val="0"/>
        <w:autoSpaceDN w:val="0"/>
        <w:adjustRightInd w:val="0"/>
        <w:spacing w:after="0" w:line="240" w:lineRule="auto"/>
        <w:jc w:val="center"/>
        <w:rPr>
          <w:rFonts w:ascii="Times New Roman" w:hAnsi="Times New Roman" w:cs="Times New Roman"/>
          <w:sz w:val="20"/>
          <w:szCs w:val="20"/>
        </w:rPr>
      </w:pPr>
      <w:r w:rsidRPr="00177140">
        <w:rPr>
          <w:rFonts w:ascii="Times New Roman" w:hAnsi="Times New Roman" w:cs="Times New Roman"/>
          <w:sz w:val="20"/>
          <w:szCs w:val="20"/>
        </w:rPr>
        <w:t>Conclusions</w:t>
      </w:r>
    </w:p>
    <w:p w14:paraId="32CD4E14" w14:textId="77777777" w:rsidR="007C5E49" w:rsidRDefault="007C5E49" w:rsidP="007C5E49">
      <w:pPr>
        <w:pStyle w:val="NoSpacing"/>
        <w:jc w:val="both"/>
        <w:rPr>
          <w:rFonts w:ascii="Times New Roman" w:hAnsi="Times New Roman" w:cs="Times New Roman"/>
          <w:sz w:val="14"/>
          <w:szCs w:val="14"/>
        </w:rPr>
      </w:pPr>
      <w:r w:rsidRPr="007C5E49">
        <w:rPr>
          <w:rFonts w:ascii="Times New Roman" w:hAnsi="Times New Roman" w:cs="Times New Roman"/>
          <w:sz w:val="14"/>
          <w:szCs w:val="14"/>
        </w:rPr>
        <w:t xml:space="preserve">WSN is a powerful controlled system as the nodes run on limited power capabilities, limited computation power and finite battery life it becomes critical to conserve the limited resources in order to increase the </w:t>
      </w:r>
      <w:r w:rsidR="004A52DA" w:rsidRPr="007C5E49">
        <w:rPr>
          <w:rFonts w:ascii="Times New Roman" w:hAnsi="Times New Roman" w:cs="Times New Roman"/>
          <w:sz w:val="14"/>
          <w:szCs w:val="14"/>
        </w:rPr>
        <w:t>lifetime</w:t>
      </w:r>
      <w:r w:rsidRPr="007C5E49">
        <w:rPr>
          <w:rFonts w:ascii="Times New Roman" w:hAnsi="Times New Roman" w:cs="Times New Roman"/>
          <w:sz w:val="14"/>
          <w:szCs w:val="14"/>
        </w:rPr>
        <w:t xml:space="preserve"> of the network. Prolonging the lifetime of sensor networks thus depends on efficient management of sensing node.</w:t>
      </w:r>
      <w:r w:rsidR="00E668E0">
        <w:rPr>
          <w:rFonts w:ascii="Times New Roman" w:hAnsi="Times New Roman" w:cs="Times New Roman"/>
          <w:sz w:val="14"/>
          <w:szCs w:val="14"/>
        </w:rPr>
        <w:t xml:space="preserve"> </w:t>
      </w:r>
      <w:r w:rsidRPr="00822D9A">
        <w:rPr>
          <w:rFonts w:ascii="Times New Roman" w:hAnsi="Times New Roman" w:cs="Times New Roman"/>
          <w:sz w:val="14"/>
          <w:szCs w:val="14"/>
        </w:rPr>
        <w:t>The simulated results reveal that the proposed protocol is capable of increasing the network lifetime of a WSN as it considerably reduces the dead nodes and increases the alive nodes in comparison to the original SEP protocol</w:t>
      </w:r>
    </w:p>
    <w:p w14:paraId="093916C2" w14:textId="77777777" w:rsidR="007C5E49" w:rsidRPr="00771580" w:rsidRDefault="007C5E49" w:rsidP="007C5E49">
      <w:pPr>
        <w:pStyle w:val="NoSpacing"/>
        <w:jc w:val="both"/>
        <w:rPr>
          <w:rFonts w:ascii="Times New Roman" w:hAnsi="Times New Roman" w:cs="Times New Roman"/>
          <w:color w:val="000000" w:themeColor="text1"/>
          <w:sz w:val="10"/>
          <w:szCs w:val="14"/>
          <w:lang w:eastAsia="en-IN"/>
        </w:rPr>
      </w:pPr>
    </w:p>
    <w:p w14:paraId="6E2ABA82" w14:textId="77777777" w:rsidR="00417B54" w:rsidRPr="00417B54" w:rsidRDefault="00417B54" w:rsidP="00417B54">
      <w:pPr>
        <w:pStyle w:val="NoSpacing"/>
        <w:jc w:val="both"/>
        <w:rPr>
          <w:rFonts w:ascii="Times New Roman" w:hAnsi="Times New Roman" w:cs="Times New Roman"/>
          <w:sz w:val="14"/>
        </w:rPr>
      </w:pPr>
    </w:p>
    <w:p w14:paraId="7842099B" w14:textId="77777777" w:rsidR="00F7444A" w:rsidRPr="00771580" w:rsidRDefault="00F7444A" w:rsidP="002861BB">
      <w:pPr>
        <w:pStyle w:val="NoSpacing"/>
        <w:jc w:val="both"/>
        <w:rPr>
          <w:rFonts w:ascii="Times New Roman" w:hAnsi="Times New Roman" w:cs="Times New Roman"/>
          <w:color w:val="000000" w:themeColor="text1"/>
          <w:sz w:val="10"/>
          <w:szCs w:val="14"/>
          <w:lang w:eastAsia="en-IN"/>
        </w:rPr>
      </w:pPr>
    </w:p>
    <w:p w14:paraId="18776D3B" w14:textId="77777777" w:rsidR="00260CD4" w:rsidRPr="005456FE" w:rsidRDefault="00260CD4" w:rsidP="00AB2775">
      <w:pPr>
        <w:pStyle w:val="Default"/>
        <w:shd w:val="clear" w:color="auto" w:fill="BFBFBF" w:themeFill="background1" w:themeFillShade="BF"/>
        <w:jc w:val="center"/>
        <w:rPr>
          <w:sz w:val="20"/>
          <w:szCs w:val="20"/>
        </w:rPr>
      </w:pPr>
      <w:r w:rsidRPr="005456FE">
        <w:rPr>
          <w:sz w:val="20"/>
          <w:szCs w:val="20"/>
        </w:rPr>
        <w:t>Acknowledgement</w:t>
      </w:r>
    </w:p>
    <w:p w14:paraId="38A635E5" w14:textId="77777777" w:rsidR="00260CD4" w:rsidRPr="005456FE" w:rsidRDefault="00260CD4" w:rsidP="00260CD4">
      <w:pPr>
        <w:autoSpaceDE w:val="0"/>
        <w:autoSpaceDN w:val="0"/>
        <w:adjustRightInd w:val="0"/>
        <w:spacing w:after="0" w:line="240" w:lineRule="auto"/>
        <w:jc w:val="both"/>
        <w:rPr>
          <w:rFonts w:ascii="Times New Roman" w:hAnsi="Times New Roman" w:cs="Times New Roman"/>
          <w:sz w:val="14"/>
          <w:szCs w:val="14"/>
        </w:rPr>
        <w:sectPr w:rsidR="00260CD4" w:rsidRPr="005456FE" w:rsidSect="00DF1797">
          <w:type w:val="continuous"/>
          <w:pgSz w:w="12240" w:h="15840"/>
          <w:pgMar w:top="450" w:right="720" w:bottom="270" w:left="720" w:header="720" w:footer="720" w:gutter="0"/>
          <w:cols w:num="3" w:sep="1" w:space="216"/>
          <w:docGrid w:linePitch="360"/>
        </w:sectPr>
      </w:pPr>
      <w:r w:rsidRPr="005456FE">
        <w:rPr>
          <w:rFonts w:ascii="Times New Roman" w:hAnsi="Times New Roman" w:cs="Times New Roman"/>
          <w:sz w:val="14"/>
          <w:szCs w:val="14"/>
        </w:rPr>
        <w:t xml:space="preserve">This work was supported in part by the </w:t>
      </w:r>
      <w:r w:rsidR="004A52DA" w:rsidRPr="005456FE">
        <w:rPr>
          <w:rFonts w:ascii="Times New Roman" w:hAnsi="Times New Roman" w:cs="Times New Roman"/>
          <w:sz w:val="14"/>
          <w:szCs w:val="14"/>
        </w:rPr>
        <w:t xml:space="preserve">Grants </w:t>
      </w:r>
      <w:r w:rsidR="004A52DA">
        <w:rPr>
          <w:rFonts w:ascii="Times New Roman" w:hAnsi="Times New Roman" w:cs="Times New Roman"/>
          <w:sz w:val="14"/>
          <w:szCs w:val="14"/>
        </w:rPr>
        <w:t>from</w:t>
      </w:r>
      <w:r w:rsidR="00E668E0">
        <w:rPr>
          <w:rFonts w:ascii="Times New Roman" w:hAnsi="Times New Roman" w:cs="Times New Roman"/>
          <w:sz w:val="14"/>
          <w:szCs w:val="14"/>
        </w:rPr>
        <w:t xml:space="preserve"> </w:t>
      </w:r>
      <w:r w:rsidR="004A52DA" w:rsidRPr="00E15404">
        <w:rPr>
          <w:rFonts w:ascii="Times New Roman" w:hAnsi="Times New Roman" w:cs="Times New Roman"/>
          <w:b/>
          <w:sz w:val="14"/>
          <w:szCs w:val="14"/>
        </w:rPr>
        <w:t>(if</w:t>
      </w:r>
      <w:r w:rsidR="001915F1" w:rsidRPr="00E15404">
        <w:rPr>
          <w:rFonts w:ascii="Times New Roman" w:hAnsi="Times New Roman" w:cs="Times New Roman"/>
          <w:b/>
          <w:sz w:val="14"/>
          <w:szCs w:val="14"/>
        </w:rPr>
        <w:t xml:space="preserve"> any……</w:t>
      </w:r>
      <w:r w:rsidR="00E668E0" w:rsidRPr="00E15404">
        <w:rPr>
          <w:rFonts w:ascii="Times New Roman" w:hAnsi="Times New Roman" w:cs="Times New Roman"/>
          <w:b/>
          <w:sz w:val="14"/>
          <w:szCs w:val="14"/>
        </w:rPr>
        <w:t>)</w:t>
      </w:r>
      <w:r w:rsidR="001915F1" w:rsidRPr="00E15404">
        <w:rPr>
          <w:rFonts w:ascii="Times New Roman" w:hAnsi="Times New Roman" w:cs="Times New Roman"/>
          <w:b/>
          <w:sz w:val="14"/>
          <w:szCs w:val="14"/>
        </w:rPr>
        <w:t>.</w:t>
      </w:r>
    </w:p>
    <w:p w14:paraId="5B6E5447" w14:textId="77777777" w:rsidR="00260CD4" w:rsidRPr="005456FE" w:rsidRDefault="00260CD4" w:rsidP="00E15404">
      <w:pPr>
        <w:autoSpaceDE w:val="0"/>
        <w:autoSpaceDN w:val="0"/>
        <w:adjustRightInd w:val="0"/>
        <w:spacing w:after="0" w:line="240" w:lineRule="auto"/>
        <w:jc w:val="both"/>
        <w:rPr>
          <w:rFonts w:ascii="Times New Roman" w:hAnsi="Times New Roman" w:cs="Times New Roman"/>
          <w:sz w:val="14"/>
          <w:szCs w:val="14"/>
        </w:rPr>
      </w:pPr>
    </w:p>
    <w:sectPr w:rsidR="00260CD4" w:rsidRPr="005456FE" w:rsidSect="00DF1797">
      <w:type w:val="continuous"/>
      <w:pgSz w:w="12240" w:h="15840"/>
      <w:pgMar w:top="450" w:right="720" w:bottom="36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
    <w:altName w:val="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4E09D1"/>
    <w:multiLevelType w:val="hybridMultilevel"/>
    <w:tmpl w:val="7BC6C69C"/>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7011572"/>
    <w:multiLevelType w:val="hybridMultilevel"/>
    <w:tmpl w:val="BA06E6EE"/>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6BC6546"/>
    <w:multiLevelType w:val="hybridMultilevel"/>
    <w:tmpl w:val="85848C74"/>
    <w:lvl w:ilvl="0" w:tplc="04090015">
      <w:start w:val="1"/>
      <w:numFmt w:val="upp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68842729">
    <w:abstractNumId w:val="2"/>
  </w:num>
  <w:num w:numId="2" w16cid:durableId="2047369396">
    <w:abstractNumId w:val="1"/>
  </w:num>
  <w:num w:numId="3" w16cid:durableId="21335553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984"/>
    <w:rsid w:val="000206F4"/>
    <w:rsid w:val="00032A58"/>
    <w:rsid w:val="000873DE"/>
    <w:rsid w:val="000C5BC7"/>
    <w:rsid w:val="000D2A1E"/>
    <w:rsid w:val="00127457"/>
    <w:rsid w:val="001762A4"/>
    <w:rsid w:val="00177140"/>
    <w:rsid w:val="00185368"/>
    <w:rsid w:val="00185468"/>
    <w:rsid w:val="001915F1"/>
    <w:rsid w:val="0019427F"/>
    <w:rsid w:val="00197C97"/>
    <w:rsid w:val="001B379C"/>
    <w:rsid w:val="001C00C1"/>
    <w:rsid w:val="001C0A00"/>
    <w:rsid w:val="001D3A3F"/>
    <w:rsid w:val="001F3990"/>
    <w:rsid w:val="0024062E"/>
    <w:rsid w:val="00260CD4"/>
    <w:rsid w:val="002660D2"/>
    <w:rsid w:val="002861BB"/>
    <w:rsid w:val="002B457D"/>
    <w:rsid w:val="002B4B3C"/>
    <w:rsid w:val="002C0054"/>
    <w:rsid w:val="002C1E62"/>
    <w:rsid w:val="002C78BE"/>
    <w:rsid w:val="002D2F18"/>
    <w:rsid w:val="002E7BE2"/>
    <w:rsid w:val="00311208"/>
    <w:rsid w:val="00313F2C"/>
    <w:rsid w:val="00324225"/>
    <w:rsid w:val="0034665C"/>
    <w:rsid w:val="00355153"/>
    <w:rsid w:val="003627DC"/>
    <w:rsid w:val="00367D4D"/>
    <w:rsid w:val="003A689A"/>
    <w:rsid w:val="00417B54"/>
    <w:rsid w:val="004551CF"/>
    <w:rsid w:val="004774DD"/>
    <w:rsid w:val="004809CA"/>
    <w:rsid w:val="00484AA0"/>
    <w:rsid w:val="00490889"/>
    <w:rsid w:val="004A52DA"/>
    <w:rsid w:val="004B482E"/>
    <w:rsid w:val="004C4308"/>
    <w:rsid w:val="004C79C9"/>
    <w:rsid w:val="004F0E12"/>
    <w:rsid w:val="00511DAA"/>
    <w:rsid w:val="005236B9"/>
    <w:rsid w:val="005456FE"/>
    <w:rsid w:val="005638A6"/>
    <w:rsid w:val="00566296"/>
    <w:rsid w:val="00582208"/>
    <w:rsid w:val="005B139F"/>
    <w:rsid w:val="005C3784"/>
    <w:rsid w:val="006340E5"/>
    <w:rsid w:val="006E7DB1"/>
    <w:rsid w:val="0070474A"/>
    <w:rsid w:val="00716704"/>
    <w:rsid w:val="007222D7"/>
    <w:rsid w:val="00771580"/>
    <w:rsid w:val="007746C6"/>
    <w:rsid w:val="00780FD5"/>
    <w:rsid w:val="007C00C3"/>
    <w:rsid w:val="007C02EB"/>
    <w:rsid w:val="007C5560"/>
    <w:rsid w:val="007C5E49"/>
    <w:rsid w:val="0082441A"/>
    <w:rsid w:val="008461CF"/>
    <w:rsid w:val="0085664E"/>
    <w:rsid w:val="00861ADA"/>
    <w:rsid w:val="00894E3A"/>
    <w:rsid w:val="0089561F"/>
    <w:rsid w:val="008B30D7"/>
    <w:rsid w:val="00903372"/>
    <w:rsid w:val="0091667E"/>
    <w:rsid w:val="0094594B"/>
    <w:rsid w:val="009557D6"/>
    <w:rsid w:val="0096607D"/>
    <w:rsid w:val="00973C4B"/>
    <w:rsid w:val="00981FA8"/>
    <w:rsid w:val="009B0C06"/>
    <w:rsid w:val="009E5CEA"/>
    <w:rsid w:val="00A20B97"/>
    <w:rsid w:val="00A23568"/>
    <w:rsid w:val="00A47ACA"/>
    <w:rsid w:val="00A6353C"/>
    <w:rsid w:val="00A90A66"/>
    <w:rsid w:val="00AA1ED0"/>
    <w:rsid w:val="00AA7A0A"/>
    <w:rsid w:val="00AB2775"/>
    <w:rsid w:val="00AC7819"/>
    <w:rsid w:val="00B26253"/>
    <w:rsid w:val="00B32EE1"/>
    <w:rsid w:val="00B4425E"/>
    <w:rsid w:val="00B54D2E"/>
    <w:rsid w:val="00B61DB3"/>
    <w:rsid w:val="00B74402"/>
    <w:rsid w:val="00B77A0E"/>
    <w:rsid w:val="00B83742"/>
    <w:rsid w:val="00B97103"/>
    <w:rsid w:val="00B974E5"/>
    <w:rsid w:val="00BB4055"/>
    <w:rsid w:val="00C0607A"/>
    <w:rsid w:val="00C115B2"/>
    <w:rsid w:val="00C2106B"/>
    <w:rsid w:val="00C47156"/>
    <w:rsid w:val="00C65441"/>
    <w:rsid w:val="00C95F6A"/>
    <w:rsid w:val="00CA63AD"/>
    <w:rsid w:val="00CA7CD0"/>
    <w:rsid w:val="00CD77DA"/>
    <w:rsid w:val="00D14A8C"/>
    <w:rsid w:val="00D3239A"/>
    <w:rsid w:val="00D35984"/>
    <w:rsid w:val="00D60FDD"/>
    <w:rsid w:val="00D90FB8"/>
    <w:rsid w:val="00D9191C"/>
    <w:rsid w:val="00DB5AB0"/>
    <w:rsid w:val="00DC1449"/>
    <w:rsid w:val="00DE6D70"/>
    <w:rsid w:val="00DF09DF"/>
    <w:rsid w:val="00DF1797"/>
    <w:rsid w:val="00E15404"/>
    <w:rsid w:val="00E23F62"/>
    <w:rsid w:val="00E537F7"/>
    <w:rsid w:val="00E550B5"/>
    <w:rsid w:val="00E668E0"/>
    <w:rsid w:val="00ED54B8"/>
    <w:rsid w:val="00F40AE6"/>
    <w:rsid w:val="00F73AC3"/>
    <w:rsid w:val="00F7444A"/>
    <w:rsid w:val="00FA7CCA"/>
    <w:rsid w:val="00FF7161"/>
    <w:rsid w:val="00FF71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703AE7"/>
  <w15:docId w15:val="{82C551C0-C015-4AC0-8A4C-DF4904A38D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7BE2"/>
  </w:style>
  <w:style w:type="paragraph" w:styleId="Heading2">
    <w:name w:val="heading 2"/>
    <w:basedOn w:val="Normal"/>
    <w:next w:val="Normal"/>
    <w:link w:val="Heading2Char"/>
    <w:uiPriority w:val="9"/>
    <w:unhideWhenUsed/>
    <w:qFormat/>
    <w:rsid w:val="00AB2775"/>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35984"/>
    <w:pPr>
      <w:autoSpaceDE w:val="0"/>
      <w:autoSpaceDN w:val="0"/>
      <w:adjustRightInd w:val="0"/>
      <w:spacing w:after="0" w:line="240" w:lineRule="auto"/>
    </w:pPr>
    <w:rPr>
      <w:rFonts w:ascii="Times New Roman" w:hAnsi="Times New Roman" w:cs="Times New Roman"/>
      <w:color w:val="000000"/>
      <w:sz w:val="24"/>
      <w:szCs w:val="24"/>
    </w:rPr>
  </w:style>
  <w:style w:type="paragraph" w:styleId="BalloonText">
    <w:name w:val="Balloon Text"/>
    <w:basedOn w:val="Normal"/>
    <w:link w:val="BalloonTextChar"/>
    <w:uiPriority w:val="99"/>
    <w:semiHidden/>
    <w:unhideWhenUsed/>
    <w:rsid w:val="00D359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5984"/>
    <w:rPr>
      <w:rFonts w:ascii="Tahoma" w:hAnsi="Tahoma" w:cs="Tahoma"/>
      <w:sz w:val="16"/>
      <w:szCs w:val="16"/>
    </w:rPr>
  </w:style>
  <w:style w:type="character" w:customStyle="1" w:styleId="Heading2Char">
    <w:name w:val="Heading 2 Char"/>
    <w:basedOn w:val="DefaultParagraphFont"/>
    <w:link w:val="Heading2"/>
    <w:uiPriority w:val="9"/>
    <w:rsid w:val="00AB2775"/>
    <w:rPr>
      <w:rFonts w:asciiTheme="majorHAnsi" w:eastAsiaTheme="majorEastAsia" w:hAnsiTheme="majorHAnsi" w:cstheme="majorBidi"/>
      <w:b/>
      <w:bCs/>
      <w:color w:val="4F81BD" w:themeColor="accent1"/>
      <w:sz w:val="26"/>
      <w:szCs w:val="26"/>
    </w:rPr>
  </w:style>
  <w:style w:type="paragraph" w:customStyle="1" w:styleId="authorinfo">
    <w:name w:val="authorinfo"/>
    <w:basedOn w:val="Normal"/>
    <w:next w:val="Normal"/>
    <w:rsid w:val="005456FE"/>
    <w:pPr>
      <w:spacing w:after="0" w:line="240" w:lineRule="auto"/>
      <w:ind w:firstLine="227"/>
      <w:jc w:val="center"/>
    </w:pPr>
    <w:rPr>
      <w:rFonts w:ascii="Times" w:eastAsia="Times New Roman" w:hAnsi="Times" w:cs="Times New Roman"/>
      <w:sz w:val="18"/>
      <w:szCs w:val="20"/>
      <w:lang w:eastAsia="de-DE"/>
    </w:rPr>
  </w:style>
  <w:style w:type="paragraph" w:styleId="NoSpacing">
    <w:name w:val="No Spacing"/>
    <w:link w:val="NoSpacingChar"/>
    <w:uiPriority w:val="1"/>
    <w:qFormat/>
    <w:rsid w:val="005456FE"/>
    <w:pPr>
      <w:spacing w:after="0" w:line="240" w:lineRule="auto"/>
    </w:pPr>
  </w:style>
  <w:style w:type="character" w:customStyle="1" w:styleId="NoSpacingChar">
    <w:name w:val="No Spacing Char"/>
    <w:basedOn w:val="DefaultParagraphFont"/>
    <w:link w:val="NoSpacing"/>
    <w:uiPriority w:val="1"/>
    <w:locked/>
    <w:rsid w:val="002861BB"/>
  </w:style>
  <w:style w:type="paragraph" w:customStyle="1" w:styleId="FigureCaption">
    <w:name w:val="Figure Caption"/>
    <w:basedOn w:val="Normal"/>
    <w:rsid w:val="005638A6"/>
    <w:pPr>
      <w:spacing w:after="0" w:line="240" w:lineRule="auto"/>
      <w:jc w:val="both"/>
    </w:pPr>
    <w:rPr>
      <w:rFonts w:ascii="Times New Roman" w:eastAsia="Times New Roman" w:hAnsi="Times New Roman" w:cs="Times New Roman"/>
      <w:sz w:val="16"/>
      <w:szCs w:val="16"/>
    </w:rPr>
  </w:style>
  <w:style w:type="paragraph" w:customStyle="1" w:styleId="Abstract">
    <w:name w:val="Abstract"/>
    <w:basedOn w:val="Normal"/>
    <w:next w:val="Normal"/>
    <w:rsid w:val="005638A6"/>
    <w:pPr>
      <w:spacing w:before="20" w:after="0" w:line="240" w:lineRule="auto"/>
      <w:ind w:firstLine="202"/>
      <w:jc w:val="both"/>
    </w:pPr>
    <w:rPr>
      <w:rFonts w:ascii="Times New Roman" w:eastAsia="Times New Roman" w:hAnsi="Times New Roman" w:cs="Times New Roman"/>
      <w:b/>
      <w:bCs/>
      <w:sz w:val="18"/>
      <w:szCs w:val="18"/>
    </w:rPr>
  </w:style>
  <w:style w:type="paragraph" w:styleId="Title">
    <w:name w:val="Title"/>
    <w:basedOn w:val="Normal"/>
    <w:next w:val="Normal"/>
    <w:link w:val="TitleChar"/>
    <w:qFormat/>
    <w:rsid w:val="005B139F"/>
    <w:pPr>
      <w:framePr w:w="9360" w:hSpace="187" w:vSpace="187" w:wrap="notBeside" w:vAnchor="text" w:hAnchor="page" w:xAlign="center" w:y="1"/>
      <w:spacing w:after="0" w:line="240" w:lineRule="auto"/>
      <w:jc w:val="center"/>
    </w:pPr>
    <w:rPr>
      <w:rFonts w:ascii="Times New Roman" w:eastAsia="Times New Roman" w:hAnsi="Times New Roman" w:cs="Times New Roman"/>
      <w:kern w:val="28"/>
      <w:sz w:val="48"/>
      <w:szCs w:val="48"/>
    </w:rPr>
  </w:style>
  <w:style w:type="character" w:customStyle="1" w:styleId="TitleChar">
    <w:name w:val="Title Char"/>
    <w:basedOn w:val="DefaultParagraphFont"/>
    <w:link w:val="Title"/>
    <w:rsid w:val="005B139F"/>
    <w:rPr>
      <w:rFonts w:ascii="Times New Roman" w:eastAsia="Times New Roman" w:hAnsi="Times New Roman" w:cs="Times New Roman"/>
      <w:kern w:val="28"/>
      <w:sz w:val="48"/>
      <w:szCs w:val="48"/>
    </w:rPr>
  </w:style>
  <w:style w:type="paragraph" w:styleId="NormalWeb">
    <w:name w:val="Normal (Web)"/>
    <w:basedOn w:val="Normal"/>
    <w:uiPriority w:val="99"/>
    <w:semiHidden/>
    <w:unhideWhenUsed/>
    <w:rsid w:val="001B379C"/>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107199">
      <w:bodyDiv w:val="1"/>
      <w:marLeft w:val="0"/>
      <w:marRight w:val="0"/>
      <w:marTop w:val="0"/>
      <w:marBottom w:val="0"/>
      <w:divBdr>
        <w:top w:val="none" w:sz="0" w:space="0" w:color="auto"/>
        <w:left w:val="none" w:sz="0" w:space="0" w:color="auto"/>
        <w:bottom w:val="none" w:sz="0" w:space="0" w:color="auto"/>
        <w:right w:val="none" w:sz="0" w:space="0" w:color="auto"/>
      </w:divBdr>
    </w:div>
    <w:div w:id="673073991">
      <w:bodyDiv w:val="1"/>
      <w:marLeft w:val="0"/>
      <w:marRight w:val="0"/>
      <w:marTop w:val="0"/>
      <w:marBottom w:val="0"/>
      <w:divBdr>
        <w:top w:val="none" w:sz="0" w:space="0" w:color="auto"/>
        <w:left w:val="none" w:sz="0" w:space="0" w:color="auto"/>
        <w:bottom w:val="none" w:sz="0" w:space="0" w:color="auto"/>
        <w:right w:val="none" w:sz="0" w:space="0" w:color="auto"/>
      </w:divBdr>
    </w:div>
    <w:div w:id="834422964">
      <w:bodyDiv w:val="1"/>
      <w:marLeft w:val="0"/>
      <w:marRight w:val="0"/>
      <w:marTop w:val="0"/>
      <w:marBottom w:val="0"/>
      <w:divBdr>
        <w:top w:val="none" w:sz="0" w:space="0" w:color="auto"/>
        <w:left w:val="none" w:sz="0" w:space="0" w:color="auto"/>
        <w:bottom w:val="none" w:sz="0" w:space="0" w:color="auto"/>
        <w:right w:val="none" w:sz="0" w:space="0" w:color="auto"/>
      </w:divBdr>
    </w:div>
    <w:div w:id="1021055599">
      <w:bodyDiv w:val="1"/>
      <w:marLeft w:val="0"/>
      <w:marRight w:val="0"/>
      <w:marTop w:val="0"/>
      <w:marBottom w:val="0"/>
      <w:divBdr>
        <w:top w:val="none" w:sz="0" w:space="0" w:color="auto"/>
        <w:left w:val="none" w:sz="0" w:space="0" w:color="auto"/>
        <w:bottom w:val="none" w:sz="0" w:space="0" w:color="auto"/>
        <w:right w:val="none" w:sz="0" w:space="0" w:color="auto"/>
      </w:divBdr>
    </w:div>
    <w:div w:id="1371762083">
      <w:bodyDiv w:val="1"/>
      <w:marLeft w:val="0"/>
      <w:marRight w:val="0"/>
      <w:marTop w:val="0"/>
      <w:marBottom w:val="0"/>
      <w:divBdr>
        <w:top w:val="none" w:sz="0" w:space="0" w:color="auto"/>
        <w:left w:val="none" w:sz="0" w:space="0" w:color="auto"/>
        <w:bottom w:val="none" w:sz="0" w:space="0" w:color="auto"/>
        <w:right w:val="none" w:sz="0" w:space="0" w:color="auto"/>
      </w:divBdr>
    </w:div>
    <w:div w:id="1543011380">
      <w:bodyDiv w:val="1"/>
      <w:marLeft w:val="0"/>
      <w:marRight w:val="0"/>
      <w:marTop w:val="0"/>
      <w:marBottom w:val="0"/>
      <w:divBdr>
        <w:top w:val="none" w:sz="0" w:space="0" w:color="auto"/>
        <w:left w:val="none" w:sz="0" w:space="0" w:color="auto"/>
        <w:bottom w:val="none" w:sz="0" w:space="0" w:color="auto"/>
        <w:right w:val="none" w:sz="0" w:space="0" w:color="auto"/>
      </w:divBdr>
    </w:div>
    <w:div w:id="1907764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642</Words>
  <Characters>3662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Sindhu Hak</cp:lastModifiedBy>
  <cp:revision>2</cp:revision>
  <cp:lastPrinted>2015-08-25T07:03:00Z</cp:lastPrinted>
  <dcterms:created xsi:type="dcterms:W3CDTF">2026-03-13T10:28:00Z</dcterms:created>
  <dcterms:modified xsi:type="dcterms:W3CDTF">2026-03-13T10:28:00Z</dcterms:modified>
</cp:coreProperties>
</file>