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0A8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96BFBB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EA576EC" w14:textId="77777777" w:rsidR="004C7586" w:rsidRPr="00160A95" w:rsidRDefault="004C7586" w:rsidP="00160A95">
      <w:pPr>
        <w:spacing w:after="0"/>
        <w:jc w:val="center"/>
        <w:rPr>
          <w:b/>
          <w:bCs/>
        </w:rPr>
      </w:pPr>
    </w:p>
    <w:p w14:paraId="0CD01FD8" w14:textId="77777777" w:rsidR="004C7586" w:rsidRPr="00160A95" w:rsidRDefault="004C7586" w:rsidP="00160A95">
      <w:pPr>
        <w:spacing w:after="0"/>
        <w:rPr>
          <w:bCs/>
          <w:i/>
          <w:iCs/>
        </w:rPr>
      </w:pPr>
    </w:p>
    <w:p w14:paraId="2762485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07EAF51" w14:textId="5B6403A1" w:rsidR="004C7586" w:rsidRDefault="004C7586" w:rsidP="00160A95">
      <w:pPr>
        <w:numPr>
          <w:ilvl w:val="0"/>
          <w:numId w:val="2"/>
        </w:numPr>
        <w:spacing w:after="0"/>
        <w:rPr>
          <w:rFonts w:cs="BookAntiqua"/>
        </w:rPr>
      </w:pPr>
      <w:r w:rsidRPr="00160A95">
        <w:rPr>
          <w:rFonts w:cs="BookAntiqua"/>
        </w:rPr>
        <w:t>Are nearly normal?</w:t>
      </w:r>
    </w:p>
    <w:p w14:paraId="26EC2A94" w14:textId="1540077F" w:rsidR="00BF012B" w:rsidRPr="00160A95" w:rsidRDefault="00BF012B" w:rsidP="00BF012B">
      <w:pPr>
        <w:spacing w:after="0"/>
        <w:ind w:left="1080"/>
        <w:rPr>
          <w:rFonts w:cs="BookAntiqua"/>
        </w:rPr>
      </w:pPr>
      <w:r>
        <w:rPr>
          <w:rFonts w:cs="BookAntiqua"/>
        </w:rPr>
        <w:t>Ans. C</w:t>
      </w:r>
    </w:p>
    <w:p w14:paraId="17186B41" w14:textId="546C5C0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C13E1B8" w14:textId="598BADB9" w:rsidR="00BF012B" w:rsidRPr="00160A95" w:rsidRDefault="00BF012B" w:rsidP="00BF012B">
      <w:pPr>
        <w:spacing w:after="0"/>
        <w:ind w:left="1080"/>
        <w:rPr>
          <w:rFonts w:cs="BookAntiqua"/>
        </w:rPr>
      </w:pPr>
      <w:r>
        <w:rPr>
          <w:rFonts w:cs="BookAntiqua"/>
        </w:rPr>
        <w:t>Ans. B and D</w:t>
      </w:r>
    </w:p>
    <w:p w14:paraId="1ED75244" w14:textId="03434905" w:rsidR="004C7586" w:rsidRDefault="004C7586" w:rsidP="00160A95">
      <w:pPr>
        <w:numPr>
          <w:ilvl w:val="0"/>
          <w:numId w:val="2"/>
        </w:numPr>
        <w:spacing w:after="0"/>
        <w:rPr>
          <w:rFonts w:cs="BookAntiqua"/>
        </w:rPr>
      </w:pPr>
      <w:r w:rsidRPr="00160A95">
        <w:rPr>
          <w:rFonts w:cs="BookAntiqua"/>
        </w:rPr>
        <w:t>Are skewed (i.e. not symmetric)?</w:t>
      </w:r>
    </w:p>
    <w:p w14:paraId="475502DB" w14:textId="1C248829" w:rsidR="00BF012B" w:rsidRPr="00160A95" w:rsidRDefault="00BF012B" w:rsidP="00BF012B">
      <w:pPr>
        <w:spacing w:after="0"/>
        <w:ind w:left="1080"/>
        <w:rPr>
          <w:rFonts w:cs="BookAntiqua"/>
        </w:rPr>
      </w:pPr>
      <w:r>
        <w:rPr>
          <w:rFonts w:cs="BookAntiqua"/>
        </w:rPr>
        <w:t>Ans. A, B and D</w:t>
      </w:r>
    </w:p>
    <w:p w14:paraId="457BBBC7" w14:textId="45D83128" w:rsidR="004C7586" w:rsidRDefault="004C7586" w:rsidP="00160A95">
      <w:pPr>
        <w:numPr>
          <w:ilvl w:val="0"/>
          <w:numId w:val="2"/>
        </w:numPr>
        <w:spacing w:after="0"/>
        <w:rPr>
          <w:rFonts w:cs="BookAntiqua"/>
        </w:rPr>
      </w:pPr>
      <w:r w:rsidRPr="00160A95">
        <w:rPr>
          <w:rFonts w:cs="BookAntiqua"/>
        </w:rPr>
        <w:t>Have outliers on both sides of the center?</w:t>
      </w:r>
      <w:r w:rsidR="00BF012B">
        <w:rPr>
          <w:rFonts w:cs="BookAntiqua"/>
        </w:rPr>
        <w:t xml:space="preserve"> </w:t>
      </w:r>
    </w:p>
    <w:p w14:paraId="11E2B6FB" w14:textId="41E62BA1" w:rsidR="00BF012B" w:rsidRPr="00160A95" w:rsidRDefault="00BF012B" w:rsidP="00BF012B">
      <w:pPr>
        <w:spacing w:after="0"/>
        <w:ind w:left="1080"/>
        <w:rPr>
          <w:rFonts w:cs="BookAntiqua"/>
        </w:rPr>
      </w:pPr>
      <w:r>
        <w:rPr>
          <w:rFonts w:cs="BookAntiqua"/>
        </w:rPr>
        <w:t>Ans. A and B</w:t>
      </w:r>
    </w:p>
    <w:p w14:paraId="36DFA4E9" w14:textId="77777777" w:rsidR="004C7586" w:rsidRPr="00160A95" w:rsidRDefault="004C7586" w:rsidP="00160A95">
      <w:pPr>
        <w:spacing w:after="0"/>
        <w:ind w:left="1080"/>
        <w:rPr>
          <w:rFonts w:cs="BookAntiqua"/>
        </w:rPr>
      </w:pPr>
    </w:p>
    <w:p w14:paraId="3CC6581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1661C93" wp14:editId="1562E52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2EFF5E" w14:textId="77777777" w:rsidR="004C7586" w:rsidRPr="00160A95" w:rsidRDefault="004C7586" w:rsidP="00160A95">
      <w:pPr>
        <w:autoSpaceDE w:val="0"/>
        <w:autoSpaceDN w:val="0"/>
        <w:adjustRightInd w:val="0"/>
        <w:spacing w:after="0"/>
        <w:rPr>
          <w:rFonts w:cs="BookAntiqua"/>
        </w:rPr>
      </w:pPr>
    </w:p>
    <w:p w14:paraId="460780C8" w14:textId="77777777" w:rsidR="004C7586" w:rsidRPr="00160A95" w:rsidRDefault="004C7586" w:rsidP="00160A95">
      <w:pPr>
        <w:autoSpaceDE w:val="0"/>
        <w:autoSpaceDN w:val="0"/>
        <w:adjustRightInd w:val="0"/>
        <w:spacing w:after="0"/>
        <w:rPr>
          <w:rFonts w:cs="BookAntiqua"/>
        </w:rPr>
      </w:pPr>
    </w:p>
    <w:p w14:paraId="28E445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383B16" w14:textId="77777777" w:rsidR="004C7586" w:rsidRPr="00160A95" w:rsidRDefault="004C7586" w:rsidP="00160A95">
      <w:pPr>
        <w:autoSpaceDE w:val="0"/>
        <w:autoSpaceDN w:val="0"/>
        <w:adjustRightInd w:val="0"/>
        <w:spacing w:after="0"/>
        <w:rPr>
          <w:rFonts w:cs="BookAntiqua"/>
        </w:rPr>
      </w:pPr>
    </w:p>
    <w:p w14:paraId="003FA14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41AAB96" w14:textId="77777777" w:rsidR="004C7586" w:rsidRPr="00160A95" w:rsidRDefault="004C7586" w:rsidP="00160A95">
      <w:pPr>
        <w:spacing w:after="0"/>
        <w:ind w:left="360"/>
        <w:rPr>
          <w:rFonts w:cs="BookAntiqua"/>
        </w:rPr>
      </w:pPr>
    </w:p>
    <w:p w14:paraId="2E3552F7" w14:textId="10A83B0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0EE7A5B" w14:textId="6C62B4D4" w:rsidR="0058373B" w:rsidRDefault="0058373B" w:rsidP="0058373B">
      <w:pPr>
        <w:pStyle w:val="ListParagraph"/>
        <w:autoSpaceDE w:val="0"/>
        <w:autoSpaceDN w:val="0"/>
        <w:adjustRightInd w:val="0"/>
        <w:spacing w:after="0"/>
        <w:ind w:left="900"/>
        <w:rPr>
          <w:rFonts w:cs="BookAntiqua"/>
        </w:rPr>
      </w:pPr>
      <w:r>
        <w:rPr>
          <w:rFonts w:cs="BookAntiqua"/>
        </w:rPr>
        <w:t>Ans. FALSE</w:t>
      </w:r>
    </w:p>
    <w:p w14:paraId="21C02805" w14:textId="46342812" w:rsidR="0058373B" w:rsidRDefault="0058373B" w:rsidP="0058373B">
      <w:pPr>
        <w:pStyle w:val="ListParagraph"/>
        <w:autoSpaceDE w:val="0"/>
        <w:autoSpaceDN w:val="0"/>
        <w:adjustRightInd w:val="0"/>
        <w:spacing w:after="0"/>
        <w:ind w:left="900"/>
        <w:rPr>
          <w:rFonts w:cs="BookAntiqua"/>
        </w:rPr>
      </w:pPr>
      <w:r>
        <w:rPr>
          <w:rFonts w:cs="BookAntiqua"/>
        </w:rPr>
        <w:t>Reason: A sample distribution is the probability distribution</w:t>
      </w:r>
      <w:r w:rsidR="00E35854">
        <w:rPr>
          <w:rFonts w:cs="BookAntiqua"/>
        </w:rPr>
        <w:t xml:space="preserve"> of a statistic obtained from a larger number of sample drawn from a specific population.</w:t>
      </w:r>
    </w:p>
    <w:p w14:paraId="59F21B7F" w14:textId="422631A0" w:rsidR="00E35854" w:rsidRDefault="00E35854" w:rsidP="0058373B">
      <w:pPr>
        <w:pStyle w:val="ListParagraph"/>
        <w:autoSpaceDE w:val="0"/>
        <w:autoSpaceDN w:val="0"/>
        <w:adjustRightInd w:val="0"/>
        <w:spacing w:after="0"/>
        <w:ind w:left="900"/>
        <w:rPr>
          <w:rFonts w:cs="BookAntiqua"/>
        </w:rPr>
      </w:pPr>
      <w:r>
        <w:rPr>
          <w:rFonts w:cs="BookAntiqua"/>
        </w:rPr>
        <w:tab/>
        <w:t>The Sample Central Limit Theorem states that the sampling distribution of the sample mean approaches normal distribution as the sample size is large enough.</w:t>
      </w:r>
    </w:p>
    <w:p w14:paraId="4E4A8C95" w14:textId="259FB6CF" w:rsidR="00E35854" w:rsidRDefault="00E35854" w:rsidP="0058373B">
      <w:pPr>
        <w:pStyle w:val="ListParagraph"/>
        <w:autoSpaceDE w:val="0"/>
        <w:autoSpaceDN w:val="0"/>
        <w:adjustRightInd w:val="0"/>
        <w:spacing w:after="0"/>
        <w:ind w:left="900"/>
        <w:rPr>
          <w:rFonts w:cs="BookAntiqua"/>
        </w:rPr>
      </w:pPr>
      <w:r>
        <w:rPr>
          <w:rFonts w:cs="BookAntiqua"/>
        </w:rPr>
        <w:t>So, before using a normal model for the sampling distribution of the average package weights,</w:t>
      </w:r>
    </w:p>
    <w:p w14:paraId="7B34DB78" w14:textId="6E420E7F" w:rsidR="00E35854" w:rsidRDefault="00E35854" w:rsidP="0058373B">
      <w:pPr>
        <w:pStyle w:val="ListParagraph"/>
        <w:autoSpaceDE w:val="0"/>
        <w:autoSpaceDN w:val="0"/>
        <w:adjustRightInd w:val="0"/>
        <w:spacing w:after="0"/>
        <w:ind w:left="900"/>
        <w:rPr>
          <w:rFonts w:cs="BookAntiqua"/>
        </w:rPr>
      </w:pPr>
      <w:r>
        <w:rPr>
          <w:rFonts w:cs="BookAntiqua"/>
        </w:rPr>
        <w:lastRenderedPageBreak/>
        <w:t>the manager do not need to conform that weights of individual packages are normally distributed.</w:t>
      </w:r>
    </w:p>
    <w:p w14:paraId="4EBC9BCE" w14:textId="77777777" w:rsidR="00160A95" w:rsidRDefault="00160A95" w:rsidP="00160A95">
      <w:pPr>
        <w:pStyle w:val="ListParagraph"/>
        <w:autoSpaceDE w:val="0"/>
        <w:autoSpaceDN w:val="0"/>
        <w:adjustRightInd w:val="0"/>
        <w:spacing w:after="0"/>
        <w:ind w:left="900"/>
        <w:rPr>
          <w:rFonts w:cs="BookAntiqua"/>
        </w:rPr>
      </w:pPr>
    </w:p>
    <w:p w14:paraId="34B21204" w14:textId="17213A4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4F5982">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0C6A8AF" w14:textId="38385652" w:rsidR="004F5982" w:rsidRDefault="004F5982" w:rsidP="004F5982">
      <w:pPr>
        <w:pStyle w:val="ListParagraph"/>
        <w:autoSpaceDE w:val="0"/>
        <w:autoSpaceDN w:val="0"/>
        <w:adjustRightInd w:val="0"/>
        <w:spacing w:after="0"/>
        <w:ind w:left="900"/>
        <w:rPr>
          <w:rFonts w:cs="BookAntiqua"/>
        </w:rPr>
      </w:pPr>
      <w:r>
        <w:rPr>
          <w:rFonts w:cs="BookAntiqua"/>
        </w:rPr>
        <w:t>Ans. TRUE</w:t>
      </w:r>
    </w:p>
    <w:p w14:paraId="64545CAE" w14:textId="1893A433" w:rsidR="004F5982" w:rsidRDefault="004F5982" w:rsidP="004F5982">
      <w:pPr>
        <w:pStyle w:val="ListParagraph"/>
        <w:autoSpaceDE w:val="0"/>
        <w:autoSpaceDN w:val="0"/>
        <w:adjustRightInd w:val="0"/>
        <w:spacing w:after="0"/>
        <w:ind w:left="900"/>
        <w:rPr>
          <w:rFonts w:cs="BookAntiqua"/>
        </w:rPr>
      </w:pPr>
      <w:r>
        <w:rPr>
          <w:rFonts w:cs="BookAntiqua"/>
        </w:rPr>
        <w:t>As SE</w:t>
      </w:r>
      <w:r w:rsidR="00E86581">
        <w:rPr>
          <w:rFonts w:cs="BookAntiqua"/>
        </w:rPr>
        <w:t xml:space="preserve"> </w:t>
      </w:r>
      <w:r>
        <w:rPr>
          <w:rFonts w:cs="BookAntiqua"/>
        </w:rPr>
        <w:t>(Standard Error) = sample standard deviation / square root of (number of sample)</w:t>
      </w:r>
    </w:p>
    <w:p w14:paraId="27C916E3" w14:textId="730EF152" w:rsidR="00E86581" w:rsidRDefault="00E86581" w:rsidP="004F5982">
      <w:pPr>
        <w:pStyle w:val="ListParagraph"/>
        <w:autoSpaceDE w:val="0"/>
        <w:autoSpaceDN w:val="0"/>
        <w:adjustRightInd w:val="0"/>
        <w:spacing w:after="0"/>
        <w:ind w:left="900"/>
        <w:rPr>
          <w:rFonts w:cs="BookAntiqua"/>
        </w:rPr>
      </w:pPr>
      <w:r>
        <w:rPr>
          <w:rFonts w:cs="BookAntiqua"/>
        </w:rPr>
        <w:t>SE = 5 / (25) ^1/2</w:t>
      </w:r>
    </w:p>
    <w:p w14:paraId="18F2D2B7" w14:textId="3AA4CB1C" w:rsidR="004F5982" w:rsidRPr="00160A95" w:rsidRDefault="004F5982" w:rsidP="004F5982">
      <w:pPr>
        <w:pStyle w:val="ListParagraph"/>
        <w:autoSpaceDE w:val="0"/>
        <w:autoSpaceDN w:val="0"/>
        <w:adjustRightInd w:val="0"/>
        <w:spacing w:after="0"/>
        <w:ind w:left="900"/>
        <w:rPr>
          <w:rFonts w:cs="BookAntiqua"/>
        </w:rPr>
      </w:pPr>
      <w:r>
        <w:rPr>
          <w:rFonts w:cs="BookAntiqua"/>
        </w:rPr>
        <w:t>SE = 1</w:t>
      </w:r>
    </w:p>
    <w:p w14:paraId="2E69F7AD" w14:textId="77777777" w:rsidR="004C7586" w:rsidRDefault="004C7586" w:rsidP="00160A95">
      <w:pPr>
        <w:spacing w:after="0"/>
        <w:rPr>
          <w:rFonts w:cs="Times New Roman"/>
        </w:rPr>
      </w:pPr>
    </w:p>
    <w:p w14:paraId="324F619E" w14:textId="77777777" w:rsidR="00505D35" w:rsidRDefault="00505D35" w:rsidP="00160A95">
      <w:pPr>
        <w:spacing w:after="0"/>
        <w:rPr>
          <w:rFonts w:cs="Times New Roman"/>
        </w:rPr>
      </w:pPr>
    </w:p>
    <w:p w14:paraId="2A60C5F6" w14:textId="77777777" w:rsidR="00505D35" w:rsidRDefault="00505D35" w:rsidP="00160A95">
      <w:pPr>
        <w:spacing w:after="0"/>
        <w:rPr>
          <w:rFonts w:cs="Times New Roman"/>
        </w:rPr>
      </w:pPr>
    </w:p>
    <w:p w14:paraId="5D9746DB" w14:textId="77777777" w:rsidR="00505D35" w:rsidRDefault="00505D35" w:rsidP="00160A95">
      <w:pPr>
        <w:spacing w:after="0"/>
        <w:rPr>
          <w:rFonts w:cs="Times New Roman"/>
        </w:rPr>
      </w:pPr>
    </w:p>
    <w:p w14:paraId="0F862D42" w14:textId="77777777" w:rsidR="00505D35" w:rsidRDefault="00505D35" w:rsidP="00160A95">
      <w:pPr>
        <w:spacing w:after="0"/>
        <w:rPr>
          <w:rFonts w:cs="Times New Roman"/>
        </w:rPr>
      </w:pPr>
    </w:p>
    <w:p w14:paraId="2982ED75" w14:textId="77777777" w:rsidR="00505D35" w:rsidRDefault="00505D35" w:rsidP="00160A95">
      <w:pPr>
        <w:spacing w:after="0"/>
        <w:rPr>
          <w:rFonts w:cs="Times New Roman"/>
        </w:rPr>
      </w:pPr>
    </w:p>
    <w:p w14:paraId="1EDC68FD" w14:textId="77777777" w:rsidR="00160A95" w:rsidRPr="00160A95" w:rsidRDefault="00160A95" w:rsidP="00160A95">
      <w:pPr>
        <w:spacing w:after="0"/>
        <w:rPr>
          <w:rFonts w:cs="Times New Roman"/>
        </w:rPr>
      </w:pPr>
    </w:p>
    <w:p w14:paraId="08B47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D4605C2" w14:textId="77777777" w:rsidR="004C7586" w:rsidRPr="00160A95" w:rsidRDefault="004C7586" w:rsidP="00160A95">
      <w:pPr>
        <w:autoSpaceDE w:val="0"/>
        <w:autoSpaceDN w:val="0"/>
        <w:adjustRightInd w:val="0"/>
        <w:spacing w:after="0"/>
        <w:ind w:left="360"/>
        <w:rPr>
          <w:rFonts w:cs="BookAntiqua"/>
        </w:rPr>
      </w:pPr>
    </w:p>
    <w:p w14:paraId="5257A2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7074C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E00BD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D6EAD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A15F577" w14:textId="2DC0FDF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FDB9A36" w14:textId="1FFEA2E8" w:rsidR="00673194" w:rsidRDefault="00673194" w:rsidP="00673194">
      <w:pPr>
        <w:autoSpaceDE w:val="0"/>
        <w:autoSpaceDN w:val="0"/>
        <w:adjustRightInd w:val="0"/>
        <w:spacing w:after="0"/>
        <w:ind w:left="360"/>
        <w:rPr>
          <w:rFonts w:cs="BookAntiqua"/>
        </w:rPr>
      </w:pPr>
      <w:r>
        <w:rPr>
          <w:rFonts w:cs="BookAntiqua"/>
        </w:rPr>
        <w:t>Ans. D</w:t>
      </w:r>
    </w:p>
    <w:p w14:paraId="06BC6DEF" w14:textId="3732A794" w:rsidR="00673194" w:rsidRPr="00160A95" w:rsidRDefault="00673194" w:rsidP="00673194">
      <w:pPr>
        <w:autoSpaceDE w:val="0"/>
        <w:autoSpaceDN w:val="0"/>
        <w:adjustRightInd w:val="0"/>
        <w:spacing w:after="0"/>
        <w:ind w:left="360"/>
        <w:rPr>
          <w:rFonts w:cs="BookAntiqua"/>
        </w:rPr>
      </w:pPr>
      <w:r>
        <w:rPr>
          <w:rFonts w:cs="BookAntiqua"/>
        </w:rPr>
        <w:t xml:space="preserve">Explanation is </w:t>
      </w:r>
      <w:r w:rsidRPr="00673194">
        <w:rPr>
          <w:rFonts w:cs="BookAntiqua"/>
          <w:b/>
          <w:bCs/>
        </w:rPr>
        <w:t>Set4.ipynb</w:t>
      </w:r>
      <w:r>
        <w:rPr>
          <w:rFonts w:cs="BookAntiqua"/>
        </w:rPr>
        <w:t xml:space="preserve"> file</w:t>
      </w:r>
    </w:p>
    <w:p w14:paraId="1776AA4E" w14:textId="77777777" w:rsidR="004C7586" w:rsidRDefault="004C7586" w:rsidP="00160A95">
      <w:pPr>
        <w:autoSpaceDE w:val="0"/>
        <w:autoSpaceDN w:val="0"/>
        <w:adjustRightInd w:val="0"/>
        <w:spacing w:after="0"/>
        <w:rPr>
          <w:rFonts w:cs="BookAntiqua"/>
        </w:rPr>
      </w:pPr>
    </w:p>
    <w:p w14:paraId="3E701E2B" w14:textId="77777777" w:rsidR="00160A95" w:rsidRPr="00160A95" w:rsidRDefault="00160A95" w:rsidP="00160A95">
      <w:pPr>
        <w:autoSpaceDE w:val="0"/>
        <w:autoSpaceDN w:val="0"/>
        <w:adjustRightInd w:val="0"/>
        <w:spacing w:after="0"/>
        <w:rPr>
          <w:rFonts w:cs="BookAntiqua"/>
        </w:rPr>
      </w:pPr>
    </w:p>
    <w:p w14:paraId="6E423B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EE9C56" w14:textId="77777777" w:rsidR="004C7586" w:rsidRPr="00160A95" w:rsidRDefault="004C7586" w:rsidP="00160A95">
      <w:pPr>
        <w:autoSpaceDE w:val="0"/>
        <w:autoSpaceDN w:val="0"/>
        <w:adjustRightInd w:val="0"/>
        <w:spacing w:after="0"/>
        <w:rPr>
          <w:rFonts w:cs="BookAntiqua"/>
        </w:rPr>
      </w:pPr>
    </w:p>
    <w:p w14:paraId="45F084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706ED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DE57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DDE3E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E7CB8E2" w14:textId="2D53BC3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067A56E" w14:textId="1026F88D" w:rsidR="00673194" w:rsidRDefault="00673194" w:rsidP="00673194">
      <w:pPr>
        <w:autoSpaceDE w:val="0"/>
        <w:autoSpaceDN w:val="0"/>
        <w:adjustRightInd w:val="0"/>
        <w:spacing w:after="0"/>
        <w:ind w:left="720"/>
        <w:rPr>
          <w:rFonts w:cs="BookAntiqua"/>
        </w:rPr>
      </w:pPr>
      <w:r>
        <w:rPr>
          <w:rFonts w:cs="BookAntiqua"/>
        </w:rPr>
        <w:t xml:space="preserve">Ans. </w:t>
      </w:r>
      <w:r w:rsidR="00952CCA">
        <w:rPr>
          <w:rFonts w:cs="BookAntiqua"/>
        </w:rPr>
        <w:t>D</w:t>
      </w:r>
    </w:p>
    <w:p w14:paraId="4219FF6E" w14:textId="32F2C32B" w:rsidR="00952CCA" w:rsidRPr="00160A95" w:rsidRDefault="00952CCA" w:rsidP="00673194">
      <w:pPr>
        <w:autoSpaceDE w:val="0"/>
        <w:autoSpaceDN w:val="0"/>
        <w:adjustRightInd w:val="0"/>
        <w:spacing w:after="0"/>
        <w:ind w:left="720"/>
        <w:rPr>
          <w:rFonts w:cs="BookAntiqua"/>
        </w:rPr>
      </w:pPr>
      <w:r>
        <w:rPr>
          <w:rFonts w:cs="BookAntiqua"/>
        </w:rPr>
        <w:lastRenderedPageBreak/>
        <w:t xml:space="preserve">Explanation in </w:t>
      </w:r>
      <w:r w:rsidRPr="00952CCA">
        <w:rPr>
          <w:rFonts w:cs="BookAntiqua"/>
          <w:b/>
          <w:bCs/>
        </w:rPr>
        <w:t>Set4.ipynb</w:t>
      </w:r>
      <w:r>
        <w:rPr>
          <w:rFonts w:cs="BookAntiqua"/>
        </w:rPr>
        <w:t xml:space="preserve"> file</w:t>
      </w:r>
    </w:p>
    <w:p w14:paraId="41CD9722" w14:textId="77777777" w:rsidR="004C7586" w:rsidRDefault="004C7586" w:rsidP="00160A95">
      <w:pPr>
        <w:autoSpaceDE w:val="0"/>
        <w:autoSpaceDN w:val="0"/>
        <w:adjustRightInd w:val="0"/>
        <w:spacing w:after="0"/>
        <w:rPr>
          <w:rFonts w:cs="BookAntiqua"/>
        </w:rPr>
      </w:pPr>
    </w:p>
    <w:p w14:paraId="072BD5E3" w14:textId="77777777" w:rsidR="00160A95" w:rsidRPr="00160A95" w:rsidRDefault="00160A95" w:rsidP="00160A95">
      <w:pPr>
        <w:autoSpaceDE w:val="0"/>
        <w:autoSpaceDN w:val="0"/>
        <w:adjustRightInd w:val="0"/>
        <w:spacing w:after="0"/>
        <w:rPr>
          <w:rFonts w:cs="BookAntiqua"/>
        </w:rPr>
      </w:pPr>
    </w:p>
    <w:p w14:paraId="37B913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2CD0AA" w14:textId="77777777" w:rsidR="004C7586" w:rsidRPr="00160A95" w:rsidRDefault="004C7586" w:rsidP="00160A95">
      <w:pPr>
        <w:autoSpaceDE w:val="0"/>
        <w:autoSpaceDN w:val="0"/>
        <w:adjustRightInd w:val="0"/>
        <w:spacing w:after="0"/>
        <w:ind w:left="720"/>
        <w:rPr>
          <w:rFonts w:cs="BookAntiqua"/>
        </w:rPr>
      </w:pPr>
    </w:p>
    <w:p w14:paraId="1C4DDD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22721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23D38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1ADF4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97A3C3F" w14:textId="2636232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5EEB961" w14:textId="085A103A" w:rsidR="00952CCA" w:rsidRDefault="00952CCA" w:rsidP="00952CCA">
      <w:pPr>
        <w:autoSpaceDE w:val="0"/>
        <w:autoSpaceDN w:val="0"/>
        <w:adjustRightInd w:val="0"/>
        <w:spacing w:after="0"/>
        <w:ind w:left="720"/>
        <w:rPr>
          <w:rFonts w:cs="BookAntiqua"/>
        </w:rPr>
      </w:pPr>
      <w:r>
        <w:rPr>
          <w:rFonts w:cs="BookAntiqua"/>
        </w:rPr>
        <w:t xml:space="preserve">Ans. </w:t>
      </w:r>
      <w:r w:rsidR="001B37D3">
        <w:rPr>
          <w:rFonts w:cs="BookAntiqua"/>
        </w:rPr>
        <w:t>D</w:t>
      </w:r>
    </w:p>
    <w:p w14:paraId="48E222D1" w14:textId="186684F7" w:rsidR="00952CCA" w:rsidRDefault="00952CCA" w:rsidP="00952CCA">
      <w:pPr>
        <w:autoSpaceDE w:val="0"/>
        <w:autoSpaceDN w:val="0"/>
        <w:adjustRightInd w:val="0"/>
        <w:spacing w:after="0"/>
        <w:ind w:left="720"/>
        <w:rPr>
          <w:rFonts w:cs="BookAntiqua"/>
        </w:rPr>
      </w:pPr>
      <w:r>
        <w:rPr>
          <w:rFonts w:cs="BookAntiqua"/>
        </w:rPr>
        <w:t xml:space="preserve"> Let us evaluate each statement</w:t>
      </w:r>
    </w:p>
    <w:p w14:paraId="3007AFA1" w14:textId="2FA4A7F7" w:rsidR="00952CCA" w:rsidRDefault="00952CCA" w:rsidP="00952CCA">
      <w:pPr>
        <w:autoSpaceDE w:val="0"/>
        <w:autoSpaceDN w:val="0"/>
        <w:adjustRightInd w:val="0"/>
        <w:spacing w:after="0"/>
        <w:ind w:left="720"/>
        <w:rPr>
          <w:rFonts w:cs="BookAntiqua"/>
        </w:rPr>
      </w:pPr>
      <w:r>
        <w:rPr>
          <w:rFonts w:cs="BookAntiqua"/>
        </w:rPr>
        <w:t>From the above information we can definitely say that the distribution is not normal hence</w:t>
      </w:r>
    </w:p>
    <w:p w14:paraId="5ACC6DBE" w14:textId="72C996E7" w:rsidR="00952CCA" w:rsidRDefault="00952CCA" w:rsidP="00952CCA">
      <w:pPr>
        <w:autoSpaceDE w:val="0"/>
        <w:autoSpaceDN w:val="0"/>
        <w:adjustRightInd w:val="0"/>
        <w:spacing w:after="0"/>
        <w:ind w:left="720"/>
        <w:rPr>
          <w:rFonts w:cs="BookAntiqua"/>
        </w:rPr>
      </w:pPr>
      <w:r>
        <w:rPr>
          <w:rFonts w:cs="BookAntiqua"/>
        </w:rPr>
        <w:t>Statement A, C will be FALSE</w:t>
      </w:r>
    </w:p>
    <w:p w14:paraId="3AAF0B90" w14:textId="3F0C6267" w:rsidR="00952CCA" w:rsidRDefault="00952CCA" w:rsidP="00952CCA">
      <w:pPr>
        <w:autoSpaceDE w:val="0"/>
        <w:autoSpaceDN w:val="0"/>
        <w:adjustRightInd w:val="0"/>
        <w:spacing w:after="0"/>
        <w:ind w:left="720"/>
        <w:rPr>
          <w:rFonts w:cs="BookAntiqua"/>
        </w:rPr>
      </w:pPr>
      <w:r>
        <w:rPr>
          <w:rFonts w:cs="BookAntiqua"/>
        </w:rPr>
        <w:t>Statement B is about Standard mean Error and it is</w:t>
      </w:r>
    </w:p>
    <w:p w14:paraId="5927E4D4" w14:textId="2C178EDE" w:rsidR="00952CCA" w:rsidRDefault="00952CCA" w:rsidP="00952CCA">
      <w:pPr>
        <w:autoSpaceDE w:val="0"/>
        <w:autoSpaceDN w:val="0"/>
        <w:adjustRightInd w:val="0"/>
        <w:spacing w:after="0"/>
        <w:ind w:left="720"/>
        <w:rPr>
          <w:rFonts w:cs="BookAntiqua"/>
        </w:rPr>
      </w:pPr>
      <w:r>
        <w:rPr>
          <w:rFonts w:cs="BookAntiqua"/>
        </w:rPr>
        <w:t>Standard error = sigma / (n) ^0.5</w:t>
      </w:r>
    </w:p>
    <w:p w14:paraId="1ED0A26F" w14:textId="0165A2EF" w:rsidR="00952CCA" w:rsidRDefault="00952CCA" w:rsidP="00952CCA">
      <w:pPr>
        <w:autoSpaceDE w:val="0"/>
        <w:autoSpaceDN w:val="0"/>
        <w:adjustRightInd w:val="0"/>
        <w:spacing w:after="0"/>
        <w:ind w:left="720"/>
        <w:rPr>
          <w:rFonts w:cs="BookAntiqua"/>
        </w:rPr>
      </w:pPr>
      <w:r>
        <w:rPr>
          <w:rFonts w:cs="BookAntiqua"/>
        </w:rPr>
        <w:tab/>
      </w:r>
      <w:r>
        <w:rPr>
          <w:rFonts w:cs="BookAntiqua"/>
        </w:rPr>
        <w:tab/>
        <w:t>= standard deviation / (sample size) ^0.5</w:t>
      </w:r>
    </w:p>
    <w:p w14:paraId="33284C18" w14:textId="73FEAFB5" w:rsidR="00952CCA" w:rsidRDefault="00952CCA" w:rsidP="00952CCA">
      <w:pPr>
        <w:autoSpaceDE w:val="0"/>
        <w:autoSpaceDN w:val="0"/>
        <w:adjustRightInd w:val="0"/>
        <w:spacing w:after="0"/>
        <w:ind w:left="720"/>
        <w:rPr>
          <w:rFonts w:cs="BookAntiqua"/>
        </w:rPr>
      </w:pPr>
      <w:r>
        <w:rPr>
          <w:rFonts w:cs="BookAntiqua"/>
        </w:rPr>
        <w:tab/>
      </w:r>
      <w:r>
        <w:rPr>
          <w:rFonts w:cs="BookAntiqua"/>
        </w:rPr>
        <w:tab/>
        <w:t>= 120 / (40000) ^0.5</w:t>
      </w:r>
    </w:p>
    <w:p w14:paraId="0CA7B4AF" w14:textId="08E477EA" w:rsidR="00952CCA" w:rsidRDefault="00952CCA" w:rsidP="00952CCA">
      <w:pPr>
        <w:autoSpaceDE w:val="0"/>
        <w:autoSpaceDN w:val="0"/>
        <w:adjustRightInd w:val="0"/>
        <w:spacing w:after="0"/>
        <w:ind w:left="720"/>
        <w:rPr>
          <w:rFonts w:cs="BookAntiqua"/>
        </w:rPr>
      </w:pPr>
      <w:r>
        <w:rPr>
          <w:rFonts w:cs="BookAntiqua"/>
        </w:rPr>
        <w:tab/>
      </w:r>
      <w:r>
        <w:rPr>
          <w:rFonts w:cs="BookAntiqua"/>
        </w:rPr>
        <w:tab/>
        <w:t xml:space="preserve">= </w:t>
      </w:r>
      <w:r w:rsidR="001B37D3">
        <w:rPr>
          <w:rFonts w:cs="BookAntiqua"/>
        </w:rPr>
        <w:t>0.6</w:t>
      </w:r>
    </w:p>
    <w:p w14:paraId="4D0538B4" w14:textId="30671A3A" w:rsidR="00952CCA" w:rsidRDefault="00952CCA" w:rsidP="00952CCA">
      <w:pPr>
        <w:autoSpaceDE w:val="0"/>
        <w:autoSpaceDN w:val="0"/>
        <w:adjustRightInd w:val="0"/>
        <w:spacing w:after="0"/>
        <w:ind w:left="720"/>
        <w:rPr>
          <w:rFonts w:cs="BookAntiqua"/>
        </w:rPr>
      </w:pPr>
      <w:r>
        <w:rPr>
          <w:rFonts w:cs="BookAntiqua"/>
        </w:rPr>
        <w:t>Hence, Statement B is also false</w:t>
      </w:r>
    </w:p>
    <w:p w14:paraId="7E65F484" w14:textId="6C3B2FDA" w:rsidR="00952CCA" w:rsidRDefault="00952CCA" w:rsidP="00952CCA">
      <w:pPr>
        <w:autoSpaceDE w:val="0"/>
        <w:autoSpaceDN w:val="0"/>
        <w:adjustRightInd w:val="0"/>
        <w:spacing w:after="0"/>
        <w:ind w:left="720"/>
        <w:rPr>
          <w:rFonts w:cs="BookAntiqua"/>
        </w:rPr>
      </w:pPr>
      <w:r>
        <w:rPr>
          <w:rFonts w:cs="BookAntiqua"/>
        </w:rPr>
        <w:t>In case of statement D, from Central Mean Theorem the average of the mean across several</w:t>
      </w:r>
    </w:p>
    <w:p w14:paraId="04BD73EE" w14:textId="7DFCF475" w:rsidR="00952CCA" w:rsidRDefault="00952CCA" w:rsidP="00952CCA">
      <w:pPr>
        <w:autoSpaceDE w:val="0"/>
        <w:autoSpaceDN w:val="0"/>
        <w:adjustRightInd w:val="0"/>
        <w:spacing w:after="0"/>
        <w:ind w:left="720"/>
        <w:rPr>
          <w:rFonts w:cs="BookAntiqua"/>
        </w:rPr>
      </w:pPr>
      <w:r>
        <w:rPr>
          <w:rFonts w:cs="BookAntiqua"/>
        </w:rPr>
        <w:t>samples will approximately be 720. So it is partially True.</w:t>
      </w:r>
    </w:p>
    <w:p w14:paraId="4E4413D0" w14:textId="22D1652A" w:rsidR="00952CCA" w:rsidRDefault="00952CCA" w:rsidP="00952CCA">
      <w:pPr>
        <w:autoSpaceDE w:val="0"/>
        <w:autoSpaceDN w:val="0"/>
        <w:adjustRightInd w:val="0"/>
        <w:spacing w:after="0"/>
        <w:ind w:left="720"/>
        <w:rPr>
          <w:rFonts w:cs="BookAntiqua"/>
        </w:rPr>
      </w:pPr>
      <w:r>
        <w:rPr>
          <w:rFonts w:cs="BookAntiqua"/>
        </w:rPr>
        <w:t xml:space="preserve"> Statement </w:t>
      </w:r>
      <w:r w:rsidR="001B37D3">
        <w:rPr>
          <w:rFonts w:cs="BookAntiqua"/>
        </w:rPr>
        <w:t xml:space="preserve">D </w:t>
      </w:r>
      <w:r>
        <w:rPr>
          <w:rFonts w:cs="BookAntiqua"/>
        </w:rPr>
        <w:t>is True.</w:t>
      </w:r>
    </w:p>
    <w:p w14:paraId="0836A54D" w14:textId="77777777" w:rsidR="00952CCA" w:rsidRPr="00160A95" w:rsidRDefault="00952CCA" w:rsidP="00952CCA">
      <w:pPr>
        <w:autoSpaceDE w:val="0"/>
        <w:autoSpaceDN w:val="0"/>
        <w:adjustRightInd w:val="0"/>
        <w:spacing w:after="0"/>
        <w:ind w:left="720"/>
        <w:rPr>
          <w:rFonts w:cs="BookAntiqua"/>
        </w:rPr>
      </w:pPr>
    </w:p>
    <w:sectPr w:rsidR="00952CC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48084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3282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0372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90984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8827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6775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8806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4165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B37D3"/>
    <w:rsid w:val="002C3682"/>
    <w:rsid w:val="004C7586"/>
    <w:rsid w:val="004F5982"/>
    <w:rsid w:val="00505D35"/>
    <w:rsid w:val="0058373B"/>
    <w:rsid w:val="00673194"/>
    <w:rsid w:val="00952CCA"/>
    <w:rsid w:val="00BF012B"/>
    <w:rsid w:val="00CA6980"/>
    <w:rsid w:val="00E35854"/>
    <w:rsid w:val="00E8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6D0C"/>
  <w15:docId w15:val="{31037CF8-0261-4434-B0AC-E71BDC08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 renil</cp:lastModifiedBy>
  <cp:revision>12</cp:revision>
  <dcterms:created xsi:type="dcterms:W3CDTF">2013-09-23T10:20:00Z</dcterms:created>
  <dcterms:modified xsi:type="dcterms:W3CDTF">2023-03-25T13:05:00Z</dcterms:modified>
</cp:coreProperties>
</file>