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C1045" w14:textId="29139070" w:rsidR="00DF3CD3" w:rsidRDefault="007D645F" w:rsidP="00DF3CD3">
      <w:pPr>
        <w:jc w:val="center"/>
        <w:rPr>
          <w:rFonts w:asciiTheme="majorBidi" w:hAnsiTheme="majorBidi" w:cstheme="majorBidi"/>
          <w:b/>
          <w:bCs/>
          <w:sz w:val="44"/>
          <w:szCs w:val="44"/>
        </w:rPr>
      </w:pPr>
      <w:r w:rsidRPr="007D645F">
        <w:rPr>
          <w:rFonts w:asciiTheme="majorBidi" w:hAnsiTheme="majorBidi" w:cstheme="majorBidi"/>
          <w:b/>
          <w:bCs/>
          <w:sz w:val="44"/>
          <w:szCs w:val="44"/>
        </w:rPr>
        <w:t>Cluck Track</w:t>
      </w:r>
    </w:p>
    <w:p w14:paraId="56EEFCD7" w14:textId="2C4C87D6" w:rsidR="00864AC8" w:rsidRPr="00FC29E5" w:rsidRDefault="00DF3CD3" w:rsidP="006B3976">
      <w:pPr>
        <w:jc w:val="center"/>
        <w:rPr>
          <w:rFonts w:asciiTheme="majorBidi" w:hAnsiTheme="majorBidi" w:cstheme="majorBidi"/>
          <w:b/>
          <w:bCs/>
          <w:sz w:val="44"/>
          <w:szCs w:val="44"/>
        </w:rPr>
      </w:pPr>
      <w:r>
        <w:rPr>
          <w:rFonts w:asciiTheme="majorBidi" w:hAnsiTheme="majorBidi" w:cstheme="majorBidi"/>
          <w:b/>
          <w:bCs/>
          <w:sz w:val="44"/>
          <w:szCs w:val="44"/>
        </w:rPr>
        <w:t xml:space="preserve">Made to protect </w:t>
      </w:r>
      <w:r w:rsidR="007D645F">
        <w:rPr>
          <w:rFonts w:asciiTheme="majorBidi" w:hAnsiTheme="majorBidi" w:cstheme="majorBidi"/>
          <w:b/>
          <w:bCs/>
          <w:sz w:val="44"/>
          <w:szCs w:val="44"/>
        </w:rPr>
        <w:t xml:space="preserve">your </w:t>
      </w:r>
      <w:r w:rsidR="003A53E3">
        <w:rPr>
          <w:rFonts w:asciiTheme="majorBidi" w:hAnsiTheme="majorBidi" w:cstheme="majorBidi"/>
          <w:b/>
          <w:bCs/>
          <w:sz w:val="44"/>
          <w:szCs w:val="44"/>
        </w:rPr>
        <w:t>finance</w:t>
      </w:r>
    </w:p>
    <w:p w14:paraId="2966AD75" w14:textId="77777777"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2A8C6049" wp14:editId="5BDB49C5">
            <wp:simplePos x="0" y="0"/>
            <wp:positionH relativeFrom="margin">
              <wp:align>center</wp:align>
            </wp:positionH>
            <wp:positionV relativeFrom="margin">
              <wp:posOffset>1148080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631923D0" w14:textId="77777777" w:rsidR="00864AC8" w:rsidRPr="00FC29E5" w:rsidRDefault="00864AC8" w:rsidP="00864AC8">
      <w:pPr>
        <w:jc w:val="center"/>
        <w:rPr>
          <w:rFonts w:asciiTheme="majorBidi" w:hAnsiTheme="majorBidi" w:cstheme="majorBidi"/>
          <w:b/>
          <w:bCs/>
          <w:sz w:val="44"/>
          <w:szCs w:val="44"/>
        </w:rPr>
      </w:pPr>
    </w:p>
    <w:p w14:paraId="567FD93F" w14:textId="77777777" w:rsidR="00864AC8" w:rsidRPr="00FC29E5" w:rsidRDefault="00864AC8" w:rsidP="00864AC8">
      <w:pPr>
        <w:jc w:val="center"/>
        <w:rPr>
          <w:rFonts w:asciiTheme="majorBidi" w:hAnsiTheme="majorBidi" w:cstheme="majorBidi"/>
          <w:b/>
          <w:bCs/>
          <w:sz w:val="44"/>
          <w:szCs w:val="44"/>
        </w:rPr>
      </w:pPr>
    </w:p>
    <w:p w14:paraId="01BE3B4E" w14:textId="77777777" w:rsidR="00864AC8" w:rsidRPr="00FC29E5" w:rsidRDefault="00864AC8" w:rsidP="00864AC8">
      <w:pPr>
        <w:jc w:val="center"/>
        <w:rPr>
          <w:rFonts w:asciiTheme="majorBidi" w:hAnsiTheme="majorBidi" w:cstheme="majorBidi"/>
          <w:b/>
          <w:bCs/>
          <w:sz w:val="44"/>
          <w:szCs w:val="44"/>
        </w:rPr>
      </w:pPr>
    </w:p>
    <w:p w14:paraId="5A381BA3" w14:textId="77777777" w:rsidR="00864AC8" w:rsidRPr="00FC29E5" w:rsidRDefault="00864AC8" w:rsidP="00864AC8">
      <w:pPr>
        <w:rPr>
          <w:rFonts w:asciiTheme="majorBidi" w:hAnsiTheme="majorBidi" w:cstheme="majorBidi"/>
          <w:sz w:val="24"/>
          <w:szCs w:val="24"/>
        </w:rPr>
      </w:pPr>
    </w:p>
    <w:p w14:paraId="35891634" w14:textId="77777777"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725A87F" w14:textId="45B9BC7A" w:rsidR="00864AC8" w:rsidRDefault="00DF3CD3" w:rsidP="00864AC8">
      <w:pPr>
        <w:jc w:val="center"/>
        <w:rPr>
          <w:rFonts w:asciiTheme="majorBidi" w:hAnsiTheme="majorBidi" w:cstheme="majorBidi"/>
          <w:sz w:val="32"/>
          <w:szCs w:val="32"/>
        </w:rPr>
      </w:pPr>
      <w:proofErr w:type="spellStart"/>
      <w:r>
        <w:rPr>
          <w:rFonts w:asciiTheme="majorBidi" w:hAnsiTheme="majorBidi" w:cstheme="majorBidi"/>
          <w:sz w:val="32"/>
          <w:szCs w:val="32"/>
        </w:rPr>
        <w:t>Faaez</w:t>
      </w:r>
      <w:proofErr w:type="spellEnd"/>
      <w:r>
        <w:rPr>
          <w:rFonts w:asciiTheme="majorBidi" w:hAnsiTheme="majorBidi" w:cstheme="majorBidi"/>
          <w:sz w:val="32"/>
          <w:szCs w:val="32"/>
        </w:rPr>
        <w:t xml:space="preserve"> </w:t>
      </w:r>
      <w:r w:rsidR="00864AC8" w:rsidRPr="00FC29E5">
        <w:rPr>
          <w:rFonts w:asciiTheme="majorBidi" w:hAnsiTheme="majorBidi" w:cstheme="majorBidi"/>
          <w:sz w:val="32"/>
          <w:szCs w:val="32"/>
        </w:rPr>
        <w:t xml:space="preserve">        </w:t>
      </w:r>
      <w:r w:rsidR="00620F1D">
        <w:rPr>
          <w:rFonts w:asciiTheme="majorBidi" w:hAnsiTheme="majorBidi" w:cstheme="majorBidi"/>
          <w:sz w:val="32"/>
          <w:szCs w:val="32"/>
        </w:rPr>
        <w:t xml:space="preserve">               </w:t>
      </w:r>
      <w:r>
        <w:rPr>
          <w:rFonts w:asciiTheme="majorBidi" w:hAnsiTheme="majorBidi" w:cstheme="majorBidi"/>
          <w:sz w:val="32"/>
          <w:szCs w:val="32"/>
        </w:rPr>
        <w:t>2022-CS-836</w:t>
      </w:r>
    </w:p>
    <w:p w14:paraId="2320A0DE" w14:textId="26751365" w:rsidR="00864AC8" w:rsidRDefault="009E6BC3" w:rsidP="009E6BC3">
      <w:pPr>
        <w:jc w:val="center"/>
        <w:rPr>
          <w:rFonts w:asciiTheme="majorBidi" w:hAnsiTheme="majorBidi" w:cstheme="majorBidi"/>
          <w:sz w:val="32"/>
          <w:szCs w:val="32"/>
        </w:rPr>
      </w:pPr>
      <w:r>
        <w:rPr>
          <w:rFonts w:asciiTheme="majorBidi" w:hAnsiTheme="majorBidi" w:cstheme="majorBidi"/>
          <w:sz w:val="32"/>
          <w:szCs w:val="32"/>
        </w:rPr>
        <w:t>Umar Farooq</w:t>
      </w:r>
      <w:r w:rsidR="00DF3CD3" w:rsidRPr="00FC29E5">
        <w:rPr>
          <w:rFonts w:asciiTheme="majorBidi" w:hAnsiTheme="majorBidi" w:cstheme="majorBidi"/>
          <w:sz w:val="32"/>
          <w:szCs w:val="32"/>
        </w:rPr>
        <w:t xml:space="preserve">        </w:t>
      </w:r>
      <w:r w:rsidR="00DF3CD3">
        <w:rPr>
          <w:rFonts w:asciiTheme="majorBidi" w:hAnsiTheme="majorBidi" w:cstheme="majorBidi"/>
          <w:sz w:val="32"/>
          <w:szCs w:val="32"/>
        </w:rPr>
        <w:t xml:space="preserve">    2022-CS-8</w:t>
      </w:r>
      <w:r>
        <w:rPr>
          <w:rFonts w:asciiTheme="majorBidi" w:hAnsiTheme="majorBidi" w:cstheme="majorBidi"/>
          <w:sz w:val="32"/>
          <w:szCs w:val="32"/>
        </w:rPr>
        <w:t>11</w:t>
      </w:r>
    </w:p>
    <w:p w14:paraId="70155DE7" w14:textId="77777777" w:rsidR="009E6BC3" w:rsidRDefault="009E6BC3" w:rsidP="009E6BC3">
      <w:pPr>
        <w:jc w:val="center"/>
        <w:rPr>
          <w:rFonts w:asciiTheme="majorBidi" w:hAnsiTheme="majorBidi" w:cstheme="majorBidi"/>
          <w:sz w:val="32"/>
          <w:szCs w:val="32"/>
        </w:rPr>
      </w:pPr>
    </w:p>
    <w:p w14:paraId="60266FD0" w14:textId="77777777" w:rsidR="009E6BC3" w:rsidRDefault="009E6BC3" w:rsidP="009E6BC3">
      <w:pPr>
        <w:jc w:val="center"/>
        <w:rPr>
          <w:rFonts w:asciiTheme="majorBidi" w:hAnsiTheme="majorBidi" w:cstheme="majorBidi"/>
          <w:sz w:val="32"/>
          <w:szCs w:val="32"/>
        </w:rPr>
      </w:pPr>
    </w:p>
    <w:p w14:paraId="344E1E31" w14:textId="77777777" w:rsidR="009E6BC3" w:rsidRPr="00FC29E5" w:rsidRDefault="009E6BC3" w:rsidP="009E6BC3">
      <w:pPr>
        <w:jc w:val="center"/>
        <w:rPr>
          <w:rFonts w:asciiTheme="majorBidi" w:hAnsiTheme="majorBidi" w:cstheme="majorBidi"/>
          <w:sz w:val="32"/>
          <w:szCs w:val="32"/>
        </w:rPr>
      </w:pPr>
    </w:p>
    <w:p w14:paraId="35C82DC8" w14:textId="38DC818A" w:rsidR="00864AC8" w:rsidRPr="00FC29E5" w:rsidRDefault="00DF3CD3" w:rsidP="00864AC8">
      <w:pPr>
        <w:jc w:val="center"/>
        <w:rPr>
          <w:rFonts w:asciiTheme="majorBidi" w:hAnsiTheme="majorBidi" w:cstheme="majorBidi"/>
          <w:b/>
          <w:bCs/>
          <w:sz w:val="32"/>
          <w:szCs w:val="32"/>
        </w:rPr>
      </w:pPr>
      <w:r>
        <w:rPr>
          <w:rFonts w:asciiTheme="majorBidi" w:hAnsiTheme="majorBidi" w:cstheme="majorBidi"/>
          <w:b/>
          <w:bCs/>
          <w:sz w:val="32"/>
          <w:szCs w:val="32"/>
        </w:rPr>
        <w:t>Submitted</w:t>
      </w:r>
      <w:r w:rsidR="00864AC8" w:rsidRPr="00FC29E5">
        <w:rPr>
          <w:rFonts w:asciiTheme="majorBidi" w:hAnsiTheme="majorBidi" w:cstheme="majorBidi"/>
          <w:b/>
          <w:bCs/>
          <w:sz w:val="32"/>
          <w:szCs w:val="32"/>
        </w:rPr>
        <w:t xml:space="preserve"> </w:t>
      </w:r>
      <w:r>
        <w:rPr>
          <w:rFonts w:asciiTheme="majorBidi" w:hAnsiTheme="majorBidi" w:cstheme="majorBidi"/>
          <w:b/>
          <w:bCs/>
          <w:sz w:val="32"/>
          <w:szCs w:val="32"/>
        </w:rPr>
        <w:t>To</w:t>
      </w:r>
      <w:r w:rsidR="00864AC8" w:rsidRPr="00FC29E5">
        <w:rPr>
          <w:rFonts w:asciiTheme="majorBidi" w:hAnsiTheme="majorBidi" w:cstheme="majorBidi"/>
          <w:b/>
          <w:bCs/>
          <w:sz w:val="32"/>
          <w:szCs w:val="32"/>
        </w:rPr>
        <w:t>:</w:t>
      </w:r>
    </w:p>
    <w:p w14:paraId="5B910FEC" w14:textId="78E5BA95" w:rsidR="00864AC8" w:rsidRPr="00FC29E5" w:rsidRDefault="009E6BC3" w:rsidP="00864AC8">
      <w:pPr>
        <w:jc w:val="center"/>
        <w:rPr>
          <w:rFonts w:asciiTheme="majorBidi" w:hAnsiTheme="majorBidi" w:cstheme="majorBidi"/>
          <w:sz w:val="44"/>
          <w:szCs w:val="44"/>
        </w:rPr>
      </w:pPr>
      <w:r>
        <w:rPr>
          <w:rFonts w:asciiTheme="majorBidi" w:hAnsiTheme="majorBidi" w:cstheme="majorBidi"/>
          <w:sz w:val="32"/>
          <w:szCs w:val="32"/>
        </w:rPr>
        <w:t>Mr. Mohsin Sheraz</w:t>
      </w:r>
    </w:p>
    <w:p w14:paraId="5EAF8469" w14:textId="77777777" w:rsidR="006B3976" w:rsidRDefault="006B3976" w:rsidP="00864AC8">
      <w:pPr>
        <w:jc w:val="center"/>
        <w:rPr>
          <w:rFonts w:asciiTheme="majorBidi" w:hAnsiTheme="majorBidi" w:cstheme="majorBidi"/>
          <w:b/>
          <w:bCs/>
          <w:sz w:val="44"/>
          <w:szCs w:val="44"/>
        </w:rPr>
      </w:pPr>
    </w:p>
    <w:p w14:paraId="0F731A18" w14:textId="77777777" w:rsidR="009E6BC3" w:rsidRPr="00FC29E5" w:rsidRDefault="009E6BC3" w:rsidP="00864AC8">
      <w:pPr>
        <w:jc w:val="center"/>
        <w:rPr>
          <w:rFonts w:asciiTheme="majorBidi" w:hAnsiTheme="majorBidi" w:cstheme="majorBidi"/>
          <w:b/>
          <w:bCs/>
          <w:sz w:val="44"/>
          <w:szCs w:val="44"/>
        </w:rPr>
      </w:pPr>
    </w:p>
    <w:p w14:paraId="51753ED3" w14:textId="77777777" w:rsidR="00864AC8" w:rsidRPr="00FC29E5" w:rsidRDefault="00864AC8" w:rsidP="00864AC8">
      <w:pPr>
        <w:jc w:val="center"/>
        <w:rPr>
          <w:rFonts w:asciiTheme="majorBidi" w:hAnsiTheme="majorBidi" w:cstheme="majorBidi"/>
          <w:b/>
          <w:bCs/>
          <w:sz w:val="44"/>
          <w:szCs w:val="44"/>
        </w:rPr>
      </w:pPr>
    </w:p>
    <w:p w14:paraId="19F80277" w14:textId="77777777"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A835297"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5ACF1FFB" w14:textId="77777777" w:rsidR="00DF3CD3" w:rsidRDefault="00864AC8" w:rsidP="00DF3CD3">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EDCB03B" w14:textId="77777777" w:rsidR="009E6BC3" w:rsidRDefault="009E6BC3" w:rsidP="00DF3CD3">
      <w:pPr>
        <w:jc w:val="center"/>
        <w:rPr>
          <w:rFonts w:asciiTheme="majorBidi" w:hAnsiTheme="majorBidi" w:cstheme="majorBidi"/>
          <w:b/>
          <w:bCs/>
          <w:sz w:val="36"/>
          <w:szCs w:val="36"/>
        </w:rPr>
      </w:pPr>
    </w:p>
    <w:p w14:paraId="09068C09" w14:textId="77777777" w:rsidR="009E6BC3" w:rsidRPr="00DF3CD3" w:rsidRDefault="009E6BC3" w:rsidP="00DF3CD3">
      <w:pPr>
        <w:jc w:val="center"/>
        <w:rPr>
          <w:rFonts w:asciiTheme="majorBidi" w:hAnsiTheme="majorBidi" w:cstheme="majorBidi"/>
          <w:b/>
          <w:bCs/>
          <w:sz w:val="36"/>
          <w:szCs w:val="36"/>
        </w:rPr>
      </w:pPr>
    </w:p>
    <w:sdt>
      <w:sdtPr>
        <w:rPr>
          <w:rFonts w:asciiTheme="minorHAnsi" w:eastAsiaTheme="minorHAnsi" w:hAnsiTheme="minorHAnsi" w:cstheme="minorBidi"/>
          <w:color w:val="auto"/>
          <w:sz w:val="22"/>
          <w:szCs w:val="22"/>
        </w:rPr>
        <w:id w:val="-1088919420"/>
        <w:docPartObj>
          <w:docPartGallery w:val="Table of Contents"/>
          <w:docPartUnique/>
        </w:docPartObj>
      </w:sdtPr>
      <w:sdtEndPr>
        <w:rPr>
          <w:b/>
          <w:bCs/>
          <w:noProof/>
        </w:rPr>
      </w:sdtEndPr>
      <w:sdtContent>
        <w:p w14:paraId="42C123C1" w14:textId="026E6105" w:rsidR="00B37975" w:rsidRDefault="00B37975">
          <w:pPr>
            <w:pStyle w:val="TOCHeading"/>
          </w:pPr>
          <w:r>
            <w:t>Table of Contents</w:t>
          </w:r>
        </w:p>
        <w:p w14:paraId="2B83C1CD" w14:textId="4D930E33" w:rsidR="00C44736" w:rsidRDefault="00B37975">
          <w:pPr>
            <w:pStyle w:val="TOC1"/>
            <w:tabs>
              <w:tab w:val="left" w:pos="480"/>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5850596" w:history="1">
            <w:r w:rsidR="00C44736" w:rsidRPr="006606DF">
              <w:rPr>
                <w:rStyle w:val="Hyperlink"/>
                <w:noProof/>
              </w:rPr>
              <w:t>1.</w:t>
            </w:r>
            <w:r w:rsidR="00C44736">
              <w:rPr>
                <w:rFonts w:eastAsiaTheme="minorEastAsia"/>
                <w:noProof/>
                <w:kern w:val="2"/>
                <w:sz w:val="24"/>
                <w:szCs w:val="24"/>
                <w14:ligatures w14:val="standardContextual"/>
              </w:rPr>
              <w:tab/>
            </w:r>
            <w:r w:rsidR="00C44736" w:rsidRPr="006606DF">
              <w:rPr>
                <w:rStyle w:val="Hyperlink"/>
                <w:noProof/>
              </w:rPr>
              <w:t>Executive Summary</w:t>
            </w:r>
            <w:r w:rsidR="00C44736">
              <w:rPr>
                <w:noProof/>
                <w:webHidden/>
              </w:rPr>
              <w:tab/>
            </w:r>
            <w:r w:rsidR="00C44736">
              <w:rPr>
                <w:noProof/>
                <w:webHidden/>
              </w:rPr>
              <w:fldChar w:fldCharType="begin"/>
            </w:r>
            <w:r w:rsidR="00C44736">
              <w:rPr>
                <w:noProof/>
                <w:webHidden/>
              </w:rPr>
              <w:instrText xml:space="preserve"> PAGEREF _Toc165850596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78AEAD23" w14:textId="4B4D8EF5"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597" w:history="1">
            <w:r w:rsidR="00C44736" w:rsidRPr="006606DF">
              <w:rPr>
                <w:rStyle w:val="Hyperlink"/>
                <w:noProof/>
              </w:rPr>
              <w:t>2.</w:t>
            </w:r>
            <w:r w:rsidR="00C44736">
              <w:rPr>
                <w:rFonts w:eastAsiaTheme="minorEastAsia"/>
                <w:noProof/>
                <w:kern w:val="2"/>
                <w:sz w:val="24"/>
                <w:szCs w:val="24"/>
                <w14:ligatures w14:val="standardContextual"/>
              </w:rPr>
              <w:tab/>
            </w:r>
            <w:r w:rsidR="00C44736" w:rsidRPr="006606DF">
              <w:rPr>
                <w:rStyle w:val="Hyperlink"/>
                <w:noProof/>
              </w:rPr>
              <w:t>Overview</w:t>
            </w:r>
            <w:r w:rsidR="00C44736">
              <w:rPr>
                <w:noProof/>
                <w:webHidden/>
              </w:rPr>
              <w:tab/>
            </w:r>
            <w:r w:rsidR="00C44736">
              <w:rPr>
                <w:noProof/>
                <w:webHidden/>
              </w:rPr>
              <w:fldChar w:fldCharType="begin"/>
            </w:r>
            <w:r w:rsidR="00C44736">
              <w:rPr>
                <w:noProof/>
                <w:webHidden/>
              </w:rPr>
              <w:instrText xml:space="preserve"> PAGEREF _Toc165850597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035057C" w14:textId="7D35C6E5"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598" w:history="1">
            <w:r w:rsidR="00C44736" w:rsidRPr="006606DF">
              <w:rPr>
                <w:rStyle w:val="Hyperlink"/>
                <w:noProof/>
              </w:rPr>
              <w:t>3.</w:t>
            </w:r>
            <w:r w:rsidR="00C44736">
              <w:rPr>
                <w:rFonts w:eastAsiaTheme="minorEastAsia"/>
                <w:noProof/>
                <w:kern w:val="2"/>
                <w:sz w:val="24"/>
                <w:szCs w:val="24"/>
                <w14:ligatures w14:val="standardContextual"/>
              </w:rPr>
              <w:tab/>
            </w:r>
            <w:r w:rsidR="00C44736" w:rsidRPr="006606DF">
              <w:rPr>
                <w:rStyle w:val="Hyperlink"/>
                <w:noProof/>
              </w:rPr>
              <w:t>Client Requirements</w:t>
            </w:r>
            <w:r w:rsidR="00C44736">
              <w:rPr>
                <w:noProof/>
                <w:webHidden/>
              </w:rPr>
              <w:tab/>
            </w:r>
            <w:r w:rsidR="00C44736">
              <w:rPr>
                <w:noProof/>
                <w:webHidden/>
              </w:rPr>
              <w:fldChar w:fldCharType="begin"/>
            </w:r>
            <w:r w:rsidR="00C44736">
              <w:rPr>
                <w:noProof/>
                <w:webHidden/>
              </w:rPr>
              <w:instrText xml:space="preserve"> PAGEREF _Toc165850598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D2043EE" w14:textId="6D8952BF"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599"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Dashboard:</w:t>
            </w:r>
            <w:r w:rsidR="00C44736">
              <w:rPr>
                <w:noProof/>
                <w:webHidden/>
              </w:rPr>
              <w:tab/>
            </w:r>
            <w:r w:rsidR="00C44736">
              <w:rPr>
                <w:noProof/>
                <w:webHidden/>
              </w:rPr>
              <w:fldChar w:fldCharType="begin"/>
            </w:r>
            <w:r w:rsidR="00C44736">
              <w:rPr>
                <w:noProof/>
                <w:webHidden/>
              </w:rPr>
              <w:instrText xml:space="preserve"> PAGEREF _Toc165850599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09DAF228" w14:textId="02C9A325"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0"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Profit Analysis</w:t>
            </w:r>
            <w:r w:rsidR="00C44736">
              <w:rPr>
                <w:noProof/>
                <w:webHidden/>
              </w:rPr>
              <w:tab/>
            </w:r>
            <w:r w:rsidR="00C44736">
              <w:rPr>
                <w:noProof/>
                <w:webHidden/>
              </w:rPr>
              <w:fldChar w:fldCharType="begin"/>
            </w:r>
            <w:r w:rsidR="00C44736">
              <w:rPr>
                <w:noProof/>
                <w:webHidden/>
              </w:rPr>
              <w:instrText xml:space="preserve"> PAGEREF _Toc165850600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2F88A334" w14:textId="224E8E8F"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1" w:history="1">
            <w:r w:rsidR="00C44736" w:rsidRPr="006606DF">
              <w:rPr>
                <w:rStyle w:val="Hyperlink"/>
                <w:rFonts w:ascii="Symbol" w:hAnsi="Symbol" w:cstheme="minorHAnsi"/>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Expense Tracking:</w:t>
            </w:r>
            <w:r w:rsidR="00C44736">
              <w:rPr>
                <w:noProof/>
                <w:webHidden/>
              </w:rPr>
              <w:tab/>
            </w:r>
            <w:r w:rsidR="00C44736">
              <w:rPr>
                <w:noProof/>
                <w:webHidden/>
              </w:rPr>
              <w:fldChar w:fldCharType="begin"/>
            </w:r>
            <w:r w:rsidR="00C44736">
              <w:rPr>
                <w:noProof/>
                <w:webHidden/>
              </w:rPr>
              <w:instrText xml:space="preserve"> PAGEREF _Toc165850601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27E9BDFC" w14:textId="77CFCDE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2" w:history="1">
            <w:r w:rsidR="00C44736" w:rsidRPr="006606DF">
              <w:rPr>
                <w:rStyle w:val="Hyperlink"/>
                <w:rFonts w:ascii="Symbol" w:hAnsi="Symbol" w:cs="Times New Roman"/>
                <w:noProof/>
              </w:rPr>
              <w:t></w:t>
            </w:r>
            <w:r w:rsidR="00C44736">
              <w:rPr>
                <w:rFonts w:eastAsiaTheme="minorEastAsia"/>
                <w:noProof/>
                <w:kern w:val="2"/>
                <w:sz w:val="24"/>
                <w:szCs w:val="24"/>
                <w14:ligatures w14:val="standardContextual"/>
              </w:rPr>
              <w:tab/>
            </w:r>
            <w:r w:rsidR="00C44736" w:rsidRPr="006606DF">
              <w:rPr>
                <w:rStyle w:val="Hyperlink"/>
                <w:rFonts w:cs="Times New Roman"/>
                <w:noProof/>
              </w:rPr>
              <w:t>Sales Management:</w:t>
            </w:r>
            <w:r w:rsidR="00C44736">
              <w:rPr>
                <w:noProof/>
                <w:webHidden/>
              </w:rPr>
              <w:tab/>
            </w:r>
            <w:r w:rsidR="00C44736">
              <w:rPr>
                <w:noProof/>
                <w:webHidden/>
              </w:rPr>
              <w:fldChar w:fldCharType="begin"/>
            </w:r>
            <w:r w:rsidR="00C44736">
              <w:rPr>
                <w:noProof/>
                <w:webHidden/>
              </w:rPr>
              <w:instrText xml:space="preserve"> PAGEREF _Toc165850602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4D2A39F3" w14:textId="0FBBF367"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3" w:history="1">
            <w:r w:rsidR="00C44736" w:rsidRPr="006606DF">
              <w:rPr>
                <w:rStyle w:val="Hyperlink"/>
                <w:noProof/>
              </w:rPr>
              <w:t>4.</w:t>
            </w:r>
            <w:r w:rsidR="00C44736">
              <w:rPr>
                <w:rFonts w:eastAsiaTheme="minorEastAsia"/>
                <w:noProof/>
                <w:kern w:val="2"/>
                <w:sz w:val="24"/>
                <w:szCs w:val="24"/>
                <w14:ligatures w14:val="standardContextual"/>
              </w:rPr>
              <w:tab/>
            </w:r>
            <w:r w:rsidR="00C44736" w:rsidRPr="006606DF">
              <w:rPr>
                <w:rStyle w:val="Hyperlink"/>
                <w:noProof/>
              </w:rPr>
              <w:t>First Revision from Client</w:t>
            </w:r>
            <w:r w:rsidR="00C44736">
              <w:rPr>
                <w:noProof/>
                <w:webHidden/>
              </w:rPr>
              <w:tab/>
            </w:r>
            <w:r w:rsidR="00C44736">
              <w:rPr>
                <w:noProof/>
                <w:webHidden/>
              </w:rPr>
              <w:fldChar w:fldCharType="begin"/>
            </w:r>
            <w:r w:rsidR="00C44736">
              <w:rPr>
                <w:noProof/>
                <w:webHidden/>
              </w:rPr>
              <w:instrText xml:space="preserve"> PAGEREF _Toc165850603 \h </w:instrText>
            </w:r>
            <w:r w:rsidR="00C44736">
              <w:rPr>
                <w:noProof/>
                <w:webHidden/>
              </w:rPr>
            </w:r>
            <w:r w:rsidR="00C44736">
              <w:rPr>
                <w:noProof/>
                <w:webHidden/>
              </w:rPr>
              <w:fldChar w:fldCharType="separate"/>
            </w:r>
            <w:r w:rsidR="00C44736">
              <w:rPr>
                <w:noProof/>
                <w:webHidden/>
              </w:rPr>
              <w:t>3</w:t>
            </w:r>
            <w:r w:rsidR="00C44736">
              <w:rPr>
                <w:noProof/>
                <w:webHidden/>
              </w:rPr>
              <w:fldChar w:fldCharType="end"/>
            </w:r>
          </w:hyperlink>
        </w:p>
        <w:p w14:paraId="67FDEB1A" w14:textId="7111940F"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4" w:history="1">
            <w:r w:rsidR="00C44736" w:rsidRPr="006606DF">
              <w:rPr>
                <w:rStyle w:val="Hyperlink"/>
                <w:noProof/>
              </w:rPr>
              <w:t>5.</w:t>
            </w:r>
            <w:r w:rsidR="00C44736">
              <w:rPr>
                <w:rFonts w:eastAsiaTheme="minorEastAsia"/>
                <w:noProof/>
                <w:kern w:val="2"/>
                <w:sz w:val="24"/>
                <w:szCs w:val="24"/>
                <w14:ligatures w14:val="standardContextual"/>
              </w:rPr>
              <w:tab/>
            </w:r>
            <w:r w:rsidR="00C44736" w:rsidRPr="006606DF">
              <w:rPr>
                <w:rStyle w:val="Hyperlink"/>
                <w:noProof/>
              </w:rPr>
              <w:t>System Features</w:t>
            </w:r>
            <w:r w:rsidR="00C44736">
              <w:rPr>
                <w:noProof/>
                <w:webHidden/>
              </w:rPr>
              <w:tab/>
            </w:r>
            <w:r w:rsidR="00C44736">
              <w:rPr>
                <w:noProof/>
                <w:webHidden/>
              </w:rPr>
              <w:fldChar w:fldCharType="begin"/>
            </w:r>
            <w:r w:rsidR="00C44736">
              <w:rPr>
                <w:noProof/>
                <w:webHidden/>
              </w:rPr>
              <w:instrText xml:space="preserve"> PAGEREF _Toc165850604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13313DC2" w14:textId="2A5257D0"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05" w:history="1">
            <w:r w:rsidR="00C44736" w:rsidRPr="006606DF">
              <w:rPr>
                <w:rStyle w:val="Hyperlink"/>
                <w:noProof/>
              </w:rPr>
              <w:t>6.</w:t>
            </w:r>
            <w:r w:rsidR="00C44736">
              <w:rPr>
                <w:rFonts w:eastAsiaTheme="minorEastAsia"/>
                <w:noProof/>
                <w:kern w:val="2"/>
                <w:sz w:val="24"/>
                <w:szCs w:val="24"/>
                <w14:ligatures w14:val="standardContextual"/>
              </w:rPr>
              <w:tab/>
            </w:r>
            <w:r w:rsidR="00C44736" w:rsidRPr="006606DF">
              <w:rPr>
                <w:rStyle w:val="Hyperlink"/>
                <w:noProof/>
              </w:rPr>
              <w:t>Security Features</w:t>
            </w:r>
            <w:r w:rsidR="00C44736">
              <w:rPr>
                <w:noProof/>
                <w:webHidden/>
              </w:rPr>
              <w:tab/>
            </w:r>
            <w:r w:rsidR="00C44736">
              <w:rPr>
                <w:noProof/>
                <w:webHidden/>
              </w:rPr>
              <w:fldChar w:fldCharType="begin"/>
            </w:r>
            <w:r w:rsidR="00C44736">
              <w:rPr>
                <w:noProof/>
                <w:webHidden/>
              </w:rPr>
              <w:instrText xml:space="preserve"> PAGEREF _Toc165850605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631AF1DF" w14:textId="3273ECD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6"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User Authentication</w:t>
            </w:r>
            <w:r w:rsidR="00C44736">
              <w:rPr>
                <w:noProof/>
                <w:webHidden/>
              </w:rPr>
              <w:tab/>
            </w:r>
            <w:r w:rsidR="00C44736">
              <w:rPr>
                <w:noProof/>
                <w:webHidden/>
              </w:rPr>
              <w:fldChar w:fldCharType="begin"/>
            </w:r>
            <w:r w:rsidR="00C44736">
              <w:rPr>
                <w:noProof/>
                <w:webHidden/>
              </w:rPr>
              <w:instrText xml:space="preserve"> PAGEREF _Toc165850606 \h </w:instrText>
            </w:r>
            <w:r w:rsidR="00C44736">
              <w:rPr>
                <w:noProof/>
                <w:webHidden/>
              </w:rPr>
            </w:r>
            <w:r w:rsidR="00C44736">
              <w:rPr>
                <w:noProof/>
                <w:webHidden/>
              </w:rPr>
              <w:fldChar w:fldCharType="separate"/>
            </w:r>
            <w:r w:rsidR="00C44736">
              <w:rPr>
                <w:noProof/>
                <w:webHidden/>
              </w:rPr>
              <w:t>4</w:t>
            </w:r>
            <w:r w:rsidR="00C44736">
              <w:rPr>
                <w:noProof/>
                <w:webHidden/>
              </w:rPr>
              <w:fldChar w:fldCharType="end"/>
            </w:r>
          </w:hyperlink>
        </w:p>
        <w:p w14:paraId="1BBDF345" w14:textId="68882B2C"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7"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Password Management</w:t>
            </w:r>
            <w:r w:rsidR="00C44736">
              <w:rPr>
                <w:noProof/>
                <w:webHidden/>
              </w:rPr>
              <w:tab/>
            </w:r>
            <w:r w:rsidR="00C44736">
              <w:rPr>
                <w:noProof/>
                <w:webHidden/>
              </w:rPr>
              <w:fldChar w:fldCharType="begin"/>
            </w:r>
            <w:r w:rsidR="00C44736">
              <w:rPr>
                <w:noProof/>
                <w:webHidden/>
              </w:rPr>
              <w:instrText xml:space="preserve"> PAGEREF _Toc165850607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612A7030" w14:textId="39C6CCF6"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8"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Least Privilege Policy</w:t>
            </w:r>
            <w:r w:rsidR="00C44736">
              <w:rPr>
                <w:noProof/>
                <w:webHidden/>
              </w:rPr>
              <w:tab/>
            </w:r>
            <w:r w:rsidR="00C44736">
              <w:rPr>
                <w:noProof/>
                <w:webHidden/>
              </w:rPr>
              <w:fldChar w:fldCharType="begin"/>
            </w:r>
            <w:r w:rsidR="00C44736">
              <w:rPr>
                <w:noProof/>
                <w:webHidden/>
              </w:rPr>
              <w:instrText xml:space="preserve"> PAGEREF _Toc165850608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341EBE46" w14:textId="1CA35E77"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09"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Limited User Rights</w:t>
            </w:r>
            <w:r w:rsidR="00C44736">
              <w:rPr>
                <w:noProof/>
                <w:webHidden/>
              </w:rPr>
              <w:tab/>
            </w:r>
            <w:r w:rsidR="00C44736">
              <w:rPr>
                <w:noProof/>
                <w:webHidden/>
              </w:rPr>
              <w:fldChar w:fldCharType="begin"/>
            </w:r>
            <w:r w:rsidR="00C44736">
              <w:rPr>
                <w:noProof/>
                <w:webHidden/>
              </w:rPr>
              <w:instrText xml:space="preserve"> PAGEREF _Toc165850609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1A765F4B" w14:textId="55D2E0E0"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10"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SQL Injection Prevention</w:t>
            </w:r>
            <w:r w:rsidR="00C44736">
              <w:rPr>
                <w:noProof/>
                <w:webHidden/>
              </w:rPr>
              <w:tab/>
            </w:r>
            <w:r w:rsidR="00C44736">
              <w:rPr>
                <w:noProof/>
                <w:webHidden/>
              </w:rPr>
              <w:fldChar w:fldCharType="begin"/>
            </w:r>
            <w:r w:rsidR="00C44736">
              <w:rPr>
                <w:noProof/>
                <w:webHidden/>
              </w:rPr>
              <w:instrText xml:space="preserve"> PAGEREF _Toc165850610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4A328E3F" w14:textId="7991E364" w:rsidR="00C44736" w:rsidRDefault="00000000">
          <w:pPr>
            <w:pStyle w:val="TOC2"/>
            <w:tabs>
              <w:tab w:val="left" w:pos="720"/>
              <w:tab w:val="right" w:leader="dot" w:pos="10790"/>
            </w:tabs>
            <w:rPr>
              <w:rFonts w:eastAsiaTheme="minorEastAsia"/>
              <w:noProof/>
              <w:kern w:val="2"/>
              <w:sz w:val="24"/>
              <w:szCs w:val="24"/>
              <w14:ligatures w14:val="standardContextual"/>
            </w:rPr>
          </w:pPr>
          <w:hyperlink w:anchor="_Toc165850611" w:history="1">
            <w:r w:rsidR="00C44736" w:rsidRPr="006606DF">
              <w:rPr>
                <w:rStyle w:val="Hyperlink"/>
                <w:rFonts w:ascii="Symbol" w:hAnsi="Symbol"/>
                <w:noProof/>
              </w:rPr>
              <w:t></w:t>
            </w:r>
            <w:r w:rsidR="00C44736">
              <w:rPr>
                <w:rFonts w:eastAsiaTheme="minorEastAsia"/>
                <w:noProof/>
                <w:kern w:val="2"/>
                <w:sz w:val="24"/>
                <w:szCs w:val="24"/>
                <w14:ligatures w14:val="standardContextual"/>
              </w:rPr>
              <w:tab/>
            </w:r>
            <w:r w:rsidR="00C44736" w:rsidRPr="006606DF">
              <w:rPr>
                <w:rStyle w:val="Hyperlink"/>
                <w:noProof/>
              </w:rPr>
              <w:t>Email Verification with Machine IP and Source For Tracking</w:t>
            </w:r>
            <w:r w:rsidR="00C44736">
              <w:rPr>
                <w:noProof/>
                <w:webHidden/>
              </w:rPr>
              <w:tab/>
            </w:r>
            <w:r w:rsidR="00C44736">
              <w:rPr>
                <w:noProof/>
                <w:webHidden/>
              </w:rPr>
              <w:fldChar w:fldCharType="begin"/>
            </w:r>
            <w:r w:rsidR="00C44736">
              <w:rPr>
                <w:noProof/>
                <w:webHidden/>
              </w:rPr>
              <w:instrText xml:space="preserve"> PAGEREF _Toc165850611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1087E41A" w14:textId="7F8DC02F"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2" w:history="1">
            <w:r w:rsidR="00C44736" w:rsidRPr="006606DF">
              <w:rPr>
                <w:rStyle w:val="Hyperlink"/>
                <w:noProof/>
              </w:rPr>
              <w:t>7.</w:t>
            </w:r>
            <w:r w:rsidR="00C44736">
              <w:rPr>
                <w:rFonts w:eastAsiaTheme="minorEastAsia"/>
                <w:noProof/>
                <w:kern w:val="2"/>
                <w:sz w:val="24"/>
                <w:szCs w:val="24"/>
                <w14:ligatures w14:val="standardContextual"/>
              </w:rPr>
              <w:tab/>
            </w:r>
            <w:r w:rsidR="00C44736" w:rsidRPr="006606DF">
              <w:rPr>
                <w:rStyle w:val="Hyperlink"/>
                <w:noProof/>
              </w:rPr>
              <w:t>Implementation Details</w:t>
            </w:r>
            <w:r w:rsidR="00C44736">
              <w:rPr>
                <w:noProof/>
                <w:webHidden/>
              </w:rPr>
              <w:tab/>
            </w:r>
            <w:r w:rsidR="00C44736">
              <w:rPr>
                <w:noProof/>
                <w:webHidden/>
              </w:rPr>
              <w:fldChar w:fldCharType="begin"/>
            </w:r>
            <w:r w:rsidR="00C44736">
              <w:rPr>
                <w:noProof/>
                <w:webHidden/>
              </w:rPr>
              <w:instrText xml:space="preserve"> PAGEREF _Toc165850612 \h </w:instrText>
            </w:r>
            <w:r w:rsidR="00C44736">
              <w:rPr>
                <w:noProof/>
                <w:webHidden/>
              </w:rPr>
            </w:r>
            <w:r w:rsidR="00C44736">
              <w:rPr>
                <w:noProof/>
                <w:webHidden/>
              </w:rPr>
              <w:fldChar w:fldCharType="separate"/>
            </w:r>
            <w:r w:rsidR="00C44736">
              <w:rPr>
                <w:noProof/>
                <w:webHidden/>
              </w:rPr>
              <w:t>5</w:t>
            </w:r>
            <w:r w:rsidR="00C44736">
              <w:rPr>
                <w:noProof/>
                <w:webHidden/>
              </w:rPr>
              <w:fldChar w:fldCharType="end"/>
            </w:r>
          </w:hyperlink>
        </w:p>
        <w:p w14:paraId="48466B6C" w14:textId="634BC973"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3" w:history="1">
            <w:r w:rsidR="00C44736" w:rsidRPr="006606DF">
              <w:rPr>
                <w:rStyle w:val="Hyperlink"/>
                <w:noProof/>
              </w:rPr>
              <w:t>8.</w:t>
            </w:r>
            <w:r w:rsidR="00C44736">
              <w:rPr>
                <w:rFonts w:eastAsiaTheme="minorEastAsia"/>
                <w:noProof/>
                <w:kern w:val="2"/>
                <w:sz w:val="24"/>
                <w:szCs w:val="24"/>
                <w14:ligatures w14:val="standardContextual"/>
              </w:rPr>
              <w:tab/>
            </w:r>
            <w:r w:rsidR="00C44736" w:rsidRPr="006606DF">
              <w:rPr>
                <w:rStyle w:val="Hyperlink"/>
                <w:noProof/>
              </w:rPr>
              <w:t>Entity Relation Diagram</w:t>
            </w:r>
            <w:r w:rsidR="00C44736">
              <w:rPr>
                <w:noProof/>
                <w:webHidden/>
              </w:rPr>
              <w:tab/>
            </w:r>
            <w:r w:rsidR="00C44736">
              <w:rPr>
                <w:noProof/>
                <w:webHidden/>
              </w:rPr>
              <w:fldChar w:fldCharType="begin"/>
            </w:r>
            <w:r w:rsidR="00C44736">
              <w:rPr>
                <w:noProof/>
                <w:webHidden/>
              </w:rPr>
              <w:instrText xml:space="preserve"> PAGEREF _Toc165850613 \h </w:instrText>
            </w:r>
            <w:r w:rsidR="00C44736">
              <w:rPr>
                <w:noProof/>
                <w:webHidden/>
              </w:rPr>
            </w:r>
            <w:r w:rsidR="00C44736">
              <w:rPr>
                <w:noProof/>
                <w:webHidden/>
              </w:rPr>
              <w:fldChar w:fldCharType="separate"/>
            </w:r>
            <w:r w:rsidR="00C44736">
              <w:rPr>
                <w:noProof/>
                <w:webHidden/>
              </w:rPr>
              <w:t>6</w:t>
            </w:r>
            <w:r w:rsidR="00C44736">
              <w:rPr>
                <w:noProof/>
                <w:webHidden/>
              </w:rPr>
              <w:fldChar w:fldCharType="end"/>
            </w:r>
          </w:hyperlink>
        </w:p>
        <w:p w14:paraId="5093EDFE" w14:textId="49D04796" w:rsidR="00C44736" w:rsidRDefault="00000000">
          <w:pPr>
            <w:pStyle w:val="TOC1"/>
            <w:tabs>
              <w:tab w:val="left" w:pos="480"/>
              <w:tab w:val="right" w:leader="dot" w:pos="10790"/>
            </w:tabs>
            <w:rPr>
              <w:rFonts w:eastAsiaTheme="minorEastAsia"/>
              <w:noProof/>
              <w:kern w:val="2"/>
              <w:sz w:val="24"/>
              <w:szCs w:val="24"/>
              <w14:ligatures w14:val="standardContextual"/>
            </w:rPr>
          </w:pPr>
          <w:hyperlink w:anchor="_Toc165850614" w:history="1">
            <w:r w:rsidR="00C44736" w:rsidRPr="006606DF">
              <w:rPr>
                <w:rStyle w:val="Hyperlink"/>
                <w:noProof/>
              </w:rPr>
              <w:t>9.</w:t>
            </w:r>
            <w:r w:rsidR="00C44736">
              <w:rPr>
                <w:rFonts w:eastAsiaTheme="minorEastAsia"/>
                <w:noProof/>
                <w:kern w:val="2"/>
                <w:sz w:val="24"/>
                <w:szCs w:val="24"/>
                <w14:ligatures w14:val="standardContextual"/>
              </w:rPr>
              <w:tab/>
            </w:r>
            <w:r w:rsidR="00C44736" w:rsidRPr="006606DF">
              <w:rPr>
                <w:rStyle w:val="Hyperlink"/>
                <w:noProof/>
              </w:rPr>
              <w:t>Conclusion</w:t>
            </w:r>
            <w:r w:rsidR="00C44736">
              <w:rPr>
                <w:noProof/>
                <w:webHidden/>
              </w:rPr>
              <w:tab/>
            </w:r>
            <w:r w:rsidR="00C44736">
              <w:rPr>
                <w:noProof/>
                <w:webHidden/>
              </w:rPr>
              <w:fldChar w:fldCharType="begin"/>
            </w:r>
            <w:r w:rsidR="00C44736">
              <w:rPr>
                <w:noProof/>
                <w:webHidden/>
              </w:rPr>
              <w:instrText xml:space="preserve"> PAGEREF _Toc165850614 \h </w:instrText>
            </w:r>
            <w:r w:rsidR="00C44736">
              <w:rPr>
                <w:noProof/>
                <w:webHidden/>
              </w:rPr>
            </w:r>
            <w:r w:rsidR="00C44736">
              <w:rPr>
                <w:noProof/>
                <w:webHidden/>
              </w:rPr>
              <w:fldChar w:fldCharType="separate"/>
            </w:r>
            <w:r w:rsidR="00C44736">
              <w:rPr>
                <w:noProof/>
                <w:webHidden/>
              </w:rPr>
              <w:t>7</w:t>
            </w:r>
            <w:r w:rsidR="00C44736">
              <w:rPr>
                <w:noProof/>
                <w:webHidden/>
              </w:rPr>
              <w:fldChar w:fldCharType="end"/>
            </w:r>
          </w:hyperlink>
        </w:p>
        <w:p w14:paraId="0685814D" w14:textId="561E085B" w:rsidR="00B37975" w:rsidRDefault="00B37975">
          <w:r>
            <w:rPr>
              <w:b/>
              <w:bCs/>
              <w:noProof/>
            </w:rPr>
            <w:fldChar w:fldCharType="end"/>
          </w:r>
        </w:p>
      </w:sdtContent>
    </w:sdt>
    <w:p w14:paraId="670148A7" w14:textId="725C5253" w:rsidR="00B13154" w:rsidRDefault="00B13154" w:rsidP="00DF3CD3">
      <w:pPr>
        <w:jc w:val="center"/>
        <w:rPr>
          <w:rFonts w:asciiTheme="majorBidi" w:hAnsiTheme="majorBidi" w:cstheme="majorBidi"/>
          <w:b/>
          <w:bCs/>
          <w:sz w:val="36"/>
          <w:szCs w:val="36"/>
        </w:rPr>
      </w:pPr>
    </w:p>
    <w:p w14:paraId="6D3EFF92" w14:textId="77777777" w:rsidR="00DF3CD3" w:rsidRDefault="00DF3CD3" w:rsidP="00DF3CD3">
      <w:pPr>
        <w:jc w:val="center"/>
        <w:rPr>
          <w:rFonts w:asciiTheme="majorBidi" w:hAnsiTheme="majorBidi" w:cstheme="majorBidi"/>
          <w:b/>
          <w:bCs/>
          <w:sz w:val="36"/>
          <w:szCs w:val="36"/>
        </w:rPr>
      </w:pPr>
    </w:p>
    <w:p w14:paraId="2BCD4846" w14:textId="77777777" w:rsidR="00DF3CD3" w:rsidRDefault="00DF3CD3" w:rsidP="00DF3CD3">
      <w:pPr>
        <w:jc w:val="center"/>
        <w:rPr>
          <w:rFonts w:asciiTheme="majorBidi" w:hAnsiTheme="majorBidi" w:cstheme="majorBidi"/>
          <w:b/>
          <w:bCs/>
          <w:sz w:val="36"/>
          <w:szCs w:val="36"/>
        </w:rPr>
      </w:pPr>
    </w:p>
    <w:p w14:paraId="0A63656F" w14:textId="77777777" w:rsidR="00DF3CD3" w:rsidRDefault="00DF3CD3" w:rsidP="00DF3CD3">
      <w:pPr>
        <w:jc w:val="center"/>
        <w:rPr>
          <w:rFonts w:asciiTheme="majorBidi" w:hAnsiTheme="majorBidi" w:cstheme="majorBidi"/>
          <w:b/>
          <w:bCs/>
          <w:sz w:val="36"/>
          <w:szCs w:val="36"/>
        </w:rPr>
      </w:pPr>
    </w:p>
    <w:p w14:paraId="7EE77AF6" w14:textId="77777777" w:rsidR="004B5337" w:rsidRDefault="004B5337" w:rsidP="00DF3CD3">
      <w:pPr>
        <w:jc w:val="center"/>
        <w:rPr>
          <w:rFonts w:asciiTheme="majorBidi" w:hAnsiTheme="majorBidi" w:cstheme="majorBidi"/>
          <w:b/>
          <w:bCs/>
          <w:sz w:val="36"/>
          <w:szCs w:val="36"/>
        </w:rPr>
      </w:pPr>
    </w:p>
    <w:p w14:paraId="6E77CCE5" w14:textId="77777777" w:rsidR="004B5337" w:rsidRDefault="004B5337" w:rsidP="00DF3CD3">
      <w:pPr>
        <w:jc w:val="center"/>
        <w:rPr>
          <w:rFonts w:asciiTheme="majorBidi" w:hAnsiTheme="majorBidi" w:cstheme="majorBidi"/>
          <w:b/>
          <w:bCs/>
          <w:sz w:val="36"/>
          <w:szCs w:val="36"/>
        </w:rPr>
      </w:pPr>
    </w:p>
    <w:p w14:paraId="60544C29" w14:textId="77777777" w:rsidR="004B5337" w:rsidRDefault="004B5337" w:rsidP="00DF3CD3">
      <w:pPr>
        <w:jc w:val="center"/>
        <w:rPr>
          <w:rFonts w:asciiTheme="majorBidi" w:hAnsiTheme="majorBidi" w:cstheme="majorBidi"/>
          <w:b/>
          <w:bCs/>
          <w:sz w:val="36"/>
          <w:szCs w:val="36"/>
        </w:rPr>
      </w:pPr>
    </w:p>
    <w:p w14:paraId="59B7DA4C" w14:textId="77777777" w:rsidR="004B5337" w:rsidRDefault="004B5337" w:rsidP="00DF3CD3">
      <w:pPr>
        <w:jc w:val="center"/>
        <w:rPr>
          <w:rFonts w:asciiTheme="majorBidi" w:hAnsiTheme="majorBidi" w:cstheme="majorBidi"/>
          <w:b/>
          <w:bCs/>
          <w:sz w:val="36"/>
          <w:szCs w:val="36"/>
        </w:rPr>
      </w:pPr>
    </w:p>
    <w:p w14:paraId="619F256B" w14:textId="77777777" w:rsidR="004B5337" w:rsidRDefault="004B5337" w:rsidP="00DF3CD3">
      <w:pPr>
        <w:jc w:val="center"/>
        <w:rPr>
          <w:rFonts w:asciiTheme="majorBidi" w:hAnsiTheme="majorBidi" w:cstheme="majorBidi"/>
          <w:b/>
          <w:bCs/>
          <w:sz w:val="36"/>
          <w:szCs w:val="36"/>
        </w:rPr>
      </w:pPr>
    </w:p>
    <w:p w14:paraId="00909B19" w14:textId="77777777" w:rsidR="004B5337" w:rsidRDefault="004B5337" w:rsidP="00DF3CD3">
      <w:pPr>
        <w:jc w:val="center"/>
        <w:rPr>
          <w:rFonts w:asciiTheme="majorBidi" w:hAnsiTheme="majorBidi" w:cstheme="majorBidi"/>
          <w:b/>
          <w:bCs/>
          <w:sz w:val="36"/>
          <w:szCs w:val="36"/>
        </w:rPr>
      </w:pPr>
    </w:p>
    <w:p w14:paraId="679933B1" w14:textId="77777777" w:rsidR="00DF3CD3" w:rsidRPr="00DF3CD3" w:rsidRDefault="00DF3CD3" w:rsidP="009E6BC3">
      <w:pPr>
        <w:rPr>
          <w:rFonts w:asciiTheme="majorBidi" w:hAnsiTheme="majorBidi" w:cstheme="majorBidi"/>
          <w:b/>
          <w:bCs/>
          <w:sz w:val="36"/>
          <w:szCs w:val="36"/>
        </w:rPr>
      </w:pPr>
    </w:p>
    <w:p w14:paraId="7F56A628" w14:textId="0DB60084" w:rsidR="00EF0593" w:rsidRPr="00B37975" w:rsidRDefault="007D645F" w:rsidP="00B37975">
      <w:pPr>
        <w:pStyle w:val="Heading1"/>
        <w:numPr>
          <w:ilvl w:val="0"/>
          <w:numId w:val="17"/>
        </w:numPr>
      </w:pPr>
      <w:bookmarkStart w:id="0" w:name="_Toc165850596"/>
      <w:r w:rsidRPr="00B37975">
        <w:t>Executive Summary</w:t>
      </w:r>
      <w:bookmarkEnd w:id="0"/>
    </w:p>
    <w:p w14:paraId="3D25E858" w14:textId="76F91C76" w:rsidR="00EF0593" w:rsidRPr="007D645F" w:rsidRDefault="007D645F" w:rsidP="007D645F">
      <w:pPr>
        <w:ind w:left="360"/>
        <w:jc w:val="both"/>
        <w:rPr>
          <w:rFonts w:cstheme="minorHAnsi"/>
        </w:rPr>
      </w:pPr>
      <w:r w:rsidRPr="007D645F">
        <w:rPr>
          <w:rFonts w:cstheme="minorHAnsi"/>
        </w:rPr>
        <w:t>Cluck Track is a poultry management system tailored to meet the specific needs of poultry farm owners and managers. The system provides essential functionalities including a dashboard for quick insights, profit analysis, expense tracking, and sales management. By offering intuitive interfaces and robust calculation tools, Cluck Track aims to streamline operations, optimize profitability, and enhance decision-making for poultry farms.</w:t>
      </w:r>
    </w:p>
    <w:p w14:paraId="588C4029" w14:textId="72CAF0A2" w:rsidR="007D645F" w:rsidRPr="00B37975" w:rsidRDefault="007D645F" w:rsidP="00B37975">
      <w:pPr>
        <w:pStyle w:val="Heading1"/>
        <w:numPr>
          <w:ilvl w:val="0"/>
          <w:numId w:val="17"/>
        </w:numPr>
      </w:pPr>
      <w:bookmarkStart w:id="1" w:name="_Toc165850597"/>
      <w:r w:rsidRPr="00B37975">
        <w:t>Overview</w:t>
      </w:r>
      <w:bookmarkEnd w:id="1"/>
    </w:p>
    <w:p w14:paraId="55C49FDA" w14:textId="42840462" w:rsidR="00B13154" w:rsidRPr="00B13154" w:rsidRDefault="007D645F" w:rsidP="007D645F">
      <w:pPr>
        <w:ind w:left="360"/>
        <w:jc w:val="both"/>
      </w:pPr>
      <w:r w:rsidRPr="007D645F">
        <w:t>Cluck Track simplifies poultry farm management by focusing on key areas of concern for farm owners and managers. The system provides tools for monitoring profits, tracking expenses, and managing sales transactions. With a user-friendly dashboard and efficient calculation capabilities, Cluck Track empowers users to make informed decisions and drive business growth.</w:t>
      </w:r>
    </w:p>
    <w:p w14:paraId="5907BB65" w14:textId="7037ABBE" w:rsidR="007D645F" w:rsidRPr="00B37975" w:rsidRDefault="007D645F" w:rsidP="00B37975">
      <w:pPr>
        <w:pStyle w:val="Heading1"/>
        <w:numPr>
          <w:ilvl w:val="0"/>
          <w:numId w:val="17"/>
        </w:numPr>
      </w:pPr>
      <w:bookmarkStart w:id="2" w:name="_Toc165850598"/>
      <w:r w:rsidRPr="00B37975">
        <w:t>Client Requirements</w:t>
      </w:r>
      <w:bookmarkEnd w:id="2"/>
    </w:p>
    <w:p w14:paraId="67D35B97" w14:textId="2CF0929B" w:rsidR="00AC71D7" w:rsidRPr="00DF3CD3" w:rsidRDefault="007D645F" w:rsidP="00816D1A">
      <w:pPr>
        <w:pStyle w:val="Heading2"/>
        <w:numPr>
          <w:ilvl w:val="0"/>
          <w:numId w:val="6"/>
        </w:numPr>
        <w:jc w:val="both"/>
        <w:rPr>
          <w:rFonts w:cs="Times New Roman"/>
        </w:rPr>
      </w:pPr>
      <w:bookmarkStart w:id="3" w:name="_Toc165850599"/>
      <w:r>
        <w:rPr>
          <w:rFonts w:cs="Times New Roman"/>
        </w:rPr>
        <w:t>Dashboard:</w:t>
      </w:r>
      <w:bookmarkEnd w:id="3"/>
    </w:p>
    <w:p w14:paraId="326D9888" w14:textId="7A2AED37" w:rsidR="00AC71D7" w:rsidRPr="00AC71D7" w:rsidRDefault="00AC71D7" w:rsidP="00816D1A">
      <w:pPr>
        <w:ind w:left="720"/>
        <w:jc w:val="both"/>
        <w:rPr>
          <w:rFonts w:cstheme="minorHAnsi"/>
          <w:sz w:val="24"/>
          <w:szCs w:val="28"/>
        </w:rPr>
      </w:pPr>
      <w:r w:rsidRPr="00AC71D7">
        <w:rPr>
          <w:rFonts w:cstheme="minorHAnsi"/>
          <w:sz w:val="24"/>
          <w:szCs w:val="28"/>
        </w:rPr>
        <w:t xml:space="preserve">The project's core functionalities, including </w:t>
      </w:r>
      <w:r w:rsidR="000535D7">
        <w:rPr>
          <w:rFonts w:cstheme="minorHAnsi"/>
          <w:sz w:val="24"/>
          <w:szCs w:val="28"/>
        </w:rPr>
        <w:t>profit</w:t>
      </w:r>
      <w:r w:rsidRPr="00AC71D7">
        <w:rPr>
          <w:rFonts w:cstheme="minorHAnsi"/>
          <w:sz w:val="24"/>
          <w:szCs w:val="28"/>
        </w:rPr>
        <w:t xml:space="preserve">, </w:t>
      </w:r>
      <w:r w:rsidR="000535D7">
        <w:rPr>
          <w:rFonts w:cstheme="minorHAnsi"/>
          <w:sz w:val="24"/>
          <w:szCs w:val="28"/>
        </w:rPr>
        <w:t>Expense, Sales, No. of Hens, Roasters, Chicks and Death of Poultry are listed on Dashboard. Moreover, the profit or loss is also present on dashboard for better business analysis.</w:t>
      </w:r>
    </w:p>
    <w:p w14:paraId="4CC1F9FC" w14:textId="3FB7DD62" w:rsidR="00AC71D7" w:rsidRPr="00DF3CD3" w:rsidRDefault="007D645F" w:rsidP="00816D1A">
      <w:pPr>
        <w:pStyle w:val="Heading2"/>
        <w:numPr>
          <w:ilvl w:val="0"/>
          <w:numId w:val="6"/>
        </w:numPr>
        <w:jc w:val="both"/>
        <w:rPr>
          <w:rFonts w:cs="Times New Roman"/>
        </w:rPr>
      </w:pPr>
      <w:bookmarkStart w:id="4" w:name="_Toc165850600"/>
      <w:r>
        <w:rPr>
          <w:rFonts w:cs="Times New Roman"/>
        </w:rPr>
        <w:t>Profit Analysis</w:t>
      </w:r>
      <w:bookmarkEnd w:id="4"/>
      <w:r>
        <w:rPr>
          <w:rFonts w:cs="Times New Roman"/>
        </w:rPr>
        <w:t xml:space="preserve"> </w:t>
      </w:r>
    </w:p>
    <w:p w14:paraId="5B6F81CE" w14:textId="10F4B984" w:rsidR="007D645F" w:rsidRPr="007D645F" w:rsidRDefault="007D645F" w:rsidP="00816D1A">
      <w:pPr>
        <w:ind w:left="720"/>
        <w:jc w:val="both"/>
        <w:rPr>
          <w:rFonts w:cstheme="minorHAnsi"/>
          <w:sz w:val="24"/>
          <w:szCs w:val="28"/>
        </w:rPr>
      </w:pPr>
      <w:r w:rsidRPr="007D645F">
        <w:rPr>
          <w:rFonts w:cstheme="minorHAnsi"/>
          <w:sz w:val="24"/>
          <w:szCs w:val="28"/>
        </w:rPr>
        <w:t>The client emphasized the importance of detailed profit analysis, including calculations based on sales revenue and expense deductions.</w:t>
      </w:r>
    </w:p>
    <w:p w14:paraId="4CAB7414" w14:textId="77777777" w:rsidR="007D645F" w:rsidRDefault="007D645F" w:rsidP="00816D1A">
      <w:pPr>
        <w:ind w:left="720"/>
        <w:jc w:val="both"/>
        <w:rPr>
          <w:rFonts w:cstheme="minorHAnsi"/>
          <w:sz w:val="24"/>
          <w:szCs w:val="28"/>
        </w:rPr>
      </w:pPr>
      <w:r w:rsidRPr="007D645F">
        <w:rPr>
          <w:rFonts w:cstheme="minorHAnsi"/>
          <w:sz w:val="24"/>
          <w:szCs w:val="28"/>
        </w:rPr>
        <w:t xml:space="preserve">Comparative analysis of profits across different </w:t>
      </w:r>
      <w:r>
        <w:rPr>
          <w:rFonts w:cstheme="minorHAnsi"/>
          <w:sz w:val="24"/>
          <w:szCs w:val="28"/>
        </w:rPr>
        <w:t>periods</w:t>
      </w:r>
      <w:r w:rsidRPr="007D645F">
        <w:rPr>
          <w:rFonts w:cstheme="minorHAnsi"/>
          <w:sz w:val="24"/>
          <w:szCs w:val="28"/>
        </w:rPr>
        <w:t xml:space="preserve"> and categories was identified as a crucial requirement.</w:t>
      </w:r>
      <w:r>
        <w:rPr>
          <w:rFonts w:cstheme="minorHAnsi"/>
          <w:sz w:val="24"/>
          <w:szCs w:val="28"/>
        </w:rPr>
        <w:t xml:space="preserve"> </w:t>
      </w:r>
    </w:p>
    <w:p w14:paraId="6D178EEC" w14:textId="6E318A8B" w:rsidR="007D645F" w:rsidRPr="007D645F" w:rsidRDefault="007D645F" w:rsidP="00816D1A">
      <w:pPr>
        <w:pStyle w:val="Heading2"/>
        <w:numPr>
          <w:ilvl w:val="0"/>
          <w:numId w:val="6"/>
        </w:numPr>
        <w:jc w:val="both"/>
        <w:rPr>
          <w:rFonts w:asciiTheme="minorHAnsi" w:eastAsiaTheme="minorHAnsi" w:hAnsiTheme="minorHAnsi" w:cstheme="minorHAnsi"/>
          <w:sz w:val="24"/>
          <w:szCs w:val="28"/>
        </w:rPr>
      </w:pPr>
      <w:bookmarkStart w:id="5" w:name="_Toc165850601"/>
      <w:r w:rsidRPr="007D645F">
        <w:rPr>
          <w:rFonts w:eastAsiaTheme="minorHAnsi" w:cs="Times New Roman"/>
        </w:rPr>
        <w:t>Expense Tracking</w:t>
      </w:r>
      <w:r>
        <w:rPr>
          <w:rFonts w:eastAsiaTheme="minorHAnsi" w:cs="Times New Roman"/>
        </w:rPr>
        <w:t>:</w:t>
      </w:r>
      <w:bookmarkEnd w:id="5"/>
    </w:p>
    <w:p w14:paraId="18B98E75" w14:textId="767E79E7" w:rsidR="007D645F" w:rsidRPr="004B5337" w:rsidRDefault="007D645F" w:rsidP="00816D1A">
      <w:pPr>
        <w:ind w:left="720"/>
        <w:rPr>
          <w:sz w:val="24"/>
          <w:szCs w:val="24"/>
        </w:rPr>
      </w:pPr>
      <w:r w:rsidRPr="004B5337">
        <w:rPr>
          <w:sz w:val="24"/>
          <w:szCs w:val="24"/>
        </w:rPr>
        <w:t>Comprehensive tracking of expenses incurred in poultry farm operations was requested by the client.</w:t>
      </w:r>
    </w:p>
    <w:p w14:paraId="06888171" w14:textId="7C23B03F" w:rsidR="007D645F" w:rsidRPr="004B5337" w:rsidRDefault="007D645F" w:rsidP="00816D1A">
      <w:pPr>
        <w:ind w:left="720"/>
        <w:rPr>
          <w:rFonts w:ascii="Times New Roman" w:hAnsi="Times New Roman" w:cs="Times New Roman"/>
          <w:sz w:val="24"/>
          <w:szCs w:val="24"/>
        </w:rPr>
      </w:pPr>
      <w:r w:rsidRPr="004B5337">
        <w:rPr>
          <w:sz w:val="24"/>
          <w:szCs w:val="24"/>
        </w:rPr>
        <w:t>The system should support expense categorization for detailed analysis and reporting purposes.</w:t>
      </w:r>
    </w:p>
    <w:p w14:paraId="55D84957" w14:textId="04B350DB" w:rsidR="00AC71D7" w:rsidRPr="00DF3CD3" w:rsidRDefault="007D645F" w:rsidP="00816D1A">
      <w:pPr>
        <w:pStyle w:val="Heading2"/>
        <w:numPr>
          <w:ilvl w:val="0"/>
          <w:numId w:val="6"/>
        </w:numPr>
        <w:jc w:val="both"/>
        <w:rPr>
          <w:rFonts w:cs="Times New Roman"/>
        </w:rPr>
      </w:pPr>
      <w:bookmarkStart w:id="6" w:name="_Toc165850602"/>
      <w:r>
        <w:rPr>
          <w:rFonts w:cs="Times New Roman"/>
        </w:rPr>
        <w:t>Sales Management:</w:t>
      </w:r>
      <w:bookmarkEnd w:id="6"/>
    </w:p>
    <w:p w14:paraId="6B4A0F9C" w14:textId="77777777" w:rsidR="008D6FCB" w:rsidRPr="004B5337" w:rsidRDefault="008D6FCB" w:rsidP="00816D1A">
      <w:pPr>
        <w:ind w:left="720"/>
        <w:rPr>
          <w:sz w:val="24"/>
          <w:szCs w:val="24"/>
        </w:rPr>
      </w:pPr>
      <w:r w:rsidRPr="004B5337">
        <w:rPr>
          <w:sz w:val="24"/>
          <w:szCs w:val="24"/>
        </w:rPr>
        <w:t>Efficient management of sales transactions, including recording, tracking, and analysis, was highlighted as a key requirement.</w:t>
      </w:r>
    </w:p>
    <w:p w14:paraId="0C2437C8" w14:textId="62E5464C" w:rsidR="00B37975" w:rsidRPr="00B37975" w:rsidRDefault="008D6FCB" w:rsidP="00B37975">
      <w:pPr>
        <w:ind w:left="720"/>
        <w:rPr>
          <w:sz w:val="24"/>
          <w:szCs w:val="24"/>
        </w:rPr>
      </w:pPr>
      <w:r w:rsidRPr="004B5337">
        <w:rPr>
          <w:sz w:val="24"/>
          <w:szCs w:val="24"/>
        </w:rPr>
        <w:t>The client expects insights into sales trends and patterns to inform marketing and production strategies.</w:t>
      </w:r>
    </w:p>
    <w:p w14:paraId="372E4B7D" w14:textId="64EAF9B2" w:rsidR="008D6FCB" w:rsidRPr="008D6FCB" w:rsidRDefault="008D6FCB" w:rsidP="00B37975">
      <w:pPr>
        <w:pStyle w:val="Heading1"/>
        <w:numPr>
          <w:ilvl w:val="0"/>
          <w:numId w:val="17"/>
        </w:numPr>
      </w:pPr>
      <w:bookmarkStart w:id="7" w:name="_Toc165850603"/>
      <w:r w:rsidRPr="00B37975">
        <w:t>First Revision from Client</w:t>
      </w:r>
      <w:bookmarkEnd w:id="7"/>
    </w:p>
    <w:p w14:paraId="35E64062" w14:textId="77777777" w:rsidR="00816D1A" w:rsidRPr="00816D1A" w:rsidRDefault="00816D1A" w:rsidP="004926D5">
      <w:pPr>
        <w:pStyle w:val="ListParagraph"/>
        <w:numPr>
          <w:ilvl w:val="0"/>
          <w:numId w:val="8"/>
        </w:numPr>
        <w:ind w:left="720"/>
        <w:jc w:val="both"/>
        <w:rPr>
          <w:rFonts w:ascii="Times New Roman" w:eastAsiaTheme="majorEastAsia" w:hAnsi="Times New Roman" w:cs="Times New Roman"/>
          <w:sz w:val="26"/>
          <w:szCs w:val="26"/>
        </w:rPr>
      </w:pPr>
      <w:r w:rsidRPr="00816D1A">
        <w:rPr>
          <w:rFonts w:ascii="Times New Roman" w:eastAsiaTheme="majorEastAsia" w:hAnsi="Times New Roman" w:cs="Times New Roman"/>
          <w:sz w:val="26"/>
          <w:szCs w:val="26"/>
        </w:rPr>
        <w:t>Custom Categories</w:t>
      </w:r>
    </w:p>
    <w:p w14:paraId="5ABAFE22" w14:textId="77777777" w:rsidR="00816D1A" w:rsidRPr="00A41257" w:rsidRDefault="00816D1A" w:rsidP="004926D5">
      <w:pPr>
        <w:ind w:left="720"/>
        <w:rPr>
          <w:sz w:val="24"/>
          <w:szCs w:val="24"/>
        </w:rPr>
      </w:pPr>
      <w:r w:rsidRPr="00A41257">
        <w:rPr>
          <w:sz w:val="24"/>
          <w:szCs w:val="24"/>
        </w:rPr>
        <w:t>In response to client feedback, custom categories for expenses and sales were added to the system.</w:t>
      </w:r>
    </w:p>
    <w:p w14:paraId="0C4B0C32" w14:textId="65D5E896" w:rsidR="00816D1A" w:rsidRPr="00A41257" w:rsidRDefault="00816D1A" w:rsidP="004926D5">
      <w:pPr>
        <w:ind w:left="720"/>
        <w:rPr>
          <w:sz w:val="24"/>
          <w:szCs w:val="24"/>
        </w:rPr>
      </w:pPr>
      <w:r w:rsidRPr="00A41257">
        <w:rPr>
          <w:sz w:val="24"/>
          <w:szCs w:val="24"/>
        </w:rPr>
        <w:lastRenderedPageBreak/>
        <w:t>This enhancement allows users to categorize expenses and sales according to their specific needs and business requirements.</w:t>
      </w:r>
    </w:p>
    <w:p w14:paraId="1C7EBBBB" w14:textId="77777777" w:rsidR="00816D1A" w:rsidRPr="003D6A57" w:rsidRDefault="00816D1A" w:rsidP="004926D5">
      <w:pPr>
        <w:pStyle w:val="ListParagraph"/>
        <w:numPr>
          <w:ilvl w:val="0"/>
          <w:numId w:val="8"/>
        </w:numPr>
        <w:ind w:left="720"/>
        <w:jc w:val="both"/>
        <w:rPr>
          <w:rFonts w:ascii="Times New Roman" w:eastAsiaTheme="majorEastAsia" w:hAnsi="Times New Roman" w:cs="Times New Roman"/>
          <w:sz w:val="26"/>
          <w:szCs w:val="26"/>
        </w:rPr>
      </w:pPr>
      <w:r w:rsidRPr="003D6A57">
        <w:rPr>
          <w:rFonts w:ascii="Times New Roman" w:eastAsiaTheme="majorEastAsia" w:hAnsi="Times New Roman" w:cs="Times New Roman"/>
          <w:sz w:val="26"/>
          <w:szCs w:val="26"/>
        </w:rPr>
        <w:t>Software Reset</w:t>
      </w:r>
    </w:p>
    <w:p w14:paraId="5B770A05" w14:textId="77777777" w:rsidR="00816D1A" w:rsidRPr="00A41257" w:rsidRDefault="00816D1A" w:rsidP="004926D5">
      <w:pPr>
        <w:ind w:left="720"/>
        <w:rPr>
          <w:sz w:val="24"/>
          <w:szCs w:val="24"/>
        </w:rPr>
      </w:pPr>
      <w:r w:rsidRPr="00A41257">
        <w:rPr>
          <w:sz w:val="24"/>
          <w:szCs w:val="24"/>
        </w:rPr>
        <w:t>The client requested the ability to reset the software by erasing all data.</w:t>
      </w:r>
    </w:p>
    <w:p w14:paraId="52DB09B1" w14:textId="026428E1" w:rsidR="004926D5" w:rsidRPr="009E6BC3" w:rsidRDefault="00816D1A" w:rsidP="009E6BC3">
      <w:pPr>
        <w:ind w:left="720"/>
        <w:rPr>
          <w:sz w:val="24"/>
          <w:szCs w:val="24"/>
        </w:rPr>
      </w:pPr>
      <w:r w:rsidRPr="00A41257">
        <w:rPr>
          <w:sz w:val="24"/>
          <w:szCs w:val="24"/>
        </w:rPr>
        <w:t>This feature was implemented to provide users with the option to start fresh if needed, ensuring flexibility and ease of use.</w:t>
      </w:r>
    </w:p>
    <w:p w14:paraId="07F28B70" w14:textId="3A0ED3C6" w:rsidR="009E6BC3" w:rsidRPr="00F53C95" w:rsidRDefault="003D6A57" w:rsidP="00B37975">
      <w:pPr>
        <w:pStyle w:val="Heading1"/>
        <w:numPr>
          <w:ilvl w:val="0"/>
          <w:numId w:val="17"/>
        </w:numPr>
      </w:pPr>
      <w:bookmarkStart w:id="8" w:name="_Toc165850604"/>
      <w:r w:rsidRPr="00F53C95">
        <w:t>System Features</w:t>
      </w:r>
      <w:bookmarkEnd w:id="8"/>
    </w:p>
    <w:p w14:paraId="03CFE850" w14:textId="069615BE"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User Authentication</w:t>
      </w:r>
    </w:p>
    <w:p w14:paraId="5A1004FA" w14:textId="0B56C042" w:rsidR="003D6A57" w:rsidRPr="00A41257" w:rsidRDefault="003D6A57" w:rsidP="004926D5">
      <w:pPr>
        <w:ind w:left="720"/>
        <w:jc w:val="both"/>
        <w:rPr>
          <w:rFonts w:cstheme="minorHAnsi"/>
          <w:sz w:val="24"/>
          <w:szCs w:val="24"/>
        </w:rPr>
      </w:pPr>
      <w:r w:rsidRPr="00A41257">
        <w:rPr>
          <w:rFonts w:cstheme="minorHAnsi"/>
          <w:sz w:val="24"/>
          <w:szCs w:val="24"/>
        </w:rPr>
        <w:t xml:space="preserve">Authentication mechanism ensures </w:t>
      </w:r>
      <w:r w:rsidR="00A41257">
        <w:rPr>
          <w:rFonts w:cstheme="minorHAnsi"/>
          <w:sz w:val="24"/>
          <w:szCs w:val="24"/>
        </w:rPr>
        <w:t xml:space="preserve">that </w:t>
      </w:r>
      <w:r w:rsidRPr="00A41257">
        <w:rPr>
          <w:rFonts w:cstheme="minorHAnsi"/>
          <w:sz w:val="24"/>
          <w:szCs w:val="24"/>
        </w:rPr>
        <w:t xml:space="preserve">only authorized users, including </w:t>
      </w:r>
      <w:r w:rsidR="00A41257">
        <w:rPr>
          <w:rFonts w:cstheme="minorHAnsi"/>
          <w:sz w:val="24"/>
          <w:szCs w:val="24"/>
        </w:rPr>
        <w:t xml:space="preserve">the </w:t>
      </w:r>
      <w:r w:rsidRPr="00A41257">
        <w:rPr>
          <w:rFonts w:cstheme="minorHAnsi"/>
          <w:sz w:val="24"/>
          <w:szCs w:val="24"/>
        </w:rPr>
        <w:t>admin, can access the system.</w:t>
      </w:r>
    </w:p>
    <w:p w14:paraId="339BC256" w14:textId="719071AD"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Dashboard</w:t>
      </w:r>
    </w:p>
    <w:p w14:paraId="797B3D13" w14:textId="19E1578D" w:rsidR="003D6A57" w:rsidRPr="00A41257" w:rsidRDefault="003D6A57" w:rsidP="004926D5">
      <w:pPr>
        <w:ind w:left="720"/>
        <w:jc w:val="both"/>
        <w:rPr>
          <w:rFonts w:cstheme="minorHAnsi"/>
          <w:sz w:val="24"/>
          <w:szCs w:val="24"/>
        </w:rPr>
      </w:pPr>
      <w:r w:rsidRPr="00A41257">
        <w:rPr>
          <w:rFonts w:cstheme="minorHAnsi"/>
          <w:sz w:val="24"/>
          <w:szCs w:val="24"/>
        </w:rPr>
        <w:t>Provides a dashboard displaying essential metrics such as profit, expenses, sales, mortality, number of eggs sold, and livestock count (chicks, hens, roosters).</w:t>
      </w:r>
    </w:p>
    <w:p w14:paraId="07E2E7F5" w14:textId="5B01DD37"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Transaction Management</w:t>
      </w:r>
    </w:p>
    <w:p w14:paraId="26E964C4" w14:textId="59474C72" w:rsidR="003D6A57" w:rsidRPr="00A41257" w:rsidRDefault="003D6A57" w:rsidP="004926D5">
      <w:pPr>
        <w:ind w:left="720"/>
        <w:jc w:val="both"/>
        <w:rPr>
          <w:rFonts w:cstheme="minorHAnsi"/>
          <w:sz w:val="24"/>
          <w:szCs w:val="24"/>
        </w:rPr>
      </w:pPr>
      <w:r w:rsidRPr="00A41257">
        <w:rPr>
          <w:rFonts w:cstheme="minorHAnsi"/>
          <w:sz w:val="24"/>
          <w:szCs w:val="24"/>
        </w:rPr>
        <w:t>Users can add sales, expenses, poultry deaths, and purchases.</w:t>
      </w:r>
    </w:p>
    <w:p w14:paraId="62CB86F9" w14:textId="1F4CA4A8" w:rsidR="003D6A57" w:rsidRPr="00A41257" w:rsidRDefault="003D6A57" w:rsidP="004926D5">
      <w:pPr>
        <w:ind w:left="720"/>
        <w:jc w:val="both"/>
        <w:rPr>
          <w:rFonts w:cstheme="minorHAnsi"/>
          <w:sz w:val="24"/>
          <w:szCs w:val="24"/>
        </w:rPr>
      </w:pPr>
      <w:r w:rsidRPr="00A41257">
        <w:rPr>
          <w:rFonts w:cstheme="minorHAnsi"/>
          <w:sz w:val="24"/>
          <w:szCs w:val="24"/>
        </w:rPr>
        <w:t>Users can convert chicks to hens and roosters as needed.</w:t>
      </w:r>
    </w:p>
    <w:p w14:paraId="3505DB25" w14:textId="408C22BB"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Category Management</w:t>
      </w:r>
    </w:p>
    <w:p w14:paraId="3CB4E85E" w14:textId="5A558271" w:rsidR="003D6A57" w:rsidRPr="00A41257" w:rsidRDefault="003D6A57" w:rsidP="004926D5">
      <w:pPr>
        <w:ind w:left="720"/>
        <w:jc w:val="both"/>
        <w:rPr>
          <w:rFonts w:cstheme="minorHAnsi"/>
          <w:sz w:val="24"/>
          <w:szCs w:val="24"/>
        </w:rPr>
      </w:pPr>
      <w:r w:rsidRPr="00A41257">
        <w:rPr>
          <w:rFonts w:cstheme="minorHAnsi"/>
          <w:sz w:val="24"/>
          <w:szCs w:val="24"/>
        </w:rPr>
        <w:t>Admin can manage transaction categories to organize data effectively.</w:t>
      </w:r>
    </w:p>
    <w:p w14:paraId="03433465" w14:textId="11CE4F37" w:rsidR="003D6A57" w:rsidRPr="00A41257" w:rsidRDefault="003D6A57" w:rsidP="004926D5">
      <w:pPr>
        <w:pStyle w:val="ListParagraph"/>
        <w:numPr>
          <w:ilvl w:val="0"/>
          <w:numId w:val="8"/>
        </w:numPr>
        <w:ind w:left="720"/>
        <w:jc w:val="both"/>
        <w:rPr>
          <w:rFonts w:asciiTheme="majorBidi" w:hAnsiTheme="majorBidi" w:cstheme="majorBidi"/>
          <w:sz w:val="24"/>
          <w:szCs w:val="24"/>
        </w:rPr>
      </w:pPr>
      <w:r w:rsidRPr="003D6A57">
        <w:rPr>
          <w:rFonts w:asciiTheme="majorBidi" w:hAnsiTheme="majorBidi" w:cstheme="majorBidi"/>
          <w:sz w:val="26"/>
          <w:szCs w:val="26"/>
        </w:rPr>
        <w:t>Date-wise Transaction Viewing</w:t>
      </w:r>
    </w:p>
    <w:p w14:paraId="443DBCCA" w14:textId="1D7A18D9" w:rsidR="003D6A57" w:rsidRPr="00A41257" w:rsidRDefault="003D6A57" w:rsidP="004926D5">
      <w:pPr>
        <w:ind w:left="720"/>
        <w:jc w:val="both"/>
        <w:rPr>
          <w:rFonts w:cstheme="minorHAnsi"/>
          <w:sz w:val="24"/>
          <w:szCs w:val="24"/>
        </w:rPr>
      </w:pPr>
      <w:r w:rsidRPr="00A41257">
        <w:rPr>
          <w:rFonts w:cstheme="minorHAnsi"/>
          <w:sz w:val="24"/>
          <w:szCs w:val="24"/>
        </w:rPr>
        <w:t>Admin can view sales, expenses, deaths, and purchases filtered by specific dates.</w:t>
      </w:r>
    </w:p>
    <w:p w14:paraId="0F8070C6" w14:textId="4FE69C78"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User Administration</w:t>
      </w:r>
    </w:p>
    <w:p w14:paraId="4D7308D0" w14:textId="7017F09B" w:rsidR="003D6A57" w:rsidRPr="00A41257" w:rsidRDefault="003D6A57" w:rsidP="004926D5">
      <w:pPr>
        <w:ind w:left="720"/>
        <w:jc w:val="both"/>
        <w:rPr>
          <w:rFonts w:cstheme="minorHAnsi"/>
          <w:sz w:val="24"/>
          <w:szCs w:val="24"/>
        </w:rPr>
      </w:pPr>
      <w:r w:rsidRPr="00A41257">
        <w:rPr>
          <w:rFonts w:cstheme="minorHAnsi"/>
          <w:sz w:val="24"/>
          <w:szCs w:val="24"/>
        </w:rPr>
        <w:t>Admin can manage user accounts, adding or removing access as necessary.</w:t>
      </w:r>
    </w:p>
    <w:p w14:paraId="5125E5D5" w14:textId="317E72AB"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Reporting</w:t>
      </w:r>
    </w:p>
    <w:p w14:paraId="35EF0727" w14:textId="617657DA" w:rsidR="003D6A57" w:rsidRPr="00A41257" w:rsidRDefault="003D6A57" w:rsidP="004926D5">
      <w:pPr>
        <w:ind w:left="720"/>
        <w:jc w:val="both"/>
        <w:rPr>
          <w:rFonts w:cstheme="minorHAnsi"/>
          <w:sz w:val="24"/>
          <w:szCs w:val="24"/>
        </w:rPr>
      </w:pPr>
      <w:r w:rsidRPr="00A41257">
        <w:rPr>
          <w:rFonts w:cstheme="minorHAnsi"/>
          <w:sz w:val="24"/>
          <w:szCs w:val="24"/>
        </w:rPr>
        <w:t>Admin can generate reports containing all transactions within a specified date range.</w:t>
      </w:r>
    </w:p>
    <w:p w14:paraId="2DF236CA" w14:textId="1415359E" w:rsidR="003D6A57" w:rsidRPr="00A41257" w:rsidRDefault="003D6A57" w:rsidP="004926D5">
      <w:pPr>
        <w:ind w:left="720"/>
        <w:jc w:val="both"/>
        <w:rPr>
          <w:rFonts w:cstheme="minorHAnsi"/>
          <w:sz w:val="24"/>
          <w:szCs w:val="24"/>
        </w:rPr>
      </w:pPr>
      <w:r w:rsidRPr="00A41257">
        <w:rPr>
          <w:rFonts w:cstheme="minorHAnsi"/>
          <w:sz w:val="24"/>
          <w:szCs w:val="24"/>
        </w:rPr>
        <w:t>Report includes details such as profit, loss, expenses, and mortality.</w:t>
      </w:r>
    </w:p>
    <w:p w14:paraId="402CB222" w14:textId="361728A1" w:rsidR="003D6A57" w:rsidRPr="003D6A57" w:rsidRDefault="003D6A57" w:rsidP="004926D5">
      <w:pPr>
        <w:pStyle w:val="ListParagraph"/>
        <w:numPr>
          <w:ilvl w:val="0"/>
          <w:numId w:val="8"/>
        </w:numPr>
        <w:ind w:left="720"/>
        <w:jc w:val="both"/>
        <w:rPr>
          <w:rFonts w:asciiTheme="majorBidi" w:hAnsiTheme="majorBidi" w:cstheme="majorBidi"/>
          <w:sz w:val="26"/>
          <w:szCs w:val="26"/>
        </w:rPr>
      </w:pPr>
      <w:r w:rsidRPr="003D6A57">
        <w:rPr>
          <w:rFonts w:asciiTheme="majorBidi" w:hAnsiTheme="majorBidi" w:cstheme="majorBidi"/>
          <w:sz w:val="26"/>
          <w:szCs w:val="26"/>
        </w:rPr>
        <w:t>Data Management</w:t>
      </w:r>
    </w:p>
    <w:p w14:paraId="56853034" w14:textId="065A71DB" w:rsidR="00B13154" w:rsidRPr="009E6BC3" w:rsidRDefault="003D6A57" w:rsidP="009E6BC3">
      <w:pPr>
        <w:ind w:left="720"/>
        <w:jc w:val="both"/>
        <w:rPr>
          <w:rFonts w:cstheme="minorHAnsi"/>
          <w:sz w:val="24"/>
          <w:szCs w:val="24"/>
        </w:rPr>
      </w:pPr>
      <w:r w:rsidRPr="00A41257">
        <w:rPr>
          <w:rFonts w:cstheme="minorHAnsi"/>
          <w:sz w:val="24"/>
          <w:szCs w:val="24"/>
        </w:rPr>
        <w:t>Admin has the option to reset all data, allowing a fresh start if needed.</w:t>
      </w:r>
    </w:p>
    <w:p w14:paraId="31D23519" w14:textId="69F3A053" w:rsidR="00A41257" w:rsidRPr="00B37975" w:rsidRDefault="00A41257" w:rsidP="00B37975">
      <w:pPr>
        <w:pStyle w:val="Heading1"/>
        <w:numPr>
          <w:ilvl w:val="0"/>
          <w:numId w:val="17"/>
        </w:numPr>
      </w:pPr>
      <w:bookmarkStart w:id="9" w:name="_Toc165850605"/>
      <w:r w:rsidRPr="00B37975">
        <w:t>Security Features</w:t>
      </w:r>
      <w:bookmarkEnd w:id="9"/>
    </w:p>
    <w:p w14:paraId="684BD127" w14:textId="5B3939E3"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0" w:name="_Toc165850606"/>
      <w:r w:rsidRPr="00A41257">
        <w:rPr>
          <w:rStyle w:val="Heading2Char"/>
        </w:rPr>
        <w:t>User Authentication</w:t>
      </w:r>
      <w:bookmarkEnd w:id="10"/>
    </w:p>
    <w:p w14:paraId="3FA3B38A" w14:textId="77777777" w:rsidR="00A41257" w:rsidRPr="00A41257" w:rsidRDefault="00A41257" w:rsidP="00A41257">
      <w:pPr>
        <w:ind w:left="720"/>
        <w:jc w:val="both"/>
        <w:rPr>
          <w:rFonts w:cstheme="minorHAnsi"/>
          <w:sz w:val="24"/>
          <w:szCs w:val="28"/>
        </w:rPr>
      </w:pPr>
      <w:r w:rsidRPr="00A41257">
        <w:rPr>
          <w:rFonts w:cstheme="minorHAnsi"/>
          <w:sz w:val="24"/>
          <w:szCs w:val="28"/>
        </w:rPr>
        <w:lastRenderedPageBreak/>
        <w:t>Email-based Username: Users can only add email addresses as usernames, enhancing security and ensuring unique identification.</w:t>
      </w:r>
    </w:p>
    <w:p w14:paraId="062B7DF8" w14:textId="77777777" w:rsidR="00A41257" w:rsidRPr="00A41257" w:rsidRDefault="00A41257" w:rsidP="00A41257">
      <w:pPr>
        <w:ind w:left="720"/>
        <w:jc w:val="both"/>
        <w:rPr>
          <w:rFonts w:cstheme="minorHAnsi"/>
          <w:sz w:val="24"/>
          <w:szCs w:val="28"/>
        </w:rPr>
      </w:pPr>
      <w:r w:rsidRPr="00A41257">
        <w:rPr>
          <w:rFonts w:cstheme="minorHAnsi"/>
          <w:sz w:val="24"/>
          <w:szCs w:val="28"/>
        </w:rPr>
        <w:t>Password Change Verification: Requires users to authenticate password changes via random code sent to their email, preventing unauthorized access.</w:t>
      </w:r>
    </w:p>
    <w:p w14:paraId="4D8C357C" w14:textId="17B90112"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1" w:name="_Toc165850607"/>
      <w:r w:rsidRPr="00A41257">
        <w:rPr>
          <w:rStyle w:val="Heading2Char"/>
        </w:rPr>
        <w:t>Password Management</w:t>
      </w:r>
      <w:bookmarkEnd w:id="11"/>
    </w:p>
    <w:p w14:paraId="16ECBE33" w14:textId="77777777" w:rsidR="00A41257" w:rsidRPr="00A41257" w:rsidRDefault="00A41257" w:rsidP="00A41257">
      <w:pPr>
        <w:ind w:left="720"/>
        <w:jc w:val="both"/>
        <w:rPr>
          <w:rFonts w:cstheme="minorHAnsi"/>
          <w:sz w:val="24"/>
          <w:szCs w:val="28"/>
        </w:rPr>
      </w:pPr>
      <w:r w:rsidRPr="00A41257">
        <w:rPr>
          <w:rFonts w:cstheme="minorHAnsi"/>
          <w:sz w:val="24"/>
          <w:szCs w:val="28"/>
        </w:rPr>
        <w:t>Secure Password Changes: Implements a secure password change process using email verification, enhancing account security.</w:t>
      </w:r>
    </w:p>
    <w:p w14:paraId="13497070" w14:textId="77777777" w:rsidR="00A41257" w:rsidRPr="00A41257" w:rsidRDefault="00A41257" w:rsidP="00A41257">
      <w:pPr>
        <w:ind w:left="720"/>
        <w:jc w:val="both"/>
        <w:rPr>
          <w:rFonts w:cstheme="minorHAnsi"/>
          <w:sz w:val="24"/>
          <w:szCs w:val="28"/>
        </w:rPr>
      </w:pPr>
      <w:r w:rsidRPr="00A41257">
        <w:rPr>
          <w:rFonts w:cstheme="minorHAnsi"/>
          <w:sz w:val="24"/>
          <w:szCs w:val="28"/>
        </w:rPr>
        <w:t>Password Resets: Utilizes email-based random code verification to securely reset passwords, preventing unauthorized access.</w:t>
      </w:r>
    </w:p>
    <w:p w14:paraId="036B3E3A" w14:textId="4170DCB0"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2" w:name="_Toc165850608"/>
      <w:r w:rsidRPr="00A41257">
        <w:rPr>
          <w:rStyle w:val="Heading2Char"/>
        </w:rPr>
        <w:t>Least Privilege Policy</w:t>
      </w:r>
      <w:bookmarkEnd w:id="12"/>
    </w:p>
    <w:p w14:paraId="443ED9C3" w14:textId="77777777" w:rsidR="00A41257" w:rsidRPr="00A41257" w:rsidRDefault="00A41257" w:rsidP="00A41257">
      <w:pPr>
        <w:ind w:left="720"/>
        <w:jc w:val="both"/>
        <w:rPr>
          <w:rFonts w:asciiTheme="majorBidi" w:hAnsiTheme="majorBidi" w:cstheme="majorBidi"/>
          <w:sz w:val="24"/>
          <w:szCs w:val="28"/>
        </w:rPr>
      </w:pPr>
      <w:r w:rsidRPr="00A41257">
        <w:rPr>
          <w:rFonts w:cstheme="minorHAnsi"/>
          <w:sz w:val="24"/>
          <w:szCs w:val="28"/>
        </w:rPr>
        <w:t>Limited Rights: Adheres to the principle of least privilege, granting users only the necessary rights to perform their tasks, minimizing the risk of unauthorized</w:t>
      </w:r>
      <w:r w:rsidRPr="00A41257">
        <w:rPr>
          <w:rFonts w:asciiTheme="majorBidi" w:hAnsiTheme="majorBidi" w:cstheme="majorBidi"/>
          <w:sz w:val="24"/>
          <w:szCs w:val="28"/>
        </w:rPr>
        <w:t xml:space="preserve"> actions.</w:t>
      </w:r>
    </w:p>
    <w:p w14:paraId="3A34EB80" w14:textId="1454386E" w:rsidR="00A41257" w:rsidRPr="00A41257" w:rsidRDefault="00A41257" w:rsidP="00A41257">
      <w:pPr>
        <w:pStyle w:val="ListParagraph"/>
        <w:numPr>
          <w:ilvl w:val="0"/>
          <w:numId w:val="8"/>
        </w:numPr>
        <w:ind w:left="720"/>
        <w:jc w:val="both"/>
        <w:rPr>
          <w:rFonts w:asciiTheme="majorBidi" w:hAnsiTheme="majorBidi" w:cstheme="majorBidi"/>
          <w:sz w:val="24"/>
          <w:szCs w:val="28"/>
        </w:rPr>
      </w:pPr>
      <w:bookmarkStart w:id="13" w:name="_Toc165850609"/>
      <w:r w:rsidRPr="00A41257">
        <w:rPr>
          <w:rStyle w:val="Heading2Char"/>
        </w:rPr>
        <w:t>Limited User Rights</w:t>
      </w:r>
      <w:bookmarkEnd w:id="13"/>
    </w:p>
    <w:p w14:paraId="1B3B694A" w14:textId="77777777" w:rsidR="00A41257" w:rsidRPr="00A41257" w:rsidRDefault="00A41257" w:rsidP="00A41257">
      <w:pPr>
        <w:ind w:left="720"/>
        <w:jc w:val="both"/>
        <w:rPr>
          <w:rFonts w:cstheme="minorHAnsi"/>
          <w:sz w:val="24"/>
          <w:szCs w:val="28"/>
        </w:rPr>
      </w:pPr>
      <w:r w:rsidRPr="00A41257">
        <w:rPr>
          <w:rFonts w:cstheme="minorHAnsi"/>
          <w:sz w:val="24"/>
          <w:szCs w:val="28"/>
        </w:rPr>
        <w:t>Restricted Access: Users have limited rights to the system, ensuring that they can only perform authorized actions and minimizing the risk of misuse or data breaches.</w:t>
      </w:r>
    </w:p>
    <w:p w14:paraId="2A0E8DA2" w14:textId="77777777" w:rsidR="001D2282" w:rsidRPr="00A41257" w:rsidRDefault="001D2282" w:rsidP="001D2282">
      <w:pPr>
        <w:pStyle w:val="ListParagraph"/>
        <w:numPr>
          <w:ilvl w:val="0"/>
          <w:numId w:val="8"/>
        </w:numPr>
        <w:ind w:left="720"/>
        <w:jc w:val="both"/>
        <w:rPr>
          <w:rFonts w:asciiTheme="majorBidi" w:hAnsiTheme="majorBidi" w:cstheme="majorBidi"/>
          <w:sz w:val="24"/>
          <w:szCs w:val="28"/>
        </w:rPr>
      </w:pPr>
      <w:bookmarkStart w:id="14" w:name="_Toc165850610"/>
      <w:r w:rsidRPr="00A41257">
        <w:rPr>
          <w:rStyle w:val="Heading2Char"/>
        </w:rPr>
        <w:t>SQL Injection Prevention</w:t>
      </w:r>
      <w:bookmarkEnd w:id="14"/>
    </w:p>
    <w:p w14:paraId="4492E885" w14:textId="18412EC7" w:rsidR="001D2282" w:rsidRPr="001D2282" w:rsidRDefault="001D2282" w:rsidP="001D2282">
      <w:pPr>
        <w:ind w:left="720"/>
        <w:jc w:val="both"/>
        <w:rPr>
          <w:rFonts w:cstheme="minorHAnsi"/>
          <w:sz w:val="24"/>
          <w:szCs w:val="28"/>
        </w:rPr>
      </w:pPr>
      <w:r w:rsidRPr="00A41257">
        <w:rPr>
          <w:rFonts w:cstheme="minorHAnsi"/>
          <w:sz w:val="24"/>
          <w:szCs w:val="28"/>
        </w:rPr>
        <w:t>Function-based Security: Implements functions to disable SQL injection attacks, protecting the system from potential vulnerabilities and ensuring data integrity.</w:t>
      </w:r>
    </w:p>
    <w:p w14:paraId="2D2C7CBD" w14:textId="79FDC15F" w:rsidR="001D2282" w:rsidRDefault="001D2282" w:rsidP="001D2282">
      <w:pPr>
        <w:pStyle w:val="Heading2"/>
        <w:numPr>
          <w:ilvl w:val="0"/>
          <w:numId w:val="8"/>
        </w:numPr>
        <w:ind w:left="720"/>
        <w:rPr>
          <w:rStyle w:val="Heading2Char"/>
        </w:rPr>
      </w:pPr>
      <w:bookmarkStart w:id="15" w:name="_Toc165850611"/>
      <w:r w:rsidRPr="001D2282">
        <w:rPr>
          <w:rStyle w:val="Heading2Char"/>
        </w:rPr>
        <w:t>Email Verification with Machine IP and Source For</w:t>
      </w:r>
      <w:r w:rsidR="00B21B14">
        <w:rPr>
          <w:rStyle w:val="Heading2Char"/>
        </w:rPr>
        <w:t xml:space="preserve"> </w:t>
      </w:r>
      <w:r w:rsidRPr="001D2282">
        <w:rPr>
          <w:rStyle w:val="Heading2Char"/>
        </w:rPr>
        <w:t>Tracking</w:t>
      </w:r>
      <w:bookmarkEnd w:id="15"/>
    </w:p>
    <w:p w14:paraId="54B9D524" w14:textId="56CE8632" w:rsidR="00B21B14" w:rsidRDefault="001D2282" w:rsidP="009E6BC3">
      <w:pPr>
        <w:ind w:left="720"/>
        <w:rPr>
          <w:sz w:val="24"/>
          <w:szCs w:val="24"/>
        </w:rPr>
      </w:pPr>
      <w:r w:rsidRPr="001D2282">
        <w:rPr>
          <w:sz w:val="24"/>
          <w:szCs w:val="24"/>
        </w:rPr>
        <w:t>Enhanced Verification: Email verification for password changes includes machine IP and source form tracking, providing additional layers of security and accountability.</w:t>
      </w:r>
    </w:p>
    <w:p w14:paraId="6A5F7405" w14:textId="212608B8" w:rsidR="00B21B14" w:rsidRPr="00B37975" w:rsidRDefault="00B21B14" w:rsidP="00B37975">
      <w:pPr>
        <w:pStyle w:val="Heading1"/>
        <w:numPr>
          <w:ilvl w:val="0"/>
          <w:numId w:val="17"/>
        </w:numPr>
      </w:pPr>
      <w:bookmarkStart w:id="16" w:name="_Toc165850612"/>
      <w:r w:rsidRPr="00B37975">
        <w:t>Implementation Details</w:t>
      </w:r>
      <w:bookmarkEnd w:id="16"/>
    </w:p>
    <w:p w14:paraId="26625D0B" w14:textId="77777777" w:rsidR="00B21B14" w:rsidRPr="00B21B14" w:rsidRDefault="00B21B14" w:rsidP="00B21B14">
      <w:pPr>
        <w:ind w:left="360"/>
        <w:rPr>
          <w:sz w:val="24"/>
          <w:szCs w:val="24"/>
        </w:rPr>
      </w:pPr>
      <w:r w:rsidRPr="00B21B14">
        <w:rPr>
          <w:sz w:val="24"/>
          <w:szCs w:val="24"/>
        </w:rPr>
        <w:t>Developed using C#, .NET Framework, Windows Forms, SQL, and Azure services.</w:t>
      </w:r>
    </w:p>
    <w:p w14:paraId="26983761" w14:textId="77777777" w:rsidR="00B21B14" w:rsidRPr="00B21B14" w:rsidRDefault="00B21B14" w:rsidP="00B21B14">
      <w:pPr>
        <w:ind w:left="360"/>
        <w:rPr>
          <w:sz w:val="24"/>
          <w:szCs w:val="24"/>
        </w:rPr>
      </w:pPr>
      <w:r w:rsidRPr="00B21B14">
        <w:rPr>
          <w:sz w:val="24"/>
          <w:szCs w:val="24"/>
        </w:rPr>
        <w:t>Utilizes C# for backend logic and business rules implementation.</w:t>
      </w:r>
    </w:p>
    <w:p w14:paraId="3891498C" w14:textId="77777777" w:rsidR="00B21B14" w:rsidRPr="00B21B14" w:rsidRDefault="00B21B14" w:rsidP="00B21B14">
      <w:pPr>
        <w:ind w:left="360"/>
        <w:rPr>
          <w:sz w:val="24"/>
          <w:szCs w:val="24"/>
        </w:rPr>
      </w:pPr>
      <w:r w:rsidRPr="00B21B14">
        <w:rPr>
          <w:sz w:val="24"/>
          <w:szCs w:val="24"/>
        </w:rPr>
        <w:t>Implements Windows Forms for the frontend user interface, ensuring compatibility and ease of use.</w:t>
      </w:r>
    </w:p>
    <w:p w14:paraId="38BF5A60" w14:textId="77777777" w:rsidR="00B21B14" w:rsidRPr="00B21B14" w:rsidRDefault="00B21B14" w:rsidP="00B21B14">
      <w:pPr>
        <w:ind w:left="360"/>
        <w:rPr>
          <w:sz w:val="24"/>
          <w:szCs w:val="24"/>
        </w:rPr>
      </w:pPr>
      <w:r w:rsidRPr="00B21B14">
        <w:rPr>
          <w:sz w:val="24"/>
          <w:szCs w:val="24"/>
        </w:rPr>
        <w:t>Utilizes SQL for database management and data storage.</w:t>
      </w:r>
    </w:p>
    <w:p w14:paraId="0AE7B7A8" w14:textId="1FFAD88A" w:rsidR="00B21B14" w:rsidRDefault="00B21B14" w:rsidP="00B21B14">
      <w:pPr>
        <w:ind w:left="360"/>
        <w:rPr>
          <w:sz w:val="24"/>
          <w:szCs w:val="24"/>
        </w:rPr>
      </w:pPr>
      <w:r w:rsidRPr="00B21B14">
        <w:rPr>
          <w:sz w:val="24"/>
          <w:szCs w:val="24"/>
        </w:rPr>
        <w:t>Leveraging Azure services for cloud-based infrastructure, scalability, and security enhancements.</w:t>
      </w:r>
    </w:p>
    <w:p w14:paraId="04E175B1" w14:textId="77777777" w:rsidR="009E6BC3" w:rsidRDefault="009E6BC3" w:rsidP="00B21B14">
      <w:pPr>
        <w:ind w:left="360"/>
        <w:rPr>
          <w:sz w:val="24"/>
          <w:szCs w:val="24"/>
        </w:rPr>
      </w:pPr>
    </w:p>
    <w:p w14:paraId="46AB81A5" w14:textId="77777777" w:rsidR="009E6BC3" w:rsidRDefault="009E6BC3" w:rsidP="009E6BC3">
      <w:pPr>
        <w:rPr>
          <w:sz w:val="24"/>
          <w:szCs w:val="24"/>
        </w:rPr>
      </w:pPr>
    </w:p>
    <w:p w14:paraId="12178038" w14:textId="77777777" w:rsidR="009E6BC3" w:rsidRDefault="009E6BC3" w:rsidP="009E6BC3">
      <w:pPr>
        <w:rPr>
          <w:sz w:val="24"/>
          <w:szCs w:val="24"/>
        </w:rPr>
      </w:pPr>
    </w:p>
    <w:p w14:paraId="59C6354B" w14:textId="77777777" w:rsidR="009E6BC3" w:rsidRDefault="009E6BC3" w:rsidP="009E6BC3">
      <w:pPr>
        <w:rPr>
          <w:sz w:val="24"/>
          <w:szCs w:val="24"/>
        </w:rPr>
      </w:pPr>
    </w:p>
    <w:p w14:paraId="5E0D3FEC" w14:textId="77777777" w:rsidR="009E6BC3" w:rsidRDefault="009E6BC3" w:rsidP="009E6BC3">
      <w:pPr>
        <w:rPr>
          <w:sz w:val="24"/>
          <w:szCs w:val="24"/>
        </w:rPr>
      </w:pPr>
    </w:p>
    <w:p w14:paraId="437297A0" w14:textId="77777777" w:rsidR="009E6BC3" w:rsidRDefault="009E6BC3" w:rsidP="009E6BC3">
      <w:pPr>
        <w:rPr>
          <w:sz w:val="24"/>
          <w:szCs w:val="24"/>
        </w:rPr>
      </w:pPr>
    </w:p>
    <w:p w14:paraId="215721B0" w14:textId="77777777" w:rsidR="00F53C95" w:rsidRDefault="00F53C95" w:rsidP="009E6BC3">
      <w:pPr>
        <w:rPr>
          <w:sz w:val="24"/>
          <w:szCs w:val="24"/>
        </w:rPr>
      </w:pPr>
    </w:p>
    <w:p w14:paraId="5E3CE912" w14:textId="2839725C" w:rsidR="009E6BC3" w:rsidRPr="00B37975" w:rsidRDefault="009E6BC3" w:rsidP="00B37975">
      <w:pPr>
        <w:pStyle w:val="Heading1"/>
        <w:numPr>
          <w:ilvl w:val="0"/>
          <w:numId w:val="17"/>
        </w:numPr>
      </w:pPr>
      <w:bookmarkStart w:id="17" w:name="_Toc165850613"/>
      <w:r w:rsidRPr="00B37975">
        <w:t>Entity Relation Diagram</w:t>
      </w:r>
      <w:bookmarkEnd w:id="17"/>
    </w:p>
    <w:p w14:paraId="3ED755AF" w14:textId="77777777" w:rsidR="009E6BC3" w:rsidRPr="009E6BC3" w:rsidRDefault="009E6BC3" w:rsidP="009E6BC3"/>
    <w:p w14:paraId="318A8FB3" w14:textId="1782656F" w:rsidR="009E6BC3" w:rsidRDefault="009E6BC3" w:rsidP="009E6BC3">
      <w:r>
        <w:rPr>
          <w:noProof/>
        </w:rPr>
        <w:drawing>
          <wp:inline distT="0" distB="0" distL="0" distR="0" wp14:anchorId="25A8554D" wp14:editId="08662BCD">
            <wp:extent cx="5943600" cy="6627718"/>
            <wp:effectExtent l="952" t="0" r="953" b="952"/>
            <wp:docPr id="157857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947211" cy="6631744"/>
                    </a:xfrm>
                    <a:prstGeom prst="rect">
                      <a:avLst/>
                    </a:prstGeom>
                    <a:noFill/>
                    <a:ln>
                      <a:noFill/>
                    </a:ln>
                  </pic:spPr>
                </pic:pic>
              </a:graphicData>
            </a:graphic>
          </wp:inline>
        </w:drawing>
      </w:r>
    </w:p>
    <w:p w14:paraId="7108692D" w14:textId="77777777" w:rsidR="00F53C95" w:rsidRDefault="00F53C95" w:rsidP="009E6BC3"/>
    <w:p w14:paraId="3BEDA125" w14:textId="77777777" w:rsidR="00F53C95" w:rsidRDefault="00F53C95" w:rsidP="009E6BC3"/>
    <w:p w14:paraId="48AD7065" w14:textId="77777777" w:rsidR="00F53C95" w:rsidRDefault="00F53C95" w:rsidP="009E6BC3"/>
    <w:p w14:paraId="4A4E0F86" w14:textId="77777777" w:rsidR="00F53C95" w:rsidRDefault="00F53C95" w:rsidP="009E6BC3"/>
    <w:p w14:paraId="01804BBC" w14:textId="77777777" w:rsidR="00F53C95" w:rsidRDefault="00F53C95" w:rsidP="009E6BC3"/>
    <w:p w14:paraId="65905415" w14:textId="77777777" w:rsidR="00F53C95" w:rsidRDefault="00F53C95" w:rsidP="009E6BC3"/>
    <w:p w14:paraId="4A6759FC" w14:textId="77777777" w:rsidR="00F53C95" w:rsidRDefault="00F53C95" w:rsidP="009E6BC3"/>
    <w:p w14:paraId="1FE88328" w14:textId="77777777" w:rsidR="00F53C95" w:rsidRDefault="00F53C95" w:rsidP="009E6BC3"/>
    <w:p w14:paraId="2A5025FD" w14:textId="77777777" w:rsidR="00F53C95" w:rsidRDefault="00F53C95" w:rsidP="009E6BC3"/>
    <w:p w14:paraId="7FD3F495" w14:textId="4C99AA73" w:rsidR="00F53C95" w:rsidRPr="00B37975" w:rsidRDefault="00F53C95" w:rsidP="00B37975">
      <w:pPr>
        <w:pStyle w:val="Heading1"/>
        <w:numPr>
          <w:ilvl w:val="0"/>
          <w:numId w:val="17"/>
        </w:numPr>
      </w:pPr>
      <w:bookmarkStart w:id="18" w:name="_Toc165850614"/>
      <w:r w:rsidRPr="00B37975">
        <w:t>Conclusion</w:t>
      </w:r>
      <w:bookmarkEnd w:id="18"/>
    </w:p>
    <w:p w14:paraId="74044B80" w14:textId="77777777" w:rsidR="00F53C95" w:rsidRPr="00F53C95" w:rsidRDefault="00F53C95" w:rsidP="00F53C95">
      <w:pPr>
        <w:ind w:left="360"/>
        <w:rPr>
          <w:sz w:val="24"/>
          <w:szCs w:val="24"/>
        </w:rPr>
      </w:pPr>
      <w:r w:rsidRPr="00F53C95">
        <w:rPr>
          <w:sz w:val="24"/>
          <w:szCs w:val="24"/>
        </w:rPr>
        <w:t>In conclusion, Cluck Track represents a significant advancement in poultry management systems, offering a comprehensive solution for poultry farm owners and managers. By harnessing the power of technologies such as C#, .NET Framework, Windows Forms, SQL, and Azure services, Cluck Track provides a robust and scalable platform for optimizing poultry farm operations.</w:t>
      </w:r>
    </w:p>
    <w:p w14:paraId="63D151C1" w14:textId="77777777" w:rsidR="00F53C95" w:rsidRPr="00F53C95" w:rsidRDefault="00F53C95" w:rsidP="00F53C95">
      <w:pPr>
        <w:ind w:left="360"/>
        <w:rPr>
          <w:sz w:val="24"/>
          <w:szCs w:val="24"/>
        </w:rPr>
      </w:pPr>
    </w:p>
    <w:p w14:paraId="703A4B60" w14:textId="77777777" w:rsidR="00F53C95" w:rsidRPr="00F53C95" w:rsidRDefault="00F53C95" w:rsidP="00F53C95">
      <w:pPr>
        <w:ind w:left="360"/>
        <w:rPr>
          <w:sz w:val="24"/>
          <w:szCs w:val="24"/>
        </w:rPr>
      </w:pPr>
      <w:r w:rsidRPr="00F53C95">
        <w:rPr>
          <w:sz w:val="24"/>
          <w:szCs w:val="24"/>
        </w:rPr>
        <w:t>The system's emphasis on security is evident through its implementation of email-based authentication, secure password management, least privilege policy, SQL injection prevention, and email verification with machine IP and source form tracking. These measures ensure data integrity, protect against security threats, and instill confidence in users regarding the safety of their information.</w:t>
      </w:r>
    </w:p>
    <w:p w14:paraId="076AA228" w14:textId="77777777" w:rsidR="00F53C95" w:rsidRPr="00F53C95" w:rsidRDefault="00F53C95" w:rsidP="00F53C95">
      <w:pPr>
        <w:ind w:left="360"/>
        <w:rPr>
          <w:sz w:val="24"/>
          <w:szCs w:val="24"/>
        </w:rPr>
      </w:pPr>
    </w:p>
    <w:p w14:paraId="20DB8ACF" w14:textId="77777777" w:rsidR="00F53C95" w:rsidRPr="00F53C95" w:rsidRDefault="00F53C95" w:rsidP="00F53C95">
      <w:pPr>
        <w:ind w:left="360"/>
        <w:rPr>
          <w:sz w:val="24"/>
          <w:szCs w:val="24"/>
        </w:rPr>
      </w:pPr>
      <w:r w:rsidRPr="00F53C95">
        <w:rPr>
          <w:sz w:val="24"/>
          <w:szCs w:val="24"/>
        </w:rPr>
        <w:t>Furthermore, Cluck Track's user-friendly interface, centralized dashboard, and reporting capabilities empower users to make informed decisions, monitor key metrics, and drive business success. With features like user management, data reset options, and integration with cloud services, Cluck Track remains flexible and adaptable to the evolving needs of the poultry industry.</w:t>
      </w:r>
    </w:p>
    <w:p w14:paraId="2168FC78" w14:textId="77777777" w:rsidR="00F53C95" w:rsidRPr="00F53C95" w:rsidRDefault="00F53C95" w:rsidP="00F53C95">
      <w:pPr>
        <w:ind w:left="360"/>
        <w:rPr>
          <w:sz w:val="24"/>
          <w:szCs w:val="24"/>
        </w:rPr>
      </w:pPr>
    </w:p>
    <w:p w14:paraId="78DFB63F" w14:textId="53AA5631" w:rsidR="00F53C95" w:rsidRPr="00F53C95" w:rsidRDefault="00F53C95" w:rsidP="00F53C95">
      <w:pPr>
        <w:ind w:left="360"/>
        <w:rPr>
          <w:sz w:val="24"/>
          <w:szCs w:val="24"/>
        </w:rPr>
      </w:pPr>
      <w:r w:rsidRPr="00F53C95">
        <w:rPr>
          <w:sz w:val="24"/>
          <w:szCs w:val="24"/>
        </w:rPr>
        <w:t>As the poultry industry continues to evolve, Cluck Track stands ready to meet the challenges and opportunities ahead. With a commitment to ongoing improvement and innovation, Cluck Track remains dedicated to providing poultry farm owners and managers with the tools they need to thrive in today's competitive market landscape.</w:t>
      </w:r>
    </w:p>
    <w:sectPr w:rsidR="00F53C95" w:rsidRPr="00F53C95" w:rsidSect="006B124C">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892C2" w14:textId="77777777" w:rsidR="006B124C" w:rsidRDefault="006B124C" w:rsidP="00864AC8">
      <w:pPr>
        <w:spacing w:after="0" w:line="240" w:lineRule="auto"/>
      </w:pPr>
      <w:r>
        <w:separator/>
      </w:r>
    </w:p>
  </w:endnote>
  <w:endnote w:type="continuationSeparator" w:id="0">
    <w:p w14:paraId="72A4B8A8" w14:textId="77777777" w:rsidR="006B124C" w:rsidRDefault="006B124C"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09081" w14:textId="77777777" w:rsidR="006B124C" w:rsidRDefault="006B124C" w:rsidP="00864AC8">
      <w:pPr>
        <w:spacing w:after="0" w:line="240" w:lineRule="auto"/>
      </w:pPr>
      <w:r>
        <w:separator/>
      </w:r>
    </w:p>
  </w:footnote>
  <w:footnote w:type="continuationSeparator" w:id="0">
    <w:p w14:paraId="7B9B129C" w14:textId="77777777" w:rsidR="006B124C" w:rsidRDefault="006B124C"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569942"/>
      <w:docPartObj>
        <w:docPartGallery w:val="Page Numbers (Top of Page)"/>
        <w:docPartUnique/>
      </w:docPartObj>
    </w:sdtPr>
    <w:sdtEndPr>
      <w:rPr>
        <w:noProof/>
      </w:rPr>
    </w:sdtEndPr>
    <w:sdtContent>
      <w:p w14:paraId="79AE04CD" w14:textId="65CAF9B4" w:rsidR="009E6BC3" w:rsidRDefault="009E6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C5AA04" w14:textId="3E6667EF" w:rsidR="00864AC8" w:rsidRDefault="00864AC8" w:rsidP="00864AC8">
    <w:pPr>
      <w:pStyle w:val="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7D5"/>
    <w:multiLevelType w:val="hybridMultilevel"/>
    <w:tmpl w:val="DFE00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423D5"/>
    <w:multiLevelType w:val="hybridMultilevel"/>
    <w:tmpl w:val="D11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B25"/>
    <w:multiLevelType w:val="hybridMultilevel"/>
    <w:tmpl w:val="31FA89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83AEA"/>
    <w:multiLevelType w:val="hybridMultilevel"/>
    <w:tmpl w:val="E68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B7951"/>
    <w:multiLevelType w:val="hybridMultilevel"/>
    <w:tmpl w:val="31FA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F2B7D"/>
    <w:multiLevelType w:val="hybridMultilevel"/>
    <w:tmpl w:val="F8DCBF92"/>
    <w:lvl w:ilvl="0" w:tplc="099C047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E159D"/>
    <w:multiLevelType w:val="hybridMultilevel"/>
    <w:tmpl w:val="4D5C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1025"/>
    <w:multiLevelType w:val="hybridMultilevel"/>
    <w:tmpl w:val="C7DCEAAE"/>
    <w:lvl w:ilvl="0" w:tplc="1DAEF3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A2484"/>
    <w:multiLevelType w:val="hybridMultilevel"/>
    <w:tmpl w:val="FA30D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852FC2"/>
    <w:multiLevelType w:val="hybridMultilevel"/>
    <w:tmpl w:val="F0D8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71890"/>
    <w:multiLevelType w:val="hybridMultilevel"/>
    <w:tmpl w:val="143827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21D46"/>
    <w:multiLevelType w:val="hybridMultilevel"/>
    <w:tmpl w:val="1C22BB64"/>
    <w:lvl w:ilvl="0" w:tplc="1DAEF3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09148A"/>
    <w:multiLevelType w:val="hybridMultilevel"/>
    <w:tmpl w:val="736A118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6631823"/>
    <w:multiLevelType w:val="hybridMultilevel"/>
    <w:tmpl w:val="76B2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2385A"/>
    <w:multiLevelType w:val="hybridMultilevel"/>
    <w:tmpl w:val="347CEF38"/>
    <w:lvl w:ilvl="0" w:tplc="F48A000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8369468">
    <w:abstractNumId w:val="6"/>
  </w:num>
  <w:num w:numId="2" w16cid:durableId="236526080">
    <w:abstractNumId w:val="4"/>
  </w:num>
  <w:num w:numId="3" w16cid:durableId="1950576677">
    <w:abstractNumId w:val="3"/>
  </w:num>
  <w:num w:numId="4" w16cid:durableId="1020014641">
    <w:abstractNumId w:val="13"/>
  </w:num>
  <w:num w:numId="5" w16cid:durableId="612520504">
    <w:abstractNumId w:val="16"/>
  </w:num>
  <w:num w:numId="6" w16cid:durableId="1412654228">
    <w:abstractNumId w:val="9"/>
  </w:num>
  <w:num w:numId="7" w16cid:durableId="2026512395">
    <w:abstractNumId w:val="1"/>
  </w:num>
  <w:num w:numId="8" w16cid:durableId="1180972734">
    <w:abstractNumId w:val="10"/>
  </w:num>
  <w:num w:numId="9" w16cid:durableId="1134566882">
    <w:abstractNumId w:val="8"/>
  </w:num>
  <w:num w:numId="10" w16cid:durableId="550846514">
    <w:abstractNumId w:val="14"/>
  </w:num>
  <w:num w:numId="11" w16cid:durableId="1429930204">
    <w:abstractNumId w:val="5"/>
  </w:num>
  <w:num w:numId="12" w16cid:durableId="964776389">
    <w:abstractNumId w:val="2"/>
  </w:num>
  <w:num w:numId="13" w16cid:durableId="1467622244">
    <w:abstractNumId w:val="12"/>
  </w:num>
  <w:num w:numId="14" w16cid:durableId="1592154436">
    <w:abstractNumId w:val="7"/>
  </w:num>
  <w:num w:numId="15" w16cid:durableId="134837866">
    <w:abstractNumId w:val="0"/>
  </w:num>
  <w:num w:numId="16" w16cid:durableId="1859929011">
    <w:abstractNumId w:val="15"/>
  </w:num>
  <w:num w:numId="17" w16cid:durableId="16530206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438BD"/>
    <w:rsid w:val="000473F9"/>
    <w:rsid w:val="000535D7"/>
    <w:rsid w:val="001723FF"/>
    <w:rsid w:val="001D2282"/>
    <w:rsid w:val="0023049A"/>
    <w:rsid w:val="00230D58"/>
    <w:rsid w:val="0025349B"/>
    <w:rsid w:val="0027029B"/>
    <w:rsid w:val="002A71B2"/>
    <w:rsid w:val="002F37E8"/>
    <w:rsid w:val="003A53E3"/>
    <w:rsid w:val="003B6EB3"/>
    <w:rsid w:val="003D6A57"/>
    <w:rsid w:val="0045718C"/>
    <w:rsid w:val="004926D5"/>
    <w:rsid w:val="004B5337"/>
    <w:rsid w:val="00553DA4"/>
    <w:rsid w:val="005F3C76"/>
    <w:rsid w:val="005F3ED5"/>
    <w:rsid w:val="00620F1D"/>
    <w:rsid w:val="006228A7"/>
    <w:rsid w:val="006A3E15"/>
    <w:rsid w:val="006B124C"/>
    <w:rsid w:val="006B3976"/>
    <w:rsid w:val="00783DA0"/>
    <w:rsid w:val="007D645F"/>
    <w:rsid w:val="00816D1A"/>
    <w:rsid w:val="00864AC8"/>
    <w:rsid w:val="008A3C69"/>
    <w:rsid w:val="008D6FCB"/>
    <w:rsid w:val="009B0D49"/>
    <w:rsid w:val="009B1712"/>
    <w:rsid w:val="009E6BC3"/>
    <w:rsid w:val="00A34FCC"/>
    <w:rsid w:val="00A41257"/>
    <w:rsid w:val="00AC71D7"/>
    <w:rsid w:val="00AD1C96"/>
    <w:rsid w:val="00B13154"/>
    <w:rsid w:val="00B21B14"/>
    <w:rsid w:val="00B37975"/>
    <w:rsid w:val="00BC27C1"/>
    <w:rsid w:val="00C44736"/>
    <w:rsid w:val="00C5587F"/>
    <w:rsid w:val="00C5722E"/>
    <w:rsid w:val="00D079F0"/>
    <w:rsid w:val="00D96BD3"/>
    <w:rsid w:val="00DB6D53"/>
    <w:rsid w:val="00DF3CD3"/>
    <w:rsid w:val="00EF03AD"/>
    <w:rsid w:val="00EF0593"/>
    <w:rsid w:val="00F5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E313F"/>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C8"/>
  </w:style>
  <w:style w:type="paragraph" w:styleId="Heading1">
    <w:name w:val="heading 1"/>
    <w:basedOn w:val="Normal"/>
    <w:next w:val="Normal"/>
    <w:link w:val="Heading1Char"/>
    <w:uiPriority w:val="9"/>
    <w:qFormat/>
    <w:rsid w:val="00A41257"/>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A41257"/>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7D6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character" w:customStyle="1" w:styleId="Heading2Char">
    <w:name w:val="Heading 2 Char"/>
    <w:basedOn w:val="DefaultParagraphFont"/>
    <w:link w:val="Heading2"/>
    <w:uiPriority w:val="9"/>
    <w:rsid w:val="00A41257"/>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A41257"/>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DF3CD3"/>
    <w:pPr>
      <w:outlineLvl w:val="9"/>
    </w:pPr>
    <w:rPr>
      <w:color w:val="2E74B5" w:themeColor="accent1" w:themeShade="BF"/>
    </w:rPr>
  </w:style>
  <w:style w:type="paragraph" w:styleId="TOC1">
    <w:name w:val="toc 1"/>
    <w:basedOn w:val="Normal"/>
    <w:next w:val="Normal"/>
    <w:autoRedefine/>
    <w:uiPriority w:val="39"/>
    <w:unhideWhenUsed/>
    <w:rsid w:val="00DF3CD3"/>
    <w:pPr>
      <w:spacing w:after="100"/>
    </w:pPr>
  </w:style>
  <w:style w:type="paragraph" w:styleId="TOC2">
    <w:name w:val="toc 2"/>
    <w:basedOn w:val="Normal"/>
    <w:next w:val="Normal"/>
    <w:autoRedefine/>
    <w:uiPriority w:val="39"/>
    <w:unhideWhenUsed/>
    <w:rsid w:val="00DF3CD3"/>
    <w:pPr>
      <w:spacing w:after="100"/>
      <w:ind w:left="220"/>
    </w:pPr>
  </w:style>
  <w:style w:type="character" w:styleId="Hyperlink">
    <w:name w:val="Hyperlink"/>
    <w:basedOn w:val="DefaultParagraphFont"/>
    <w:uiPriority w:val="99"/>
    <w:unhideWhenUsed/>
    <w:rsid w:val="00DF3CD3"/>
    <w:rPr>
      <w:color w:val="0563C1" w:themeColor="hyperlink"/>
      <w:u w:val="single"/>
    </w:rPr>
  </w:style>
  <w:style w:type="character" w:customStyle="1" w:styleId="Heading3Char">
    <w:name w:val="Heading 3 Char"/>
    <w:basedOn w:val="DefaultParagraphFont"/>
    <w:link w:val="Heading3"/>
    <w:uiPriority w:val="9"/>
    <w:semiHidden/>
    <w:rsid w:val="007D64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943">
      <w:bodyDiv w:val="1"/>
      <w:marLeft w:val="0"/>
      <w:marRight w:val="0"/>
      <w:marTop w:val="0"/>
      <w:marBottom w:val="0"/>
      <w:divBdr>
        <w:top w:val="none" w:sz="0" w:space="0" w:color="auto"/>
        <w:left w:val="none" w:sz="0" w:space="0" w:color="auto"/>
        <w:bottom w:val="none" w:sz="0" w:space="0" w:color="auto"/>
        <w:right w:val="none" w:sz="0" w:space="0" w:color="auto"/>
      </w:divBdr>
    </w:div>
    <w:div w:id="61217870">
      <w:bodyDiv w:val="1"/>
      <w:marLeft w:val="0"/>
      <w:marRight w:val="0"/>
      <w:marTop w:val="0"/>
      <w:marBottom w:val="0"/>
      <w:divBdr>
        <w:top w:val="none" w:sz="0" w:space="0" w:color="auto"/>
        <w:left w:val="none" w:sz="0" w:space="0" w:color="auto"/>
        <w:bottom w:val="none" w:sz="0" w:space="0" w:color="auto"/>
        <w:right w:val="none" w:sz="0" w:space="0" w:color="auto"/>
      </w:divBdr>
    </w:div>
    <w:div w:id="202211105">
      <w:bodyDiv w:val="1"/>
      <w:marLeft w:val="0"/>
      <w:marRight w:val="0"/>
      <w:marTop w:val="0"/>
      <w:marBottom w:val="0"/>
      <w:divBdr>
        <w:top w:val="none" w:sz="0" w:space="0" w:color="auto"/>
        <w:left w:val="none" w:sz="0" w:space="0" w:color="auto"/>
        <w:bottom w:val="none" w:sz="0" w:space="0" w:color="auto"/>
        <w:right w:val="none" w:sz="0" w:space="0" w:color="auto"/>
      </w:divBdr>
    </w:div>
    <w:div w:id="344747377">
      <w:bodyDiv w:val="1"/>
      <w:marLeft w:val="0"/>
      <w:marRight w:val="0"/>
      <w:marTop w:val="0"/>
      <w:marBottom w:val="0"/>
      <w:divBdr>
        <w:top w:val="none" w:sz="0" w:space="0" w:color="auto"/>
        <w:left w:val="none" w:sz="0" w:space="0" w:color="auto"/>
        <w:bottom w:val="none" w:sz="0" w:space="0" w:color="auto"/>
        <w:right w:val="none" w:sz="0" w:space="0" w:color="auto"/>
      </w:divBdr>
    </w:div>
    <w:div w:id="346100788">
      <w:bodyDiv w:val="1"/>
      <w:marLeft w:val="0"/>
      <w:marRight w:val="0"/>
      <w:marTop w:val="0"/>
      <w:marBottom w:val="0"/>
      <w:divBdr>
        <w:top w:val="none" w:sz="0" w:space="0" w:color="auto"/>
        <w:left w:val="none" w:sz="0" w:space="0" w:color="auto"/>
        <w:bottom w:val="none" w:sz="0" w:space="0" w:color="auto"/>
        <w:right w:val="none" w:sz="0" w:space="0" w:color="auto"/>
      </w:divBdr>
    </w:div>
    <w:div w:id="346252731">
      <w:bodyDiv w:val="1"/>
      <w:marLeft w:val="0"/>
      <w:marRight w:val="0"/>
      <w:marTop w:val="0"/>
      <w:marBottom w:val="0"/>
      <w:divBdr>
        <w:top w:val="none" w:sz="0" w:space="0" w:color="auto"/>
        <w:left w:val="none" w:sz="0" w:space="0" w:color="auto"/>
        <w:bottom w:val="none" w:sz="0" w:space="0" w:color="auto"/>
        <w:right w:val="none" w:sz="0" w:space="0" w:color="auto"/>
      </w:divBdr>
    </w:div>
    <w:div w:id="432480728">
      <w:bodyDiv w:val="1"/>
      <w:marLeft w:val="0"/>
      <w:marRight w:val="0"/>
      <w:marTop w:val="0"/>
      <w:marBottom w:val="0"/>
      <w:divBdr>
        <w:top w:val="none" w:sz="0" w:space="0" w:color="auto"/>
        <w:left w:val="none" w:sz="0" w:space="0" w:color="auto"/>
        <w:bottom w:val="none" w:sz="0" w:space="0" w:color="auto"/>
        <w:right w:val="none" w:sz="0" w:space="0" w:color="auto"/>
      </w:divBdr>
    </w:div>
    <w:div w:id="442111988">
      <w:bodyDiv w:val="1"/>
      <w:marLeft w:val="0"/>
      <w:marRight w:val="0"/>
      <w:marTop w:val="0"/>
      <w:marBottom w:val="0"/>
      <w:divBdr>
        <w:top w:val="none" w:sz="0" w:space="0" w:color="auto"/>
        <w:left w:val="none" w:sz="0" w:space="0" w:color="auto"/>
        <w:bottom w:val="none" w:sz="0" w:space="0" w:color="auto"/>
        <w:right w:val="none" w:sz="0" w:space="0" w:color="auto"/>
      </w:divBdr>
    </w:div>
    <w:div w:id="641039289">
      <w:bodyDiv w:val="1"/>
      <w:marLeft w:val="0"/>
      <w:marRight w:val="0"/>
      <w:marTop w:val="0"/>
      <w:marBottom w:val="0"/>
      <w:divBdr>
        <w:top w:val="none" w:sz="0" w:space="0" w:color="auto"/>
        <w:left w:val="none" w:sz="0" w:space="0" w:color="auto"/>
        <w:bottom w:val="none" w:sz="0" w:space="0" w:color="auto"/>
        <w:right w:val="none" w:sz="0" w:space="0" w:color="auto"/>
      </w:divBdr>
    </w:div>
    <w:div w:id="650720173">
      <w:bodyDiv w:val="1"/>
      <w:marLeft w:val="0"/>
      <w:marRight w:val="0"/>
      <w:marTop w:val="0"/>
      <w:marBottom w:val="0"/>
      <w:divBdr>
        <w:top w:val="none" w:sz="0" w:space="0" w:color="auto"/>
        <w:left w:val="none" w:sz="0" w:space="0" w:color="auto"/>
        <w:bottom w:val="none" w:sz="0" w:space="0" w:color="auto"/>
        <w:right w:val="none" w:sz="0" w:space="0" w:color="auto"/>
      </w:divBdr>
    </w:div>
    <w:div w:id="709839336">
      <w:bodyDiv w:val="1"/>
      <w:marLeft w:val="0"/>
      <w:marRight w:val="0"/>
      <w:marTop w:val="0"/>
      <w:marBottom w:val="0"/>
      <w:divBdr>
        <w:top w:val="none" w:sz="0" w:space="0" w:color="auto"/>
        <w:left w:val="none" w:sz="0" w:space="0" w:color="auto"/>
        <w:bottom w:val="none" w:sz="0" w:space="0" w:color="auto"/>
        <w:right w:val="none" w:sz="0" w:space="0" w:color="auto"/>
      </w:divBdr>
    </w:div>
    <w:div w:id="845438233">
      <w:bodyDiv w:val="1"/>
      <w:marLeft w:val="0"/>
      <w:marRight w:val="0"/>
      <w:marTop w:val="0"/>
      <w:marBottom w:val="0"/>
      <w:divBdr>
        <w:top w:val="none" w:sz="0" w:space="0" w:color="auto"/>
        <w:left w:val="none" w:sz="0" w:space="0" w:color="auto"/>
        <w:bottom w:val="none" w:sz="0" w:space="0" w:color="auto"/>
        <w:right w:val="none" w:sz="0" w:space="0" w:color="auto"/>
      </w:divBdr>
    </w:div>
    <w:div w:id="947003728">
      <w:bodyDiv w:val="1"/>
      <w:marLeft w:val="0"/>
      <w:marRight w:val="0"/>
      <w:marTop w:val="0"/>
      <w:marBottom w:val="0"/>
      <w:divBdr>
        <w:top w:val="none" w:sz="0" w:space="0" w:color="auto"/>
        <w:left w:val="none" w:sz="0" w:space="0" w:color="auto"/>
        <w:bottom w:val="none" w:sz="0" w:space="0" w:color="auto"/>
        <w:right w:val="none" w:sz="0" w:space="0" w:color="auto"/>
      </w:divBdr>
    </w:div>
    <w:div w:id="979191076">
      <w:bodyDiv w:val="1"/>
      <w:marLeft w:val="0"/>
      <w:marRight w:val="0"/>
      <w:marTop w:val="0"/>
      <w:marBottom w:val="0"/>
      <w:divBdr>
        <w:top w:val="none" w:sz="0" w:space="0" w:color="auto"/>
        <w:left w:val="none" w:sz="0" w:space="0" w:color="auto"/>
        <w:bottom w:val="none" w:sz="0" w:space="0" w:color="auto"/>
        <w:right w:val="none" w:sz="0" w:space="0" w:color="auto"/>
      </w:divBdr>
    </w:div>
    <w:div w:id="1027678772">
      <w:bodyDiv w:val="1"/>
      <w:marLeft w:val="0"/>
      <w:marRight w:val="0"/>
      <w:marTop w:val="0"/>
      <w:marBottom w:val="0"/>
      <w:divBdr>
        <w:top w:val="none" w:sz="0" w:space="0" w:color="auto"/>
        <w:left w:val="none" w:sz="0" w:space="0" w:color="auto"/>
        <w:bottom w:val="none" w:sz="0" w:space="0" w:color="auto"/>
        <w:right w:val="none" w:sz="0" w:space="0" w:color="auto"/>
      </w:divBdr>
    </w:div>
    <w:div w:id="1181313240">
      <w:bodyDiv w:val="1"/>
      <w:marLeft w:val="0"/>
      <w:marRight w:val="0"/>
      <w:marTop w:val="0"/>
      <w:marBottom w:val="0"/>
      <w:divBdr>
        <w:top w:val="none" w:sz="0" w:space="0" w:color="auto"/>
        <w:left w:val="none" w:sz="0" w:space="0" w:color="auto"/>
        <w:bottom w:val="none" w:sz="0" w:space="0" w:color="auto"/>
        <w:right w:val="none" w:sz="0" w:space="0" w:color="auto"/>
      </w:divBdr>
    </w:div>
    <w:div w:id="1267886123">
      <w:bodyDiv w:val="1"/>
      <w:marLeft w:val="0"/>
      <w:marRight w:val="0"/>
      <w:marTop w:val="0"/>
      <w:marBottom w:val="0"/>
      <w:divBdr>
        <w:top w:val="none" w:sz="0" w:space="0" w:color="auto"/>
        <w:left w:val="none" w:sz="0" w:space="0" w:color="auto"/>
        <w:bottom w:val="none" w:sz="0" w:space="0" w:color="auto"/>
        <w:right w:val="none" w:sz="0" w:space="0" w:color="auto"/>
      </w:divBdr>
    </w:div>
    <w:div w:id="1507020518">
      <w:bodyDiv w:val="1"/>
      <w:marLeft w:val="0"/>
      <w:marRight w:val="0"/>
      <w:marTop w:val="0"/>
      <w:marBottom w:val="0"/>
      <w:divBdr>
        <w:top w:val="none" w:sz="0" w:space="0" w:color="auto"/>
        <w:left w:val="none" w:sz="0" w:space="0" w:color="auto"/>
        <w:bottom w:val="none" w:sz="0" w:space="0" w:color="auto"/>
        <w:right w:val="none" w:sz="0" w:space="0" w:color="auto"/>
      </w:divBdr>
    </w:div>
    <w:div w:id="1596790078">
      <w:bodyDiv w:val="1"/>
      <w:marLeft w:val="0"/>
      <w:marRight w:val="0"/>
      <w:marTop w:val="0"/>
      <w:marBottom w:val="0"/>
      <w:divBdr>
        <w:top w:val="none" w:sz="0" w:space="0" w:color="auto"/>
        <w:left w:val="none" w:sz="0" w:space="0" w:color="auto"/>
        <w:bottom w:val="none" w:sz="0" w:space="0" w:color="auto"/>
        <w:right w:val="none" w:sz="0" w:space="0" w:color="auto"/>
      </w:divBdr>
    </w:div>
    <w:div w:id="1688409907">
      <w:bodyDiv w:val="1"/>
      <w:marLeft w:val="0"/>
      <w:marRight w:val="0"/>
      <w:marTop w:val="0"/>
      <w:marBottom w:val="0"/>
      <w:divBdr>
        <w:top w:val="none" w:sz="0" w:space="0" w:color="auto"/>
        <w:left w:val="none" w:sz="0" w:space="0" w:color="auto"/>
        <w:bottom w:val="none" w:sz="0" w:space="0" w:color="auto"/>
        <w:right w:val="none" w:sz="0" w:space="0" w:color="auto"/>
      </w:divBdr>
    </w:div>
    <w:div w:id="1735542168">
      <w:bodyDiv w:val="1"/>
      <w:marLeft w:val="0"/>
      <w:marRight w:val="0"/>
      <w:marTop w:val="0"/>
      <w:marBottom w:val="0"/>
      <w:divBdr>
        <w:top w:val="none" w:sz="0" w:space="0" w:color="auto"/>
        <w:left w:val="none" w:sz="0" w:space="0" w:color="auto"/>
        <w:bottom w:val="none" w:sz="0" w:space="0" w:color="auto"/>
        <w:right w:val="none" w:sz="0" w:space="0" w:color="auto"/>
      </w:divBdr>
    </w:div>
    <w:div w:id="1884095023">
      <w:bodyDiv w:val="1"/>
      <w:marLeft w:val="0"/>
      <w:marRight w:val="0"/>
      <w:marTop w:val="0"/>
      <w:marBottom w:val="0"/>
      <w:divBdr>
        <w:top w:val="none" w:sz="0" w:space="0" w:color="auto"/>
        <w:left w:val="none" w:sz="0" w:space="0" w:color="auto"/>
        <w:bottom w:val="none" w:sz="0" w:space="0" w:color="auto"/>
        <w:right w:val="none" w:sz="0" w:space="0" w:color="auto"/>
      </w:divBdr>
    </w:div>
    <w:div w:id="2092266247">
      <w:bodyDiv w:val="1"/>
      <w:marLeft w:val="0"/>
      <w:marRight w:val="0"/>
      <w:marTop w:val="0"/>
      <w:marBottom w:val="0"/>
      <w:divBdr>
        <w:top w:val="none" w:sz="0" w:space="0" w:color="auto"/>
        <w:left w:val="none" w:sz="0" w:space="0" w:color="auto"/>
        <w:bottom w:val="none" w:sz="0" w:space="0" w:color="auto"/>
        <w:right w:val="none" w:sz="0" w:space="0" w:color="auto"/>
      </w:divBdr>
    </w:div>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0909-5248-43B1-B9FC-71C8C92C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7</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Umar Farooq</cp:lastModifiedBy>
  <cp:revision>10</cp:revision>
  <dcterms:created xsi:type="dcterms:W3CDTF">2024-05-01T19:33:00Z</dcterms:created>
  <dcterms:modified xsi:type="dcterms:W3CDTF">2024-05-09T03:17:00Z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e570d5a0f445508736daac04a427e695c9df9f851ef2a94f61f91641cc144540</vt:lpwstr>
  </property>
</Properties>
</file>