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254045a09dbe72edf1c12f5f3f789f8610dc3b2"/>
    <w:p>
      <w:pPr>
        <w:pStyle w:val="Heading1"/>
      </w:pPr>
      <w:r>
        <w:t xml:space="preserve">Presentation: Introduction to General Agent Problem Solving (GAPS)</w:t>
      </w:r>
    </w:p>
    <w:bookmarkStart w:id="21" w:name="slide-1-title-slide"/>
    <w:p>
      <w:pPr>
        <w:pStyle w:val="Heading2"/>
      </w:pPr>
      <w:r>
        <w:t xml:space="preserve">Slide 1: Title Slide</w:t>
      </w:r>
    </w:p>
    <w:bookmarkStart w:id="20" w:name="Xc1439c264d88892514464af78e7674c937c66fc"/>
    <w:p>
      <w:pPr>
        <w:pStyle w:val="Heading3"/>
      </w:pPr>
      <w:r>
        <w:t xml:space="preserve">Introduction to General Agent Problem Solving (GAPS)</w:t>
      </w:r>
    </w:p>
    <w:p>
      <w:pPr>
        <w:pStyle w:val="Compact"/>
        <w:numPr>
          <w:ilvl w:val="0"/>
          <w:numId w:val="1001"/>
        </w:numPr>
      </w:pPr>
      <w:r>
        <w:t xml:space="preserve">Panaversity Certified AI Development Program</w:t>
      </w:r>
    </w:p>
    <w:p>
      <w:pPr>
        <w:pStyle w:val="Compact"/>
        <w:numPr>
          <w:ilvl w:val="0"/>
          <w:numId w:val="1001"/>
        </w:numPr>
      </w:pPr>
      <w:r>
        <w:t xml:space="preserve">Lecture 01</w:t>
      </w:r>
    </w:p>
    <w:p>
      <w:pPr>
        <w:pStyle w:val="Compact"/>
        <w:numPr>
          <w:ilvl w:val="0"/>
          <w:numId w:val="1001"/>
        </w:numPr>
      </w:pPr>
      <w:r>
        <w:t xml:space="preserve">AI-Driven Development, Claude Code, and OpenClaw Fundamentals</w:t>
      </w:r>
    </w:p>
    <w:p>
      <w:pPr>
        <w:pStyle w:val="Compact"/>
        <w:numPr>
          <w:ilvl w:val="0"/>
          <w:numId w:val="1001"/>
        </w:numPr>
      </w:pPr>
      <w:r>
        <w:t xml:space="preserve">Presented by Sir Zia Khan, Waniya Kazmi, and Ammar</w:t>
      </w:r>
    </w:p>
    <w:p>
      <w:pPr>
        <w:pStyle w:val="FirstParagraph"/>
      </w:pPr>
      <w:r>
        <w:t xml:space="preserve">Speaker Notes:</w:t>
      </w:r>
      <w:r>
        <w:t xml:space="preserve"> </w:t>
      </w:r>
      <w:r>
        <w:t xml:space="preserve">Introduce the course, faculty, and the purpose of the lecture.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slide-2-learning-objectives"/>
    <w:p>
      <w:pPr>
        <w:pStyle w:val="Heading2"/>
      </w:pPr>
      <w:r>
        <w:t xml:space="preserve">Slide 2: Learning Objectives</w:t>
      </w:r>
    </w:p>
    <w:bookmarkStart w:id="22" w:name="learning-objectives"/>
    <w:p>
      <w:pPr>
        <w:pStyle w:val="Heading3"/>
      </w:pPr>
      <w:r>
        <w:t xml:space="preserve">Learning Objectives</w:t>
      </w:r>
    </w:p>
    <w:p>
      <w:pPr>
        <w:pStyle w:val="Compact"/>
        <w:numPr>
          <w:ilvl w:val="0"/>
          <w:numId w:val="1002"/>
        </w:numPr>
      </w:pPr>
      <w:r>
        <w:t xml:space="preserve">Understand the evolution of AI systems</w:t>
      </w:r>
    </w:p>
    <w:p>
      <w:pPr>
        <w:pStyle w:val="Compact"/>
        <w:numPr>
          <w:ilvl w:val="0"/>
          <w:numId w:val="1002"/>
        </w:numPr>
      </w:pPr>
      <w:r>
        <w:t xml:space="preserve">Learn the concept of Agentic AI</w:t>
      </w:r>
    </w:p>
    <w:p>
      <w:pPr>
        <w:pStyle w:val="Compact"/>
        <w:numPr>
          <w:ilvl w:val="0"/>
          <w:numId w:val="1002"/>
        </w:numPr>
      </w:pPr>
      <w:r>
        <w:t xml:space="preserve">Understand the GAPS framework</w:t>
      </w:r>
    </w:p>
    <w:p>
      <w:pPr>
        <w:pStyle w:val="Compact"/>
        <w:numPr>
          <w:ilvl w:val="0"/>
          <w:numId w:val="1002"/>
        </w:numPr>
      </w:pPr>
      <w:r>
        <w:t xml:space="preserve">Explore self-correcting AI systems</w:t>
      </w:r>
    </w:p>
    <w:p>
      <w:pPr>
        <w:pStyle w:val="Compact"/>
        <w:numPr>
          <w:ilvl w:val="0"/>
          <w:numId w:val="1002"/>
        </w:numPr>
      </w:pPr>
      <w:r>
        <w:t xml:space="preserve">Learn the importance of Human-in-the-Loop (HITL)</w:t>
      </w:r>
    </w:p>
    <w:p>
      <w:pPr>
        <w:pStyle w:val="FirstParagraph"/>
      </w:pPr>
      <w:r>
        <w:t xml:space="preserve">Speaker Notes:</w:t>
      </w:r>
      <w:r>
        <w:t xml:space="preserve"> </w:t>
      </w:r>
      <w:r>
        <w:t xml:space="preserve">Explain what students should learn by the end of the lecture.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slide-3-meet-the-faculty"/>
    <w:p>
      <w:pPr>
        <w:pStyle w:val="Heading2"/>
      </w:pPr>
      <w:r>
        <w:t xml:space="preserve">Slide 3: Meet the Faculty</w:t>
      </w:r>
    </w:p>
    <w:bookmarkStart w:id="24" w:name="faculty-leadership-team"/>
    <w:p>
      <w:pPr>
        <w:pStyle w:val="Heading3"/>
      </w:pPr>
      <w:r>
        <w:t xml:space="preserve">Faculty &amp; Leadership Team</w:t>
      </w:r>
    </w:p>
    <w:p>
      <w:pPr>
        <w:pStyle w:val="Compact"/>
        <w:numPr>
          <w:ilvl w:val="0"/>
          <w:numId w:val="1003"/>
        </w:numPr>
      </w:pPr>
      <w:r>
        <w:t xml:space="preserve">Sir Zia Khan</w:t>
      </w:r>
    </w:p>
    <w:p>
      <w:pPr>
        <w:pStyle w:val="Compact"/>
        <w:numPr>
          <w:ilvl w:val="0"/>
          <w:numId w:val="1003"/>
        </w:numPr>
      </w:pPr>
      <w:r>
        <w:t xml:space="preserve">Waniya Kazmi</w:t>
      </w:r>
    </w:p>
    <w:p>
      <w:pPr>
        <w:pStyle w:val="Compact"/>
        <w:numPr>
          <w:ilvl w:val="0"/>
          <w:numId w:val="1003"/>
        </w:numPr>
      </w:pPr>
      <w:r>
        <w:t xml:space="preserve">Sir Ammar</w:t>
      </w:r>
    </w:p>
    <w:p>
      <w:pPr>
        <w:pStyle w:val="Compact"/>
        <w:numPr>
          <w:ilvl w:val="0"/>
          <w:numId w:val="1003"/>
        </w:numPr>
      </w:pPr>
      <w:r>
        <w:t xml:space="preserve">Experienced educators and AI practitioners</w:t>
      </w:r>
    </w:p>
    <w:p>
      <w:pPr>
        <w:pStyle w:val="Compact"/>
        <w:numPr>
          <w:ilvl w:val="0"/>
          <w:numId w:val="1003"/>
        </w:numPr>
      </w:pPr>
      <w:r>
        <w:t xml:space="preserve">Dedicated to building world-class AI talent</w:t>
      </w:r>
    </w:p>
    <w:p>
      <w:pPr>
        <w:pStyle w:val="FirstParagraph"/>
      </w:pPr>
      <w:r>
        <w:t xml:space="preserve">Speaker Notes:</w:t>
      </w:r>
      <w:r>
        <w:t xml:space="preserve"> </w:t>
      </w:r>
      <w:r>
        <w:t xml:space="preserve">Briefly introduce the faculty and their backgrounds.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slide-4-program-vision"/>
    <w:p>
      <w:pPr>
        <w:pStyle w:val="Heading2"/>
      </w:pPr>
      <w:r>
        <w:t xml:space="preserve">Slide 4: Program Vision</w:t>
      </w:r>
    </w:p>
    <w:bookmarkStart w:id="26" w:name="beyond-ai-usage"/>
    <w:p>
      <w:pPr>
        <w:pStyle w:val="Heading3"/>
      </w:pPr>
      <w:r>
        <w:t xml:space="preserve">Beyond AI Usage</w:t>
      </w:r>
    </w:p>
    <w:p>
      <w:pPr>
        <w:pStyle w:val="Compact"/>
        <w:numPr>
          <w:ilvl w:val="0"/>
          <w:numId w:val="1004"/>
        </w:numPr>
      </w:pPr>
      <w:r>
        <w:t xml:space="preserve">Move from AI users to AI builders</w:t>
      </w:r>
    </w:p>
    <w:p>
      <w:pPr>
        <w:pStyle w:val="Compact"/>
        <w:numPr>
          <w:ilvl w:val="0"/>
          <w:numId w:val="1004"/>
        </w:numPr>
      </w:pPr>
      <w:r>
        <w:t xml:space="preserve">Focus on Agentic AI systems</w:t>
      </w:r>
    </w:p>
    <w:p>
      <w:pPr>
        <w:pStyle w:val="Compact"/>
        <w:numPr>
          <w:ilvl w:val="0"/>
          <w:numId w:val="1004"/>
        </w:numPr>
      </w:pPr>
      <w:r>
        <w:t xml:space="preserve">Develop entrepreneurial thinking</w:t>
      </w:r>
    </w:p>
    <w:p>
      <w:pPr>
        <w:pStyle w:val="Compact"/>
        <w:numPr>
          <w:ilvl w:val="0"/>
          <w:numId w:val="1004"/>
        </w:numPr>
      </w:pPr>
      <w:r>
        <w:t xml:space="preserve">Build enterprise-grade AI solutions</w:t>
      </w:r>
    </w:p>
    <w:p>
      <w:pPr>
        <w:pStyle w:val="Compact"/>
        <w:numPr>
          <w:ilvl w:val="0"/>
          <w:numId w:val="1004"/>
        </w:numPr>
      </w:pPr>
      <w:r>
        <w:t xml:space="preserve">Emphasize continuous learning</w:t>
      </w:r>
    </w:p>
    <w:p>
      <w:pPr>
        <w:pStyle w:val="FirstParagraph"/>
      </w:pPr>
      <w:r>
        <w:t xml:space="preserve">Speaker Notes:</w:t>
      </w:r>
      <w:r>
        <w:t xml:space="preserve"> </w:t>
      </w:r>
      <w:r>
        <w:t xml:space="preserve">Discuss the vision and long-term goals of the program.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slide-5-student-expectations"/>
    <w:p>
      <w:pPr>
        <w:pStyle w:val="Heading2"/>
      </w:pPr>
      <w:r>
        <w:t xml:space="preserve">Slide 5: Student Expectations</w:t>
      </w:r>
    </w:p>
    <w:bookmarkStart w:id="28" w:name="code-of-conduct"/>
    <w:p>
      <w:pPr>
        <w:pStyle w:val="Heading3"/>
      </w:pPr>
      <w:r>
        <w:t xml:space="preserve">Code of Conduct</w:t>
      </w:r>
    </w:p>
    <w:p>
      <w:pPr>
        <w:pStyle w:val="Compact"/>
        <w:numPr>
          <w:ilvl w:val="0"/>
          <w:numId w:val="1005"/>
        </w:numPr>
      </w:pPr>
      <w:r>
        <w:t xml:space="preserve">Avoid procrastination</w:t>
      </w:r>
    </w:p>
    <w:p>
      <w:pPr>
        <w:pStyle w:val="Compact"/>
        <w:numPr>
          <w:ilvl w:val="0"/>
          <w:numId w:val="1005"/>
        </w:numPr>
      </w:pPr>
      <w:r>
        <w:t xml:space="preserve">Practice consistently</w:t>
      </w:r>
    </w:p>
    <w:p>
      <w:pPr>
        <w:pStyle w:val="Compact"/>
        <w:numPr>
          <w:ilvl w:val="0"/>
          <w:numId w:val="1005"/>
        </w:numPr>
      </w:pPr>
      <w:r>
        <w:t xml:space="preserve">Build projects continuously</w:t>
      </w:r>
    </w:p>
    <w:p>
      <w:pPr>
        <w:pStyle w:val="Compact"/>
        <w:numPr>
          <w:ilvl w:val="0"/>
          <w:numId w:val="1005"/>
        </w:numPr>
      </w:pPr>
      <w:r>
        <w:t xml:space="preserve">Participate actively</w:t>
      </w:r>
    </w:p>
    <w:p>
      <w:pPr>
        <w:pStyle w:val="Compact"/>
        <w:numPr>
          <w:ilvl w:val="0"/>
          <w:numId w:val="1005"/>
        </w:numPr>
      </w:pPr>
      <w:r>
        <w:t xml:space="preserve">Take ownership of learning</w:t>
      </w:r>
    </w:p>
    <w:p>
      <w:pPr>
        <w:pStyle w:val="FirstParagraph"/>
      </w:pPr>
      <w:r>
        <w:t xml:space="preserve">Speaker Notes:</w:t>
      </w:r>
      <w:r>
        <w:t xml:space="preserve"> </w:t>
      </w:r>
      <w:r>
        <w:t xml:space="preserve">Highlight the importance of discipline and execution.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slide-6-the-microwave-analogy"/>
    <w:p>
      <w:pPr>
        <w:pStyle w:val="Heading2"/>
      </w:pPr>
      <w:r>
        <w:t xml:space="preserve">Slide 6: The Microwave Analogy</w:t>
      </w:r>
    </w:p>
    <w:bookmarkStart w:id="30" w:name="understanding-intelligence"/>
    <w:p>
      <w:pPr>
        <w:pStyle w:val="Heading3"/>
      </w:pPr>
      <w:r>
        <w:t xml:space="preserve">Understanding Intelligence</w:t>
      </w:r>
    </w:p>
    <w:p>
      <w:pPr>
        <w:pStyle w:val="Compact"/>
        <w:numPr>
          <w:ilvl w:val="0"/>
          <w:numId w:val="1006"/>
        </w:numPr>
      </w:pPr>
      <w:r>
        <w:t xml:space="preserve">Traditional microwave follows fixed settings</w:t>
      </w:r>
    </w:p>
    <w:p>
      <w:pPr>
        <w:pStyle w:val="Compact"/>
        <w:numPr>
          <w:ilvl w:val="0"/>
          <w:numId w:val="1006"/>
        </w:numPr>
      </w:pPr>
      <w:r>
        <w:t xml:space="preserve">Human acts as sensor and controller</w:t>
      </w:r>
    </w:p>
    <w:p>
      <w:pPr>
        <w:pStyle w:val="Compact"/>
        <w:numPr>
          <w:ilvl w:val="0"/>
          <w:numId w:val="1006"/>
        </w:numPr>
      </w:pPr>
      <w:r>
        <w:t xml:space="preserve">Smart microwave senses conditions</w:t>
      </w:r>
    </w:p>
    <w:p>
      <w:pPr>
        <w:pStyle w:val="Compact"/>
        <w:numPr>
          <w:ilvl w:val="0"/>
          <w:numId w:val="1006"/>
        </w:numPr>
      </w:pPr>
      <w:r>
        <w:t xml:space="preserve">Makes decisions automatically</w:t>
      </w:r>
    </w:p>
    <w:p>
      <w:pPr>
        <w:pStyle w:val="Compact"/>
        <w:numPr>
          <w:ilvl w:val="0"/>
          <w:numId w:val="1006"/>
        </w:numPr>
      </w:pPr>
      <w:r>
        <w:t xml:space="preserve">Adapts based on context</w:t>
      </w:r>
    </w:p>
    <w:p>
      <w:pPr>
        <w:pStyle w:val="FirstParagraph"/>
      </w:pPr>
      <w:r>
        <w:t xml:space="preserve">Speaker Notes:</w:t>
      </w:r>
      <w:r>
        <w:t xml:space="preserve"> </w:t>
      </w:r>
      <w:r>
        <w:t xml:space="preserve">Use the microwave example to explain intelligent behavior.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slide-7-evolution-of-ai"/>
    <w:p>
      <w:pPr>
        <w:pStyle w:val="Heading2"/>
      </w:pPr>
      <w:r>
        <w:t xml:space="preserve">Slide 7: Evolution of AI</w:t>
      </w:r>
    </w:p>
    <w:bookmarkStart w:id="32" w:name="ai-paradigm-shift"/>
    <w:p>
      <w:pPr>
        <w:pStyle w:val="Heading3"/>
      </w:pPr>
      <w:r>
        <w:t xml:space="preserve">AI Paradigm Shift</w:t>
      </w:r>
    </w:p>
    <w:p>
      <w:pPr>
        <w:pStyle w:val="Compact"/>
        <w:numPr>
          <w:ilvl w:val="0"/>
          <w:numId w:val="1007"/>
        </w:numPr>
      </w:pPr>
      <w:r>
        <w:t xml:space="preserve">Traditional Automation</w:t>
      </w:r>
    </w:p>
    <w:p>
      <w:pPr>
        <w:pStyle w:val="Compact"/>
        <w:numPr>
          <w:ilvl w:val="0"/>
          <w:numId w:val="1007"/>
        </w:numPr>
      </w:pPr>
      <w:r>
        <w:t xml:space="preserve">Generative AI</w:t>
      </w:r>
    </w:p>
    <w:p>
      <w:pPr>
        <w:pStyle w:val="Compact"/>
        <w:numPr>
          <w:ilvl w:val="0"/>
          <w:numId w:val="1007"/>
        </w:numPr>
      </w:pPr>
      <w:r>
        <w:t xml:space="preserve">Agentic AI</w:t>
      </w:r>
    </w:p>
    <w:p>
      <w:pPr>
        <w:pStyle w:val="Compact"/>
        <w:numPr>
          <w:ilvl w:val="0"/>
          <w:numId w:val="1007"/>
        </w:numPr>
      </w:pPr>
      <w:r>
        <w:t xml:space="preserve">Increasing autonomy</w:t>
      </w:r>
    </w:p>
    <w:p>
      <w:pPr>
        <w:pStyle w:val="Compact"/>
        <w:numPr>
          <w:ilvl w:val="0"/>
          <w:numId w:val="1007"/>
        </w:numPr>
      </w:pPr>
      <w:r>
        <w:t xml:space="preserve">Increasing problem-solving capability</w:t>
      </w:r>
    </w:p>
    <w:p>
      <w:pPr>
        <w:pStyle w:val="FirstParagraph"/>
      </w:pPr>
      <w:r>
        <w:t xml:space="preserve">Speaker Notes:</w:t>
      </w:r>
      <w:r>
        <w:t xml:space="preserve"> </w:t>
      </w:r>
      <w:r>
        <w:t xml:space="preserve">Explain how AI evolved over time.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slide-8-traditional-automation"/>
    <w:p>
      <w:pPr>
        <w:pStyle w:val="Heading2"/>
      </w:pPr>
      <w:r>
        <w:t xml:space="preserve">Slide 8: Traditional Automation</w:t>
      </w:r>
    </w:p>
    <w:bookmarkStart w:id="34" w:name="rule-based-systems"/>
    <w:p>
      <w:pPr>
        <w:pStyle w:val="Heading3"/>
      </w:pPr>
      <w:r>
        <w:t xml:space="preserve">Rule-Based Systems</w:t>
      </w:r>
    </w:p>
    <w:p>
      <w:pPr>
        <w:pStyle w:val="Compact"/>
        <w:numPr>
          <w:ilvl w:val="0"/>
          <w:numId w:val="1008"/>
        </w:numPr>
      </w:pPr>
      <w:r>
        <w:t xml:space="preserve">Uses fixed rules</w:t>
      </w:r>
    </w:p>
    <w:p>
      <w:pPr>
        <w:pStyle w:val="Compact"/>
        <w:numPr>
          <w:ilvl w:val="0"/>
          <w:numId w:val="1008"/>
        </w:numPr>
      </w:pPr>
      <w:r>
        <w:t xml:space="preserve">Works for predictable scenarios</w:t>
      </w:r>
    </w:p>
    <w:p>
      <w:pPr>
        <w:pStyle w:val="Compact"/>
        <w:numPr>
          <w:ilvl w:val="0"/>
          <w:numId w:val="1008"/>
        </w:numPr>
      </w:pPr>
      <w:r>
        <w:t xml:space="preserve">Fails on unexpected situations</w:t>
      </w:r>
    </w:p>
    <w:p>
      <w:pPr>
        <w:pStyle w:val="Compact"/>
        <w:numPr>
          <w:ilvl w:val="0"/>
          <w:numId w:val="1008"/>
        </w:numPr>
      </w:pPr>
      <w:r>
        <w:t xml:space="preserve">Requires manual updates</w:t>
      </w:r>
    </w:p>
    <w:p>
      <w:pPr>
        <w:pStyle w:val="Compact"/>
        <w:numPr>
          <w:ilvl w:val="0"/>
          <w:numId w:val="1008"/>
        </w:numPr>
      </w:pPr>
      <w:r>
        <w:t xml:space="preserve">Limited adaptability</w:t>
      </w:r>
    </w:p>
    <w:p>
      <w:pPr>
        <w:pStyle w:val="FirstParagraph"/>
      </w:pPr>
      <w:r>
        <w:t xml:space="preserve">Speaker Notes:</w:t>
      </w:r>
      <w:r>
        <w:t xml:space="preserve"> </w:t>
      </w:r>
      <w:r>
        <w:t xml:space="preserve">Discuss the limitations of traditional automation.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slide-9-generative-ai"/>
    <w:p>
      <w:pPr>
        <w:pStyle w:val="Heading2"/>
      </w:pPr>
      <w:r>
        <w:t xml:space="preserve">Slide 9: Generative AI</w:t>
      </w:r>
    </w:p>
    <w:bookmarkStart w:id="36" w:name="prompt-engineering-era"/>
    <w:p>
      <w:pPr>
        <w:pStyle w:val="Heading3"/>
      </w:pPr>
      <w:r>
        <w:t xml:space="preserve">Prompt Engineering Era</w:t>
      </w:r>
    </w:p>
    <w:p>
      <w:pPr>
        <w:pStyle w:val="Compact"/>
        <w:numPr>
          <w:ilvl w:val="0"/>
          <w:numId w:val="1009"/>
        </w:numPr>
      </w:pPr>
      <w:r>
        <w:t xml:space="preserve">Human-driven interactions</w:t>
      </w:r>
    </w:p>
    <w:p>
      <w:pPr>
        <w:pStyle w:val="Compact"/>
        <w:numPr>
          <w:ilvl w:val="0"/>
          <w:numId w:val="1009"/>
        </w:numPr>
      </w:pPr>
      <w:r>
        <w:t xml:space="preserve">Single-turn conversations</w:t>
      </w:r>
    </w:p>
    <w:p>
      <w:pPr>
        <w:pStyle w:val="Compact"/>
        <w:numPr>
          <w:ilvl w:val="0"/>
          <w:numId w:val="1009"/>
        </w:numPr>
      </w:pPr>
      <w:r>
        <w:t xml:space="preserve">Produces content on demand</w:t>
      </w:r>
    </w:p>
    <w:p>
      <w:pPr>
        <w:pStyle w:val="Compact"/>
        <w:numPr>
          <w:ilvl w:val="0"/>
          <w:numId w:val="1009"/>
        </w:numPr>
      </w:pPr>
      <w:r>
        <w:t xml:space="preserve">Requires continuous guidance</w:t>
      </w:r>
    </w:p>
    <w:p>
      <w:pPr>
        <w:pStyle w:val="Compact"/>
        <w:numPr>
          <w:ilvl w:val="0"/>
          <w:numId w:val="1009"/>
        </w:numPr>
      </w:pPr>
      <w:r>
        <w:t xml:space="preserve">Acts as an assistant</w:t>
      </w:r>
    </w:p>
    <w:p>
      <w:pPr>
        <w:pStyle w:val="FirstParagraph"/>
      </w:pPr>
      <w:r>
        <w:t xml:space="preserve">Speaker Notes:</w:t>
      </w:r>
      <w:r>
        <w:t xml:space="preserve"> </w:t>
      </w:r>
      <w:r>
        <w:t xml:space="preserve">Explain the strengths and limitations of prompting-based AI.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slide-10-agentic-ai"/>
    <w:p>
      <w:pPr>
        <w:pStyle w:val="Heading2"/>
      </w:pPr>
      <w:r>
        <w:t xml:space="preserve">Slide 10: Agentic AI</w:t>
      </w:r>
    </w:p>
    <w:bookmarkStart w:id="38" w:name="autonomous-systems"/>
    <w:p>
      <w:pPr>
        <w:pStyle w:val="Heading3"/>
      </w:pPr>
      <w:r>
        <w:t xml:space="preserve">Autonomous Systems</w:t>
      </w:r>
    </w:p>
    <w:p>
      <w:pPr>
        <w:pStyle w:val="Compact"/>
        <w:numPr>
          <w:ilvl w:val="0"/>
          <w:numId w:val="1010"/>
        </w:numPr>
      </w:pPr>
      <w:r>
        <w:t xml:space="preserve">Goal-oriented behavior</w:t>
      </w:r>
    </w:p>
    <w:p>
      <w:pPr>
        <w:pStyle w:val="Compact"/>
        <w:numPr>
          <w:ilvl w:val="0"/>
          <w:numId w:val="1010"/>
        </w:numPr>
      </w:pPr>
      <w:r>
        <w:t xml:space="preserve">Multi-step reasoning</w:t>
      </w:r>
    </w:p>
    <w:p>
      <w:pPr>
        <w:pStyle w:val="Compact"/>
        <w:numPr>
          <w:ilvl w:val="0"/>
          <w:numId w:val="1010"/>
        </w:numPr>
      </w:pPr>
      <w:r>
        <w:t xml:space="preserve">Tool usage</w:t>
      </w:r>
    </w:p>
    <w:p>
      <w:pPr>
        <w:pStyle w:val="Compact"/>
        <w:numPr>
          <w:ilvl w:val="0"/>
          <w:numId w:val="1010"/>
        </w:numPr>
      </w:pPr>
      <w:r>
        <w:t xml:space="preserve">Self-correction</w:t>
      </w:r>
    </w:p>
    <w:p>
      <w:pPr>
        <w:pStyle w:val="Compact"/>
        <w:numPr>
          <w:ilvl w:val="0"/>
          <w:numId w:val="1010"/>
        </w:numPr>
      </w:pPr>
      <w:r>
        <w:t xml:space="preserve">Independent execution</w:t>
      </w:r>
    </w:p>
    <w:p>
      <w:pPr>
        <w:pStyle w:val="FirstParagraph"/>
      </w:pPr>
      <w:r>
        <w:t xml:space="preserve">Speaker Notes:</w:t>
      </w:r>
      <w:r>
        <w:t xml:space="preserve"> </w:t>
      </w:r>
      <w:r>
        <w:t xml:space="preserve">Introduce the concept of AI agents.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slide-11-what-is-gaps"/>
    <w:p>
      <w:pPr>
        <w:pStyle w:val="Heading2"/>
      </w:pPr>
      <w:r>
        <w:t xml:space="preserve">Slide 11: What is GAPS?</w:t>
      </w:r>
    </w:p>
    <w:bookmarkStart w:id="40" w:name="general-agent-problem-solving"/>
    <w:p>
      <w:pPr>
        <w:pStyle w:val="Heading3"/>
      </w:pPr>
      <w:r>
        <w:t xml:space="preserve">General Agent Problem Solving</w:t>
      </w:r>
    </w:p>
    <w:p>
      <w:pPr>
        <w:pStyle w:val="Compact"/>
        <w:numPr>
          <w:ilvl w:val="0"/>
          <w:numId w:val="1011"/>
        </w:numPr>
      </w:pPr>
      <w:r>
        <w:t xml:space="preserve">Framework for intelligent agents</w:t>
      </w:r>
    </w:p>
    <w:p>
      <w:pPr>
        <w:pStyle w:val="Compact"/>
        <w:numPr>
          <w:ilvl w:val="0"/>
          <w:numId w:val="1011"/>
        </w:numPr>
      </w:pPr>
      <w:r>
        <w:t xml:space="preserve">Supports autonomous decision-making</w:t>
      </w:r>
    </w:p>
    <w:p>
      <w:pPr>
        <w:pStyle w:val="Compact"/>
        <w:numPr>
          <w:ilvl w:val="0"/>
          <w:numId w:val="1011"/>
        </w:numPr>
      </w:pPr>
      <w:r>
        <w:t xml:space="preserve">Uses perception, reasoning, and action</w:t>
      </w:r>
    </w:p>
    <w:p>
      <w:pPr>
        <w:pStyle w:val="Compact"/>
        <w:numPr>
          <w:ilvl w:val="0"/>
          <w:numId w:val="1011"/>
        </w:numPr>
      </w:pPr>
      <w:r>
        <w:t xml:space="preserve">Designed for complex tasks</w:t>
      </w:r>
    </w:p>
    <w:p>
      <w:pPr>
        <w:pStyle w:val="Compact"/>
        <w:numPr>
          <w:ilvl w:val="0"/>
          <w:numId w:val="1011"/>
        </w:numPr>
      </w:pPr>
      <w:r>
        <w:t xml:space="preserve">Foundation of Agentic AI</w:t>
      </w:r>
    </w:p>
    <w:p>
      <w:pPr>
        <w:pStyle w:val="FirstParagraph"/>
      </w:pPr>
      <w:r>
        <w:t xml:space="preserve">Speaker Notes:</w:t>
      </w:r>
      <w:r>
        <w:t xml:space="preserve"> </w:t>
      </w:r>
      <w:r>
        <w:t xml:space="preserve">Define GAPS and its purpose.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slide-12-perception-layer"/>
    <w:p>
      <w:pPr>
        <w:pStyle w:val="Heading2"/>
      </w:pPr>
      <w:r>
        <w:t xml:space="preserve">Slide 12: Perception Layer</w:t>
      </w:r>
    </w:p>
    <w:bookmarkStart w:id="42" w:name="sensors"/>
    <w:p>
      <w:pPr>
        <w:pStyle w:val="Heading3"/>
      </w:pPr>
      <w:r>
        <w:t xml:space="preserve">Sensors</w:t>
      </w:r>
    </w:p>
    <w:p>
      <w:pPr>
        <w:pStyle w:val="Compact"/>
        <w:numPr>
          <w:ilvl w:val="0"/>
          <w:numId w:val="1012"/>
        </w:numPr>
      </w:pPr>
      <w:r>
        <w:t xml:space="preserve">Reads files</w:t>
      </w:r>
    </w:p>
    <w:p>
      <w:pPr>
        <w:pStyle w:val="Compact"/>
        <w:numPr>
          <w:ilvl w:val="0"/>
          <w:numId w:val="1012"/>
        </w:numPr>
      </w:pPr>
      <w:r>
        <w:t xml:space="preserve">Monitors databases</w:t>
      </w:r>
    </w:p>
    <w:p>
      <w:pPr>
        <w:pStyle w:val="Compact"/>
        <w:numPr>
          <w:ilvl w:val="0"/>
          <w:numId w:val="1012"/>
        </w:numPr>
      </w:pPr>
      <w:r>
        <w:t xml:space="preserve">Consumes APIs</w:t>
      </w:r>
    </w:p>
    <w:p>
      <w:pPr>
        <w:pStyle w:val="Compact"/>
        <w:numPr>
          <w:ilvl w:val="0"/>
          <w:numId w:val="1012"/>
        </w:numPr>
      </w:pPr>
      <w:r>
        <w:t xml:space="preserve">Observes environments</w:t>
      </w:r>
    </w:p>
    <w:p>
      <w:pPr>
        <w:pStyle w:val="Compact"/>
        <w:numPr>
          <w:ilvl w:val="0"/>
          <w:numId w:val="1012"/>
        </w:numPr>
      </w:pPr>
      <w:r>
        <w:t xml:space="preserve">Collects required information</w:t>
      </w:r>
    </w:p>
    <w:p>
      <w:pPr>
        <w:pStyle w:val="FirstParagraph"/>
      </w:pPr>
      <w:r>
        <w:t xml:space="preserve">Speaker Notes:</w:t>
      </w:r>
      <w:r>
        <w:t xml:space="preserve"> </w:t>
      </w:r>
      <w:r>
        <w:t xml:space="preserve">Explain how agents gather information.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slide-13-brain-layer"/>
    <w:p>
      <w:pPr>
        <w:pStyle w:val="Heading2"/>
      </w:pPr>
      <w:r>
        <w:t xml:space="preserve">Slide 13: Brain Layer</w:t>
      </w:r>
    </w:p>
    <w:bookmarkStart w:id="44" w:name="reasoning-core"/>
    <w:p>
      <w:pPr>
        <w:pStyle w:val="Heading3"/>
      </w:pPr>
      <w:r>
        <w:t xml:space="preserve">Reasoning Core</w:t>
      </w:r>
    </w:p>
    <w:p>
      <w:pPr>
        <w:pStyle w:val="Compact"/>
        <w:numPr>
          <w:ilvl w:val="0"/>
          <w:numId w:val="1013"/>
        </w:numPr>
      </w:pPr>
      <w:r>
        <w:t xml:space="preserve">Powered by Large Language Models</w:t>
      </w:r>
    </w:p>
    <w:p>
      <w:pPr>
        <w:pStyle w:val="Compact"/>
        <w:numPr>
          <w:ilvl w:val="0"/>
          <w:numId w:val="1013"/>
        </w:numPr>
      </w:pPr>
      <w:r>
        <w:t xml:space="preserve">Goal decomposition</w:t>
      </w:r>
    </w:p>
    <w:p>
      <w:pPr>
        <w:pStyle w:val="Compact"/>
        <w:numPr>
          <w:ilvl w:val="0"/>
          <w:numId w:val="1013"/>
        </w:numPr>
      </w:pPr>
      <w:r>
        <w:t xml:space="preserve">Planning and reasoning</w:t>
      </w:r>
    </w:p>
    <w:p>
      <w:pPr>
        <w:pStyle w:val="Compact"/>
        <w:numPr>
          <w:ilvl w:val="0"/>
          <w:numId w:val="1013"/>
        </w:numPr>
      </w:pPr>
      <w:r>
        <w:t xml:space="preserve">Memory management</w:t>
      </w:r>
    </w:p>
    <w:p>
      <w:pPr>
        <w:pStyle w:val="Compact"/>
        <w:numPr>
          <w:ilvl w:val="0"/>
          <w:numId w:val="1013"/>
        </w:numPr>
      </w:pPr>
      <w:r>
        <w:t xml:space="preserve">Decision making</w:t>
      </w:r>
    </w:p>
    <w:p>
      <w:pPr>
        <w:pStyle w:val="FirstParagraph"/>
      </w:pPr>
      <w:r>
        <w:t xml:space="preserve">Speaker Notes:</w:t>
      </w:r>
      <w:r>
        <w:t xml:space="preserve"> </w:t>
      </w:r>
      <w:r>
        <w:t xml:space="preserve">Discuss the intelligence layer of the agent.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slide-14-action-layer"/>
    <w:p>
      <w:pPr>
        <w:pStyle w:val="Heading2"/>
      </w:pPr>
      <w:r>
        <w:t xml:space="preserve">Slide 14: Action Layer</w:t>
      </w:r>
    </w:p>
    <w:bookmarkStart w:id="46" w:name="effectors-tools"/>
    <w:p>
      <w:pPr>
        <w:pStyle w:val="Heading3"/>
      </w:pPr>
      <w:r>
        <w:t xml:space="preserve">Effectors &amp; Tools</w:t>
      </w:r>
    </w:p>
    <w:p>
      <w:pPr>
        <w:pStyle w:val="Compact"/>
        <w:numPr>
          <w:ilvl w:val="0"/>
          <w:numId w:val="1014"/>
        </w:numPr>
      </w:pPr>
      <w:r>
        <w:t xml:space="preserve">Executes code</w:t>
      </w:r>
    </w:p>
    <w:p>
      <w:pPr>
        <w:pStyle w:val="Compact"/>
        <w:numPr>
          <w:ilvl w:val="0"/>
          <w:numId w:val="1014"/>
        </w:numPr>
      </w:pPr>
      <w:r>
        <w:t xml:space="preserve">Calls APIs</w:t>
      </w:r>
    </w:p>
    <w:p>
      <w:pPr>
        <w:pStyle w:val="Compact"/>
        <w:numPr>
          <w:ilvl w:val="0"/>
          <w:numId w:val="1014"/>
        </w:numPr>
      </w:pPr>
      <w:r>
        <w:t xml:space="preserve">Writes files</w:t>
      </w:r>
    </w:p>
    <w:p>
      <w:pPr>
        <w:pStyle w:val="Compact"/>
        <w:numPr>
          <w:ilvl w:val="0"/>
          <w:numId w:val="1014"/>
        </w:numPr>
      </w:pPr>
      <w:r>
        <w:t xml:space="preserve">Updates databases</w:t>
      </w:r>
    </w:p>
    <w:p>
      <w:pPr>
        <w:pStyle w:val="Compact"/>
        <w:numPr>
          <w:ilvl w:val="0"/>
          <w:numId w:val="1014"/>
        </w:numPr>
      </w:pPr>
      <w:r>
        <w:t xml:space="preserve">Produces outcomes</w:t>
      </w:r>
    </w:p>
    <w:p>
      <w:pPr>
        <w:pStyle w:val="FirstParagraph"/>
      </w:pPr>
      <w:r>
        <w:t xml:space="preserve">Speaker Notes:</w:t>
      </w:r>
      <w:r>
        <w:t xml:space="preserve"> </w:t>
      </w:r>
      <w:r>
        <w:t xml:space="preserve">Explain how agents perform actions.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slide-15-goal-decomposition"/>
    <w:p>
      <w:pPr>
        <w:pStyle w:val="Heading2"/>
      </w:pPr>
      <w:r>
        <w:t xml:space="preserve">Slide 15: Goal Decomposition</w:t>
      </w:r>
    </w:p>
    <w:bookmarkStart w:id="48" w:name="breaking-down-complex-problems"/>
    <w:p>
      <w:pPr>
        <w:pStyle w:val="Heading3"/>
      </w:pPr>
      <w:r>
        <w:t xml:space="preserve">Breaking Down Complex Problems</w:t>
      </w:r>
    </w:p>
    <w:p>
      <w:pPr>
        <w:pStyle w:val="Compact"/>
        <w:numPr>
          <w:ilvl w:val="0"/>
          <w:numId w:val="1015"/>
        </w:numPr>
      </w:pPr>
      <w:r>
        <w:t xml:space="preserve">Start with a high-level goal</w:t>
      </w:r>
    </w:p>
    <w:p>
      <w:pPr>
        <w:pStyle w:val="Compact"/>
        <w:numPr>
          <w:ilvl w:val="0"/>
          <w:numId w:val="1015"/>
        </w:numPr>
      </w:pPr>
      <w:r>
        <w:t xml:space="preserve">Divide into smaller tasks</w:t>
      </w:r>
    </w:p>
    <w:p>
      <w:pPr>
        <w:pStyle w:val="Compact"/>
        <w:numPr>
          <w:ilvl w:val="0"/>
          <w:numId w:val="1015"/>
        </w:numPr>
      </w:pPr>
      <w:r>
        <w:t xml:space="preserve">Prioritize execution</w:t>
      </w:r>
    </w:p>
    <w:p>
      <w:pPr>
        <w:pStyle w:val="Compact"/>
        <w:numPr>
          <w:ilvl w:val="0"/>
          <w:numId w:val="1015"/>
        </w:numPr>
      </w:pPr>
      <w:r>
        <w:t xml:space="preserve">Manage dependencies</w:t>
      </w:r>
    </w:p>
    <w:p>
      <w:pPr>
        <w:pStyle w:val="Compact"/>
        <w:numPr>
          <w:ilvl w:val="0"/>
          <w:numId w:val="1015"/>
        </w:numPr>
      </w:pPr>
      <w:r>
        <w:t xml:space="preserve">Track progress</w:t>
      </w:r>
    </w:p>
    <w:p>
      <w:pPr>
        <w:pStyle w:val="FirstParagraph"/>
      </w:pPr>
      <w:r>
        <w:t xml:space="preserve">Speaker Notes:</w:t>
      </w:r>
      <w:r>
        <w:t xml:space="preserve"> </w:t>
      </w:r>
      <w:r>
        <w:t xml:space="preserve">Show how agents convert goals into actionable plans.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slide-16-self-correction-loop"/>
    <w:p>
      <w:pPr>
        <w:pStyle w:val="Heading2"/>
      </w:pPr>
      <w:r>
        <w:t xml:space="preserve">Slide 16: Self-Correction Loop</w:t>
      </w:r>
    </w:p>
    <w:bookmarkStart w:id="50" w:name="autonomous-debugging"/>
    <w:p>
      <w:pPr>
        <w:pStyle w:val="Heading3"/>
      </w:pPr>
      <w:r>
        <w:t xml:space="preserve">Autonomous Debugging</w:t>
      </w:r>
    </w:p>
    <w:p>
      <w:pPr>
        <w:pStyle w:val="Compact"/>
        <w:numPr>
          <w:ilvl w:val="0"/>
          <w:numId w:val="1016"/>
        </w:numPr>
      </w:pPr>
      <w:r>
        <w:t xml:space="preserve">Execute task</w:t>
      </w:r>
    </w:p>
    <w:p>
      <w:pPr>
        <w:pStyle w:val="Compact"/>
        <w:numPr>
          <w:ilvl w:val="0"/>
          <w:numId w:val="1016"/>
        </w:numPr>
      </w:pPr>
      <w:r>
        <w:t xml:space="preserve">Detect errors</w:t>
      </w:r>
    </w:p>
    <w:p>
      <w:pPr>
        <w:pStyle w:val="Compact"/>
        <w:numPr>
          <w:ilvl w:val="0"/>
          <w:numId w:val="1016"/>
        </w:numPr>
      </w:pPr>
      <w:r>
        <w:t xml:space="preserve">Analyze stack traces</w:t>
      </w:r>
    </w:p>
    <w:p>
      <w:pPr>
        <w:pStyle w:val="Compact"/>
        <w:numPr>
          <w:ilvl w:val="0"/>
          <w:numId w:val="1016"/>
        </w:numPr>
      </w:pPr>
      <w:r>
        <w:t xml:space="preserve">Rewrite code</w:t>
      </w:r>
    </w:p>
    <w:p>
      <w:pPr>
        <w:pStyle w:val="Compact"/>
        <w:numPr>
          <w:ilvl w:val="0"/>
          <w:numId w:val="1016"/>
        </w:numPr>
      </w:pPr>
      <w:r>
        <w:t xml:space="preserve">Retry execution</w:t>
      </w:r>
    </w:p>
    <w:p>
      <w:pPr>
        <w:pStyle w:val="FirstParagraph"/>
      </w:pPr>
      <w:r>
        <w:t xml:space="preserve">Speaker Notes:</w:t>
      </w:r>
      <w:r>
        <w:t xml:space="preserve"> </w:t>
      </w:r>
      <w:r>
        <w:t xml:space="preserve">Explain how agents learn from failures.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slide-17-risks-of-full-autonomy"/>
    <w:p>
      <w:pPr>
        <w:pStyle w:val="Heading2"/>
      </w:pPr>
      <w:r>
        <w:t xml:space="preserve">Slide 17: Risks of Full Autonomy</w:t>
      </w:r>
    </w:p>
    <w:bookmarkStart w:id="52" w:name="potential-challenges"/>
    <w:p>
      <w:pPr>
        <w:pStyle w:val="Heading3"/>
      </w:pPr>
      <w:r>
        <w:t xml:space="preserve">Potential Challenges</w:t>
      </w:r>
    </w:p>
    <w:p>
      <w:pPr>
        <w:pStyle w:val="Compact"/>
        <w:numPr>
          <w:ilvl w:val="0"/>
          <w:numId w:val="1017"/>
        </w:numPr>
      </w:pPr>
      <w:r>
        <w:t xml:space="preserve">Infinite loops</w:t>
      </w:r>
    </w:p>
    <w:p>
      <w:pPr>
        <w:pStyle w:val="Compact"/>
        <w:numPr>
          <w:ilvl w:val="0"/>
          <w:numId w:val="1017"/>
        </w:numPr>
      </w:pPr>
      <w:r>
        <w:t xml:space="preserve">Resource exhaustion</w:t>
      </w:r>
    </w:p>
    <w:p>
      <w:pPr>
        <w:pStyle w:val="Compact"/>
        <w:numPr>
          <w:ilvl w:val="0"/>
          <w:numId w:val="1017"/>
        </w:numPr>
      </w:pPr>
      <w:r>
        <w:t xml:space="preserve">Incorrect outputs</w:t>
      </w:r>
    </w:p>
    <w:p>
      <w:pPr>
        <w:pStyle w:val="Compact"/>
        <w:numPr>
          <w:ilvl w:val="0"/>
          <w:numId w:val="1017"/>
        </w:numPr>
      </w:pPr>
      <w:r>
        <w:t xml:space="preserve">System corruption</w:t>
      </w:r>
    </w:p>
    <w:p>
      <w:pPr>
        <w:pStyle w:val="Compact"/>
        <w:numPr>
          <w:ilvl w:val="0"/>
          <w:numId w:val="1017"/>
        </w:numPr>
      </w:pPr>
      <w:r>
        <w:t xml:space="preserve">Unintended actions</w:t>
      </w:r>
    </w:p>
    <w:p>
      <w:pPr>
        <w:pStyle w:val="FirstParagraph"/>
      </w:pPr>
      <w:r>
        <w:t xml:space="preserve">Speaker Notes:</w:t>
      </w:r>
      <w:r>
        <w:t xml:space="preserve"> </w:t>
      </w:r>
      <w:r>
        <w:t xml:space="preserve">Discuss the dangers of unrestricted autonomy.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slide-18-human-in-the-loop-hitl"/>
    <w:p>
      <w:pPr>
        <w:pStyle w:val="Heading2"/>
      </w:pPr>
      <w:r>
        <w:t xml:space="preserve">Slide 18: Human-in-the-Loop (HITL)</w:t>
      </w:r>
    </w:p>
    <w:bookmarkStart w:id="54" w:name="safety-governance"/>
    <w:p>
      <w:pPr>
        <w:pStyle w:val="Heading3"/>
      </w:pPr>
      <w:r>
        <w:t xml:space="preserve">Safety &amp; Governance</w:t>
      </w:r>
    </w:p>
    <w:p>
      <w:pPr>
        <w:pStyle w:val="Compact"/>
        <w:numPr>
          <w:ilvl w:val="0"/>
          <w:numId w:val="1018"/>
        </w:numPr>
      </w:pPr>
      <w:r>
        <w:t xml:space="preserve">Human approval checkpoints</w:t>
      </w:r>
    </w:p>
    <w:p>
      <w:pPr>
        <w:pStyle w:val="Compact"/>
        <w:numPr>
          <w:ilvl w:val="0"/>
          <w:numId w:val="1018"/>
        </w:numPr>
      </w:pPr>
      <w:r>
        <w:t xml:space="preserve">Risk mitigation</w:t>
      </w:r>
    </w:p>
    <w:p>
      <w:pPr>
        <w:pStyle w:val="Compact"/>
        <w:numPr>
          <w:ilvl w:val="0"/>
          <w:numId w:val="1018"/>
        </w:numPr>
      </w:pPr>
      <w:r>
        <w:t xml:space="preserve">Better accountability</w:t>
      </w:r>
    </w:p>
    <w:p>
      <w:pPr>
        <w:pStyle w:val="Compact"/>
        <w:numPr>
          <w:ilvl w:val="0"/>
          <w:numId w:val="1018"/>
        </w:numPr>
      </w:pPr>
      <w:r>
        <w:t xml:space="preserve">Controlled execution</w:t>
      </w:r>
    </w:p>
    <w:p>
      <w:pPr>
        <w:pStyle w:val="Compact"/>
        <w:numPr>
          <w:ilvl w:val="0"/>
          <w:numId w:val="1018"/>
        </w:numPr>
      </w:pPr>
      <w:r>
        <w:t xml:space="preserve">Increased trust</w:t>
      </w:r>
    </w:p>
    <w:p>
      <w:pPr>
        <w:pStyle w:val="FirstParagraph"/>
      </w:pPr>
      <w:r>
        <w:t xml:space="preserve">Speaker Notes:</w:t>
      </w:r>
      <w:r>
        <w:t xml:space="preserve"> </w:t>
      </w:r>
      <w:r>
        <w:t xml:space="preserve">Explain why HITL is critical in production systems.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slide-19-assignment-practical-learning"/>
    <w:p>
      <w:pPr>
        <w:pStyle w:val="Heading2"/>
      </w:pPr>
      <w:r>
        <w:t xml:space="preserve">Slide 19: Assignment &amp; Practical Learning</w:t>
      </w:r>
    </w:p>
    <w:bookmarkStart w:id="56" w:name="student-action-plan"/>
    <w:p>
      <w:pPr>
        <w:pStyle w:val="Heading3"/>
      </w:pPr>
      <w:r>
        <w:t xml:space="preserve">Student Action Plan</w:t>
      </w:r>
    </w:p>
    <w:p>
      <w:pPr>
        <w:pStyle w:val="Compact"/>
        <w:numPr>
          <w:ilvl w:val="0"/>
          <w:numId w:val="1019"/>
        </w:numPr>
      </w:pPr>
      <w:r>
        <w:t xml:space="preserve">Read assigned GAPS material</w:t>
      </w:r>
    </w:p>
    <w:p>
      <w:pPr>
        <w:pStyle w:val="Compact"/>
        <w:numPr>
          <w:ilvl w:val="0"/>
          <w:numId w:val="1019"/>
        </w:numPr>
      </w:pPr>
      <w:r>
        <w:t xml:space="preserve">Analyze existing workflows</w:t>
      </w:r>
    </w:p>
    <w:p>
      <w:pPr>
        <w:pStyle w:val="Compact"/>
        <w:numPr>
          <w:ilvl w:val="0"/>
          <w:numId w:val="1019"/>
        </w:numPr>
      </w:pPr>
      <w:r>
        <w:t xml:space="preserve">Design AI agents</w:t>
      </w:r>
    </w:p>
    <w:p>
      <w:pPr>
        <w:pStyle w:val="Compact"/>
        <w:numPr>
          <w:ilvl w:val="0"/>
          <w:numId w:val="1019"/>
        </w:numPr>
      </w:pPr>
      <w:r>
        <w:t xml:space="preserve">Share solutions</w:t>
      </w:r>
    </w:p>
    <w:p>
      <w:pPr>
        <w:pStyle w:val="Compact"/>
        <w:numPr>
          <w:ilvl w:val="0"/>
          <w:numId w:val="1019"/>
        </w:numPr>
      </w:pPr>
      <w:r>
        <w:t xml:space="preserve">Participate in discussions</w:t>
      </w:r>
    </w:p>
    <w:p>
      <w:pPr>
        <w:pStyle w:val="FirstParagraph"/>
      </w:pPr>
      <w:r>
        <w:t xml:space="preserve">Speaker Notes:</w:t>
      </w:r>
      <w:r>
        <w:t xml:space="preserve"> </w:t>
      </w:r>
      <w:r>
        <w:t xml:space="preserve">Describe the learning activities expected from students.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slide-20-key-takeaways-conclusion"/>
    <w:p>
      <w:pPr>
        <w:pStyle w:val="Heading2"/>
      </w:pPr>
      <w:r>
        <w:t xml:space="preserve">Slide 20: Key Takeaways &amp; Conclusion</w:t>
      </w:r>
    </w:p>
    <w:bookmarkStart w:id="58" w:name="key-takeaways"/>
    <w:p>
      <w:pPr>
        <w:pStyle w:val="Heading3"/>
      </w:pPr>
      <w:r>
        <w:t xml:space="preserve">Key Takeaways</w:t>
      </w:r>
    </w:p>
    <w:p>
      <w:pPr>
        <w:pStyle w:val="Compact"/>
        <w:numPr>
          <w:ilvl w:val="0"/>
          <w:numId w:val="1020"/>
        </w:numPr>
      </w:pPr>
      <w:r>
        <w:t xml:space="preserve">AI is evolving toward autonomy</w:t>
      </w:r>
    </w:p>
    <w:p>
      <w:pPr>
        <w:pStyle w:val="Compact"/>
        <w:numPr>
          <w:ilvl w:val="0"/>
          <w:numId w:val="1020"/>
        </w:numPr>
      </w:pPr>
      <w:r>
        <w:t xml:space="preserve">Agentic AI extends beyond prompting</w:t>
      </w:r>
    </w:p>
    <w:p>
      <w:pPr>
        <w:pStyle w:val="Compact"/>
        <w:numPr>
          <w:ilvl w:val="0"/>
          <w:numId w:val="1020"/>
        </w:numPr>
      </w:pPr>
      <w:r>
        <w:t xml:space="preserve">GAPS provides a structured framework</w:t>
      </w:r>
    </w:p>
    <w:p>
      <w:pPr>
        <w:pStyle w:val="Compact"/>
        <w:numPr>
          <w:ilvl w:val="0"/>
          <w:numId w:val="1020"/>
        </w:numPr>
      </w:pPr>
      <w:r>
        <w:t xml:space="preserve">Self-correction improves reliability</w:t>
      </w:r>
    </w:p>
    <w:p>
      <w:pPr>
        <w:pStyle w:val="Compact"/>
        <w:numPr>
          <w:ilvl w:val="0"/>
          <w:numId w:val="1020"/>
        </w:numPr>
      </w:pPr>
      <w:r>
        <w:t xml:space="preserve">HITL ensures safety and control</w:t>
      </w:r>
    </w:p>
    <w:p>
      <w:pPr>
        <w:pStyle w:val="FirstParagraph"/>
      </w:pPr>
      <w:r>
        <w:t xml:space="preserve">Speaker Notes:</w:t>
      </w:r>
      <w:r>
        <w:t xml:space="preserve"> </w:t>
      </w:r>
      <w:r>
        <w:t xml:space="preserve">Summarize the lecture and conclude the presentation.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2026-06-11T11:33:35Z</dcterms:created>
  <dcterms:modified xsi:type="dcterms:W3CDTF">2026-06-11T11:33:35Z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