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4F1EE" w14:textId="5EA23CE1" w:rsidR="008959C7" w:rsidRPr="00A82501" w:rsidRDefault="008959C7">
      <w:pPr>
        <w:rPr>
          <w:b/>
          <w:bCs/>
        </w:rPr>
      </w:pPr>
      <w:r w:rsidRPr="00A82501">
        <w:rPr>
          <w:b/>
          <w:bCs/>
        </w:rPr>
        <w:t>META CARE, INC website</w:t>
      </w:r>
    </w:p>
    <w:p w14:paraId="18721041" w14:textId="77777777" w:rsidR="008959C7" w:rsidRDefault="008959C7" w:rsidP="00353A67"/>
    <w:p w14:paraId="4C141038" w14:textId="5098349C" w:rsidR="00A82501" w:rsidRDefault="00A82501" w:rsidP="00353A67">
      <w:r>
        <w:t>Please create a cutting-edge website for me with the below elements. You will see from the logo my colors. I have outlined all of the things you will need for copy; it is important that you create this such that we can use in WordPress so that I can change verbiage when needed.  Reach out to me with any questions that you may have.</w:t>
      </w:r>
    </w:p>
    <w:p w14:paraId="094CBBAC" w14:textId="77777777" w:rsidR="00A82501" w:rsidRDefault="00A82501" w:rsidP="00353A67"/>
    <w:p w14:paraId="261C1ACB" w14:textId="77777777" w:rsidR="00A82501" w:rsidRDefault="00A82501" w:rsidP="00353A67"/>
    <w:p w14:paraId="6AE64A74" w14:textId="77777777" w:rsidR="008959C7" w:rsidRDefault="008959C7" w:rsidP="00353A67">
      <w:pPr>
        <w:pStyle w:val="ListParagraph"/>
        <w:numPr>
          <w:ilvl w:val="0"/>
          <w:numId w:val="6"/>
        </w:numPr>
      </w:pPr>
      <w:r w:rsidRPr="008959C7">
        <w:rPr>
          <w:b/>
          <w:bCs/>
        </w:rPr>
        <w:t xml:space="preserve">Logo </w:t>
      </w:r>
      <w:r>
        <w:t xml:space="preserve">– see attached; I like these colors and the star infused throughout website; I would like the </w:t>
      </w:r>
      <w:r w:rsidRPr="00E53DAC">
        <w:rPr>
          <w:b/>
          <w:bCs/>
          <w:i/>
          <w:iCs/>
        </w:rPr>
        <w:t>logo and the tagline</w:t>
      </w:r>
      <w:r>
        <w:t xml:space="preserve"> on “each” page.</w:t>
      </w:r>
    </w:p>
    <w:p w14:paraId="1FC330DD" w14:textId="318877CB" w:rsidR="008959C7" w:rsidRDefault="008959C7" w:rsidP="00353A67">
      <w:pPr>
        <w:pStyle w:val="ListParagraph"/>
        <w:numPr>
          <w:ilvl w:val="0"/>
          <w:numId w:val="6"/>
        </w:numPr>
      </w:pPr>
      <w:r w:rsidRPr="008959C7">
        <w:rPr>
          <w:b/>
          <w:bCs/>
        </w:rPr>
        <w:t>Tagline is below</w:t>
      </w:r>
      <w:r>
        <w:t xml:space="preserve"> – I would like the </w:t>
      </w:r>
      <w:r w:rsidR="00E53DAC">
        <w:t xml:space="preserve">first </w:t>
      </w:r>
      <w:r>
        <w:t>letter for each</w:t>
      </w:r>
      <w:r w:rsidR="00E53DAC">
        <w:t xml:space="preserve"> word</w:t>
      </w:r>
      <w:r>
        <w:t xml:space="preserve"> to be </w:t>
      </w:r>
      <w:r w:rsidRPr="00E53DAC">
        <w:rPr>
          <w:b/>
          <w:bCs/>
        </w:rPr>
        <w:t>bold</w:t>
      </w:r>
      <w:r>
        <w:t xml:space="preserve"> and the </w:t>
      </w:r>
      <w:r w:rsidRPr="00E53DAC">
        <w:rPr>
          <w:b/>
          <w:bCs/>
        </w:rPr>
        <w:t xml:space="preserve">font </w:t>
      </w:r>
      <w:proofErr w:type="gramStart"/>
      <w:r w:rsidRPr="00E53DAC">
        <w:rPr>
          <w:b/>
          <w:bCs/>
        </w:rPr>
        <w:t>bigger</w:t>
      </w:r>
      <w:proofErr w:type="gramEnd"/>
      <w:r>
        <w:t xml:space="preserve"> so it stands out and</w:t>
      </w:r>
      <w:r w:rsidRPr="00E53DAC">
        <w:rPr>
          <w:b/>
          <w:bCs/>
        </w:rPr>
        <w:t xml:space="preserve"> Italic</w:t>
      </w:r>
    </w:p>
    <w:p w14:paraId="1E365758" w14:textId="77777777" w:rsidR="008959C7" w:rsidRDefault="008959C7" w:rsidP="00353A67">
      <w:pPr>
        <w:pStyle w:val="ListParagraph"/>
        <w:numPr>
          <w:ilvl w:val="2"/>
          <w:numId w:val="6"/>
        </w:numPr>
        <w:rPr>
          <w:i/>
          <w:iCs/>
        </w:rPr>
      </w:pPr>
      <w:r w:rsidRPr="008959C7">
        <w:rPr>
          <w:i/>
          <w:iCs/>
        </w:rPr>
        <w:t>“</w:t>
      </w:r>
      <w:r w:rsidRPr="008959C7">
        <w:rPr>
          <w:b/>
          <w:bCs/>
          <w:i/>
          <w:iCs/>
          <w:sz w:val="28"/>
          <w:szCs w:val="28"/>
        </w:rPr>
        <w:t>M</w:t>
      </w:r>
      <w:r w:rsidRPr="008959C7">
        <w:rPr>
          <w:i/>
          <w:iCs/>
        </w:rPr>
        <w:t xml:space="preserve">otivated </w:t>
      </w:r>
      <w:r w:rsidRPr="008959C7">
        <w:rPr>
          <w:b/>
          <w:bCs/>
          <w:i/>
          <w:iCs/>
          <w:sz w:val="28"/>
          <w:szCs w:val="28"/>
        </w:rPr>
        <w:t>E</w:t>
      </w:r>
      <w:r w:rsidRPr="008959C7">
        <w:rPr>
          <w:i/>
          <w:iCs/>
        </w:rPr>
        <w:t xml:space="preserve">ntrepreneurs </w:t>
      </w:r>
      <w:r w:rsidRPr="008959C7">
        <w:rPr>
          <w:b/>
          <w:bCs/>
          <w:i/>
          <w:iCs/>
          <w:sz w:val="28"/>
          <w:szCs w:val="28"/>
        </w:rPr>
        <w:t>T</w:t>
      </w:r>
      <w:r w:rsidRPr="008959C7">
        <w:rPr>
          <w:i/>
          <w:iCs/>
        </w:rPr>
        <w:t xml:space="preserve">aking </w:t>
      </w:r>
      <w:r w:rsidRPr="008959C7">
        <w:rPr>
          <w:b/>
          <w:bCs/>
          <w:i/>
          <w:iCs/>
          <w:sz w:val="28"/>
          <w:szCs w:val="28"/>
        </w:rPr>
        <w:t>A</w:t>
      </w:r>
      <w:r w:rsidRPr="008959C7">
        <w:rPr>
          <w:i/>
          <w:iCs/>
        </w:rPr>
        <w:t>ction”</w:t>
      </w:r>
    </w:p>
    <w:p w14:paraId="2FAFBC2D" w14:textId="77777777" w:rsidR="00353A67" w:rsidRDefault="00353A67" w:rsidP="00353A67">
      <w:pPr>
        <w:pStyle w:val="ListParagraph"/>
        <w:ind w:left="2160"/>
        <w:rPr>
          <w:i/>
          <w:iCs/>
        </w:rPr>
      </w:pPr>
    </w:p>
    <w:p w14:paraId="55D8AD22" w14:textId="77777777" w:rsidR="00864C78" w:rsidRDefault="008959C7" w:rsidP="00864C78">
      <w:pPr>
        <w:pStyle w:val="ListParagraph"/>
        <w:numPr>
          <w:ilvl w:val="0"/>
          <w:numId w:val="1"/>
        </w:numPr>
        <w:rPr>
          <w:b/>
          <w:bCs/>
        </w:rPr>
      </w:pPr>
      <w:r>
        <w:rPr>
          <w:b/>
          <w:bCs/>
        </w:rPr>
        <w:t>About U</w:t>
      </w:r>
      <w:r w:rsidR="00864C78">
        <w:rPr>
          <w:b/>
          <w:bCs/>
        </w:rPr>
        <w:t xml:space="preserve">S or Who we are – see verbiage below.  </w:t>
      </w:r>
    </w:p>
    <w:p w14:paraId="0BAF467E" w14:textId="2B688BD7" w:rsidR="00C834DB" w:rsidRPr="00864C78" w:rsidRDefault="00864C78" w:rsidP="00864C78">
      <w:pPr>
        <w:pStyle w:val="ListParagraph"/>
        <w:numPr>
          <w:ilvl w:val="1"/>
          <w:numId w:val="1"/>
        </w:numPr>
      </w:pPr>
      <w:r w:rsidRPr="00864C78">
        <w:t xml:space="preserve">Please use the Registered Trademark for </w:t>
      </w:r>
      <w:r w:rsidRPr="00060A83">
        <w:rPr>
          <w:b/>
          <w:bCs/>
        </w:rPr>
        <w:t>Glucose Guards</w:t>
      </w:r>
      <w:r w:rsidRPr="00864C78">
        <w:t xml:space="preserve"> and then have the words be able to link to their website which is:   </w:t>
      </w:r>
      <w:hyperlink r:id="rId5" w:history="1">
        <w:r w:rsidRPr="00864C78">
          <w:rPr>
            <w:rStyle w:val="Hyperlink"/>
          </w:rPr>
          <w:t>www.glucoseguards.com</w:t>
        </w:r>
      </w:hyperlink>
    </w:p>
    <w:p w14:paraId="6983BD46" w14:textId="21094902" w:rsidR="00864C78" w:rsidRPr="00864C78" w:rsidRDefault="00864C78" w:rsidP="00864C78">
      <w:pPr>
        <w:pStyle w:val="ListParagraph"/>
        <w:numPr>
          <w:ilvl w:val="1"/>
          <w:numId w:val="1"/>
        </w:numPr>
      </w:pPr>
      <w:r w:rsidRPr="00864C78">
        <w:t xml:space="preserve">Please use the TM for SAMI and have it redirect to the same website:  </w:t>
      </w:r>
      <w:hyperlink r:id="rId6" w:history="1">
        <w:r w:rsidRPr="00864C78">
          <w:rPr>
            <w:rStyle w:val="Hyperlink"/>
          </w:rPr>
          <w:t>www.samicalls.com</w:t>
        </w:r>
      </w:hyperlink>
    </w:p>
    <w:p w14:paraId="2C981DF8" w14:textId="522FDE79" w:rsidR="00864C78" w:rsidRDefault="00864C78" w:rsidP="00864C78">
      <w:pPr>
        <w:pStyle w:val="ListParagraph"/>
        <w:numPr>
          <w:ilvl w:val="1"/>
          <w:numId w:val="1"/>
        </w:numPr>
      </w:pPr>
      <w:r w:rsidRPr="00864C78">
        <w:t xml:space="preserve">Please use the TM for all META CARE, Inc </w:t>
      </w:r>
      <w:proofErr w:type="gramStart"/>
      <w:r w:rsidRPr="00864C78">
        <w:t>at this time</w:t>
      </w:r>
      <w:proofErr w:type="gramEnd"/>
    </w:p>
    <w:p w14:paraId="3EACFE14" w14:textId="77777777" w:rsidR="001D07D8" w:rsidRDefault="001D07D8" w:rsidP="001D07D8"/>
    <w:p w14:paraId="4E043D83" w14:textId="77777777" w:rsidR="001D07D8" w:rsidRPr="001D07D8" w:rsidRDefault="001D07D8" w:rsidP="001D07D8">
      <w:pPr>
        <w:rPr>
          <w:rFonts w:eastAsia="Times New Roman"/>
          <w:b/>
          <w:bCs/>
        </w:rPr>
      </w:pPr>
      <w:r w:rsidRPr="001D07D8">
        <w:rPr>
          <w:rFonts w:eastAsia="Times New Roman"/>
          <w:b/>
          <w:bCs/>
        </w:rPr>
        <w:t>Who We Are:</w:t>
      </w:r>
    </w:p>
    <w:p w14:paraId="13B8A45B" w14:textId="77777777" w:rsidR="001D07D8" w:rsidRDefault="001D07D8" w:rsidP="001D07D8">
      <w:pPr>
        <w:rPr>
          <w:rFonts w:eastAsia="Times New Roman"/>
        </w:rPr>
      </w:pPr>
    </w:p>
    <w:p w14:paraId="2D8601C3" w14:textId="1004E96B" w:rsidR="001D07D8" w:rsidRDefault="001D07D8" w:rsidP="001D07D8">
      <w:pPr>
        <w:rPr>
          <w:rFonts w:eastAsia="Times New Roman"/>
        </w:rPr>
      </w:pPr>
      <w:r>
        <w:rPr>
          <w:rFonts w:eastAsia="Times New Roman"/>
        </w:rPr>
        <w:t>META CARE, INC is the brainchild of two exceptional entrepreneurs known as the "power couple"</w:t>
      </w:r>
      <w:r>
        <w:rPr>
          <w:rFonts w:eastAsia="Times New Roman"/>
        </w:rPr>
        <w:t xml:space="preserve">. </w:t>
      </w:r>
      <w:r>
        <w:rPr>
          <w:rFonts w:eastAsia="Times New Roman"/>
        </w:rPr>
        <w:t>Meet Michael and Marissa Guarino, who have dedicated the past decade to revolutionizing healthcare. Together, they founded Practice Management of America, or "PMA," and the Independent Physician Association of New York (IPA NY). Through their efforts, they have built a network of over 3,000 physicians, effectively managing the care of more than 200,000 patients. Their clinically and financially integrated network paved the way for shared savings and assumed risk contracts with major insurance companies. Their journey wasn't easy, but they persevered, successfully engaging physicians and providers in the New York Long Island market. In 2023, they accomplished their goal of selling PMA, turning their visionary ideas into a reality.</w:t>
      </w:r>
    </w:p>
    <w:p w14:paraId="08FE735B" w14:textId="77777777" w:rsidR="001D07D8" w:rsidRDefault="001D07D8" w:rsidP="001D07D8">
      <w:pPr>
        <w:rPr>
          <w:rFonts w:eastAsia="Times New Roman"/>
        </w:rPr>
      </w:pPr>
    </w:p>
    <w:p w14:paraId="249C118C" w14:textId="77777777" w:rsidR="001D07D8" w:rsidRDefault="001D07D8" w:rsidP="001D07D8">
      <w:pPr>
        <w:rPr>
          <w:rFonts w:eastAsia="Times New Roman"/>
        </w:rPr>
      </w:pPr>
      <w:r>
        <w:rPr>
          <w:rFonts w:eastAsia="Times New Roman"/>
        </w:rPr>
        <w:t xml:space="preserve">With a wealth of knowledge and experience, the </w:t>
      </w:r>
      <w:proofErr w:type="spellStart"/>
      <w:r>
        <w:rPr>
          <w:rFonts w:eastAsia="Times New Roman"/>
        </w:rPr>
        <w:t>Guarinos</w:t>
      </w:r>
      <w:proofErr w:type="spellEnd"/>
      <w:r>
        <w:rPr>
          <w:rFonts w:eastAsia="Times New Roman"/>
        </w:rPr>
        <w:t xml:space="preserve"> have now launched Meta Care Inc., a platform that allows them to continue their impactful work. The name META CARE—short for Motivated, Entrepreneurs, </w:t>
      </w:r>
      <w:proofErr w:type="gramStart"/>
      <w:r>
        <w:rPr>
          <w:rFonts w:eastAsia="Times New Roman"/>
        </w:rPr>
        <w:t>Taking Action</w:t>
      </w:r>
      <w:proofErr w:type="gramEnd"/>
      <w:r>
        <w:rPr>
          <w:rFonts w:eastAsia="Times New Roman"/>
        </w:rPr>
        <w:t xml:space="preserve">—epitomizes their approach. They have embarked on various ventures, including the establishment of Glucose Guards, a diabetic management company, and SAMI, a next-level auto-dialer that enhances customer and patient interactions. Moreover, they have crafted and successfully implemented a Care Management Model for large employers, solidifying their presence in </w:t>
      </w:r>
      <w:r>
        <w:rPr>
          <w:rFonts w:eastAsia="Times New Roman"/>
        </w:rPr>
        <w:lastRenderedPageBreak/>
        <w:t>the direct-to-employer market. Their strategies are rooted in the successful practices demonstrated with PMA.</w:t>
      </w:r>
    </w:p>
    <w:p w14:paraId="1259F723" w14:textId="77777777" w:rsidR="001D07D8" w:rsidRDefault="001D07D8" w:rsidP="001D07D8">
      <w:pPr>
        <w:rPr>
          <w:rFonts w:eastAsia="Times New Roman"/>
        </w:rPr>
      </w:pPr>
    </w:p>
    <w:p w14:paraId="206AB3F0" w14:textId="77777777" w:rsidR="001D07D8" w:rsidRDefault="001D07D8" w:rsidP="001D07D8">
      <w:pPr>
        <w:rPr>
          <w:rFonts w:eastAsia="Times New Roman"/>
        </w:rPr>
      </w:pPr>
      <w:r>
        <w:rPr>
          <w:rFonts w:eastAsia="Times New Roman"/>
        </w:rPr>
        <w:t>With Michael's visionary prowess and Marissa's execution skills, META CARE is poised for triumph in multiple ventures as they enter new markets. Together, they aim for greatness, eager to disrupt the healthcare industry and bring about meaningful change for physicians and patients alike.</w:t>
      </w:r>
    </w:p>
    <w:p w14:paraId="3885B6D6" w14:textId="77777777" w:rsidR="001D07D8" w:rsidRDefault="001D07D8" w:rsidP="001D07D8">
      <w:pPr>
        <w:rPr>
          <w:rFonts w:eastAsia="Times New Roman"/>
        </w:rPr>
      </w:pPr>
    </w:p>
    <w:p w14:paraId="7CC3EF81" w14:textId="77777777" w:rsidR="001D07D8" w:rsidRDefault="001D07D8" w:rsidP="001D07D8">
      <w:pPr>
        <w:rPr>
          <w:rFonts w:eastAsia="Times New Roman"/>
        </w:rPr>
      </w:pPr>
      <w:r>
        <w:rPr>
          <w:rFonts w:eastAsia="Times New Roman"/>
        </w:rPr>
        <w:t>Expanding into new markets represents an exciting opportunity for META CARE to deliver and manage healthcare more effectively. With their visionary approach and exceptional execution, they can introduce their game-changing model to new regions, ultimately improving patient outcomes and driving greater efficiency within healthcare systems.</w:t>
      </w:r>
    </w:p>
    <w:p w14:paraId="03C817CF" w14:textId="77777777" w:rsidR="001D07D8" w:rsidRDefault="001D07D8" w:rsidP="001D07D8">
      <w:pPr>
        <w:rPr>
          <w:rFonts w:eastAsia="Times New Roman"/>
        </w:rPr>
      </w:pPr>
    </w:p>
    <w:p w14:paraId="2E462210" w14:textId="77777777" w:rsidR="001D07D8" w:rsidRDefault="001D07D8" w:rsidP="001D07D8">
      <w:pPr>
        <w:rPr>
          <w:rFonts w:eastAsia="Times New Roman"/>
        </w:rPr>
      </w:pPr>
      <w:r>
        <w:rPr>
          <w:rFonts w:eastAsia="Times New Roman"/>
        </w:rPr>
        <w:t xml:space="preserve">In conclusion, the unwavering dedication and drive of the </w:t>
      </w:r>
      <w:proofErr w:type="spellStart"/>
      <w:r>
        <w:rPr>
          <w:rFonts w:eastAsia="Times New Roman"/>
        </w:rPr>
        <w:t>Guarinos</w:t>
      </w:r>
      <w:proofErr w:type="spellEnd"/>
      <w:r>
        <w:rPr>
          <w:rFonts w:eastAsia="Times New Roman"/>
        </w:rPr>
        <w:t xml:space="preserve">, embodied by the acronym "Motivated, Entrepreneurs, Taking Action," have laid the foundation for their ongoing success in transforming healthcare. Supported by their outstanding team, the </w:t>
      </w:r>
      <w:proofErr w:type="spellStart"/>
      <w:r>
        <w:rPr>
          <w:rFonts w:eastAsia="Times New Roman"/>
        </w:rPr>
        <w:t>Guarinos</w:t>
      </w:r>
      <w:proofErr w:type="spellEnd"/>
      <w:r>
        <w:rPr>
          <w:rFonts w:eastAsia="Times New Roman"/>
        </w:rPr>
        <w:t xml:space="preserve"> are set to achieve astonishing outcomes.</w:t>
      </w:r>
    </w:p>
    <w:p w14:paraId="53958CB0" w14:textId="77777777" w:rsidR="001D07D8" w:rsidRDefault="001D07D8" w:rsidP="001D07D8">
      <w:pPr>
        <w:rPr>
          <w:rFonts w:eastAsia="Times New Roman"/>
        </w:rPr>
      </w:pPr>
    </w:p>
    <w:p w14:paraId="43BCBCD0" w14:textId="7D14ED05" w:rsidR="004A0125" w:rsidRPr="00353A67" w:rsidRDefault="004A0125" w:rsidP="00353A67">
      <w:pPr>
        <w:pStyle w:val="ListParagraph"/>
        <w:numPr>
          <w:ilvl w:val="0"/>
          <w:numId w:val="1"/>
        </w:numPr>
        <w:rPr>
          <w:rFonts w:eastAsia="Times New Roman"/>
          <w:b/>
          <w:bCs/>
        </w:rPr>
      </w:pPr>
      <w:r w:rsidRPr="00353A67">
        <w:rPr>
          <w:rFonts w:eastAsia="Times New Roman"/>
          <w:b/>
          <w:bCs/>
        </w:rPr>
        <w:t>Our Services:</w:t>
      </w:r>
    </w:p>
    <w:p w14:paraId="3AA43F45" w14:textId="77777777" w:rsidR="004A0125" w:rsidRDefault="004A0125" w:rsidP="004A0125">
      <w:pPr>
        <w:rPr>
          <w:rFonts w:eastAsia="Times New Roman"/>
        </w:rPr>
      </w:pPr>
    </w:p>
    <w:p w14:paraId="4A1C0D63" w14:textId="77777777" w:rsidR="004A0125" w:rsidRDefault="004A0125" w:rsidP="004A0125">
      <w:pPr>
        <w:rPr>
          <w:rFonts w:eastAsia="Times New Roman"/>
        </w:rPr>
      </w:pPr>
      <w:r>
        <w:rPr>
          <w:rFonts w:eastAsia="Times New Roman"/>
        </w:rPr>
        <w:t>At META CARE, INC, we offer a range of services aimed at positively impacting providers and transforming the care model for patients. If you don't see a specific service listed here that you believe can make a difference, simply reach out to us via our contact us page, and our dedicated team at META CARE will be more than happy to connect with you. As motivated entrepreneurs and change agents in the healthcare space, we always value feedback and are open to exploring new possibilities.</w:t>
      </w:r>
    </w:p>
    <w:p w14:paraId="2C8240C4" w14:textId="77777777" w:rsidR="00060A83" w:rsidRDefault="00060A83" w:rsidP="004A0125">
      <w:pPr>
        <w:rPr>
          <w:rFonts w:eastAsia="Times New Roman"/>
        </w:rPr>
      </w:pPr>
    </w:p>
    <w:p w14:paraId="178801E1" w14:textId="64244B14" w:rsidR="00060A83" w:rsidRDefault="00060A83" w:rsidP="004A0125">
      <w:pPr>
        <w:rPr>
          <w:rFonts w:eastAsia="Times New Roman"/>
        </w:rPr>
      </w:pPr>
      <w:r w:rsidRPr="00060A83">
        <w:rPr>
          <w:rFonts w:eastAsia="Times New Roman"/>
          <w:highlight w:val="yellow"/>
        </w:rPr>
        <w:t>Then I think you have each service listed that can then expand?  I am not sure how best to lay it out; but here are the services:</w:t>
      </w:r>
    </w:p>
    <w:p w14:paraId="313A6835" w14:textId="77777777" w:rsidR="004A0125" w:rsidRDefault="004A0125" w:rsidP="004A0125">
      <w:pPr>
        <w:rPr>
          <w:rFonts w:eastAsia="Times New Roman"/>
        </w:rPr>
      </w:pPr>
    </w:p>
    <w:p w14:paraId="28BC798B" w14:textId="3D6FC0B9" w:rsidR="004A0125" w:rsidRPr="004A0125" w:rsidRDefault="004A0125" w:rsidP="004A0125">
      <w:pPr>
        <w:pStyle w:val="ListParagraph"/>
        <w:numPr>
          <w:ilvl w:val="0"/>
          <w:numId w:val="5"/>
        </w:numPr>
        <w:rPr>
          <w:rFonts w:eastAsia="Times New Roman"/>
          <w:b/>
          <w:bCs/>
        </w:rPr>
      </w:pPr>
      <w:r w:rsidRPr="004A0125">
        <w:rPr>
          <w:rFonts w:eastAsia="Times New Roman"/>
          <w:b/>
          <w:bCs/>
        </w:rPr>
        <w:t>Independent Physician Association (IPA):</w:t>
      </w:r>
    </w:p>
    <w:p w14:paraId="618F9D7D" w14:textId="77777777" w:rsidR="004A0125" w:rsidRDefault="004A0125" w:rsidP="004A0125">
      <w:pPr>
        <w:rPr>
          <w:rFonts w:eastAsia="Times New Roman"/>
        </w:rPr>
      </w:pPr>
    </w:p>
    <w:p w14:paraId="5D99B600" w14:textId="77777777" w:rsidR="004A0125" w:rsidRDefault="004A0125" w:rsidP="004A0125">
      <w:pPr>
        <w:rPr>
          <w:rFonts w:eastAsia="Times New Roman"/>
        </w:rPr>
      </w:pPr>
      <w:r>
        <w:rPr>
          <w:rFonts w:eastAsia="Times New Roman"/>
        </w:rPr>
        <w:t xml:space="preserve">META CARE Inc. has developed an Independent Physician Association (IPA) to support physicians in maintaining their independence. As a member of our META CARE IPA, you gain access to a host of benefits, including enhanced payor agreements and clinical care support. Our goal is to alleviate the administrative burden from your office while targeting care gap closures, in line with the requirements </w:t>
      </w:r>
      <w:r>
        <w:rPr>
          <w:rFonts w:eastAsia="Times New Roman"/>
        </w:rPr>
        <w:lastRenderedPageBreak/>
        <w:t>set by payors. By doing so, we not only enable shared savings but also enhance the overall quality of care.</w:t>
      </w:r>
    </w:p>
    <w:p w14:paraId="6CE805EC" w14:textId="77777777" w:rsidR="004A0125" w:rsidRDefault="004A0125" w:rsidP="004A0125">
      <w:pPr>
        <w:rPr>
          <w:rFonts w:eastAsia="Times New Roman"/>
        </w:rPr>
      </w:pPr>
    </w:p>
    <w:p w14:paraId="1C382C77" w14:textId="77777777" w:rsidR="004A0125" w:rsidRDefault="004A0125" w:rsidP="004A0125">
      <w:pPr>
        <w:rPr>
          <w:rFonts w:eastAsia="Times New Roman"/>
        </w:rPr>
      </w:pPr>
      <w:r>
        <w:rPr>
          <w:rFonts w:eastAsia="Times New Roman"/>
        </w:rPr>
        <w:t>Our primary focus is empowering physicians to maintain their independence, especially during challenging times when reimbursement models from payors and the overall cost of running an independent practice pose significant constraints.</w:t>
      </w:r>
    </w:p>
    <w:p w14:paraId="320EA347" w14:textId="77777777" w:rsidR="004A0125" w:rsidRDefault="004A0125" w:rsidP="004A0125">
      <w:pPr>
        <w:rPr>
          <w:rFonts w:eastAsia="Times New Roman"/>
        </w:rPr>
      </w:pPr>
    </w:p>
    <w:p w14:paraId="769AB0A8" w14:textId="77777777" w:rsidR="004A0125" w:rsidRDefault="004A0125" w:rsidP="004A0125">
      <w:pPr>
        <w:rPr>
          <w:rFonts w:eastAsia="Times New Roman"/>
        </w:rPr>
      </w:pPr>
      <w:r>
        <w:rPr>
          <w:rFonts w:eastAsia="Times New Roman"/>
        </w:rPr>
        <w:t>At Meta Care, our utmost priority is supporting physicians in their pursuit of independence while ensuring that patients receive the time and attention they deserve from their doctors. We strive to create an environment where physicians can maintain their autonomy and dedicate ample time to providing personalized care to their patients.</w:t>
      </w:r>
    </w:p>
    <w:p w14:paraId="1427E238" w14:textId="0A8B596B" w:rsidR="006770FA" w:rsidRPr="004A0125" w:rsidRDefault="006770FA" w:rsidP="004A0125">
      <w:pPr>
        <w:pStyle w:val="ListParagraph"/>
        <w:numPr>
          <w:ilvl w:val="0"/>
          <w:numId w:val="5"/>
        </w:numPr>
        <w:rPr>
          <w:b/>
          <w:bCs/>
        </w:rPr>
      </w:pPr>
      <w:r w:rsidRPr="004A0125">
        <w:rPr>
          <w:b/>
          <w:bCs/>
        </w:rPr>
        <w:t>Direct to Employer Model</w:t>
      </w:r>
    </w:p>
    <w:p w14:paraId="15739467" w14:textId="77777777" w:rsidR="00982B06" w:rsidRPr="00982B06" w:rsidRDefault="00982B06" w:rsidP="001E1160">
      <w:pPr>
        <w:pStyle w:val="ListParagraph"/>
        <w:rPr>
          <w:rFonts w:asciiTheme="majorHAnsi" w:hAnsiTheme="majorHAnsi" w:cstheme="majorHAnsi"/>
        </w:rPr>
      </w:pPr>
    </w:p>
    <w:p w14:paraId="2CAD37CB" w14:textId="2859D363" w:rsidR="00D82B83" w:rsidRDefault="00D82B83" w:rsidP="001E1160">
      <w:pPr>
        <w:rPr>
          <w:rFonts w:eastAsia="Times New Roman"/>
        </w:rPr>
      </w:pPr>
      <w:r>
        <w:rPr>
          <w:rFonts w:eastAsia="Times New Roman"/>
        </w:rPr>
        <w:t>Through our Direct-to-Employer model, Meta Care has a proven track record of helping large employers effectively manage healthcare costs while prioritizing the well-being of their employees. Our approach revolves around personalized care management and guiding employees through the complexities of the healthcare system.</w:t>
      </w:r>
    </w:p>
    <w:p w14:paraId="618710C3" w14:textId="190F3577" w:rsidR="00D82B83" w:rsidRDefault="00D82B83" w:rsidP="001E1160">
      <w:pPr>
        <w:rPr>
          <w:rFonts w:eastAsia="Times New Roman"/>
        </w:rPr>
      </w:pPr>
      <w:r>
        <w:rPr>
          <w:rFonts w:eastAsia="Times New Roman"/>
        </w:rPr>
        <w:t>To accomplish this, Meta Care provides an exceptional clinical care management team consisting of skilled healthcare professionals, including physicians, physician assistants, registered nurses, case managers, social workers, pharmacists, and patient navigators. This team is dedicated to delivering outstanding service to our members. They offer a range of services, such as connecting members with providers and specialists, scheduling crucial tests, ensuring smooth medication transitions after hospitalizations, addressing social determinants of health, and providing patient education.</w:t>
      </w:r>
    </w:p>
    <w:p w14:paraId="159AF198" w14:textId="77777777" w:rsidR="00D82B83" w:rsidRDefault="00D82B83" w:rsidP="001E1160">
      <w:pPr>
        <w:rPr>
          <w:rFonts w:eastAsia="Times New Roman"/>
        </w:rPr>
      </w:pPr>
      <w:r>
        <w:rPr>
          <w:rFonts w:eastAsia="Times New Roman"/>
        </w:rPr>
        <w:t>By implementing our Direct-to-Employer model, employers have experienced meaningful results in controlling healthcare expenditures while ensuring their employees receive the highest level of support and access to quality healthcare resources. Through strong partnerships with employers, we strive to promote employee well-being and overall health by addressing various healthcare needs with personalized care management.</w:t>
      </w:r>
    </w:p>
    <w:p w14:paraId="596E2FCE" w14:textId="77777777" w:rsidR="001E1160" w:rsidRDefault="001E1160" w:rsidP="001E1160">
      <w:pPr>
        <w:rPr>
          <w:rFonts w:eastAsia="Times New Roman"/>
        </w:rPr>
      </w:pPr>
    </w:p>
    <w:p w14:paraId="1982D288" w14:textId="37447930" w:rsidR="001E1160" w:rsidRPr="00353A67" w:rsidRDefault="001E1160" w:rsidP="001E1160">
      <w:pPr>
        <w:pStyle w:val="ListParagraph"/>
        <w:numPr>
          <w:ilvl w:val="0"/>
          <w:numId w:val="5"/>
        </w:numPr>
        <w:rPr>
          <w:rFonts w:eastAsia="Times New Roman"/>
          <w:b/>
          <w:bCs/>
        </w:rPr>
      </w:pPr>
      <w:r w:rsidRPr="00353A67">
        <w:rPr>
          <w:rFonts w:eastAsia="Times New Roman"/>
          <w:b/>
          <w:bCs/>
        </w:rPr>
        <w:t>Clergy Care</w:t>
      </w:r>
    </w:p>
    <w:p w14:paraId="25AEC33B" w14:textId="77777777" w:rsidR="001E1160" w:rsidRDefault="001E1160" w:rsidP="001E1160">
      <w:pPr>
        <w:pStyle w:val="ListParagraph"/>
        <w:ind w:left="360"/>
        <w:rPr>
          <w:rFonts w:eastAsia="Times New Roman"/>
        </w:rPr>
      </w:pPr>
    </w:p>
    <w:p w14:paraId="47CCABDC" w14:textId="77777777" w:rsidR="00353A67" w:rsidRDefault="00353A67" w:rsidP="00353A67">
      <w:pPr>
        <w:pStyle w:val="PlainText"/>
      </w:pPr>
      <w:bookmarkStart w:id="0" w:name="_Hlk142218155"/>
      <w:r>
        <w:t>Introducing Clergy Care, a compassionate care management model designed to support priests and religious individuals in navigating the complexities of the healthcare system. Meta Care, Inc, owned and operated by Michael and Marissa Guarino, proudly created Clergy Care out of their deep love for the church and its priests. Recognizing the unique challenges faced by clergy members, they saw the need for a dedicated healthcare support system.</w:t>
      </w:r>
    </w:p>
    <w:p w14:paraId="11E9F6D5" w14:textId="77777777" w:rsidR="00353A67" w:rsidRDefault="00353A67" w:rsidP="00353A67">
      <w:pPr>
        <w:pStyle w:val="PlainText"/>
      </w:pPr>
    </w:p>
    <w:p w14:paraId="57AF1009" w14:textId="77777777" w:rsidR="00353A67" w:rsidRDefault="00353A67" w:rsidP="00353A67">
      <w:pPr>
        <w:pStyle w:val="PlainText"/>
      </w:pPr>
      <w:r>
        <w:t xml:space="preserve">Clergy Care is a truly remarkable model that provides priests and religious individuals with the essential support they deserve. It acknowledges that priests, unlike most individuals, do not have a significant </w:t>
      </w:r>
      <w:r>
        <w:lastRenderedPageBreak/>
        <w:t>other to assist them with their healthcare needs. In response to this, Clergy Care offers a unique and personal approach to healthcare management by assigning a dedicated nurse to accompany clergy members to doctor's appointments, serving as their advocate throughout the process.</w:t>
      </w:r>
    </w:p>
    <w:p w14:paraId="72070E1F" w14:textId="77777777" w:rsidR="00353A67" w:rsidRDefault="00353A67" w:rsidP="00353A67">
      <w:pPr>
        <w:pStyle w:val="PlainText"/>
      </w:pPr>
    </w:p>
    <w:p w14:paraId="13B5A7D6" w14:textId="77777777" w:rsidR="00353A67" w:rsidRDefault="00353A67" w:rsidP="00353A67">
      <w:pPr>
        <w:pStyle w:val="PlainText"/>
      </w:pPr>
      <w:r>
        <w:t>The presence of an attentive and knowledgeable nurse not only provides tremendous support but also instills a sense of comfort and security for those receiving care. The nurse becomes a trusted partner, offering guidance and understanding during medical appointments and ensuring that the needs and concerns of clergy members are addressed effectively. This personalized support system goes beyond the typical care management framework, embracing the specific needs of those in the religious community.</w:t>
      </w:r>
    </w:p>
    <w:p w14:paraId="3AF477DC" w14:textId="77777777" w:rsidR="00353A67" w:rsidRDefault="00353A67" w:rsidP="00353A67">
      <w:pPr>
        <w:pStyle w:val="PlainText"/>
      </w:pPr>
    </w:p>
    <w:p w14:paraId="4FA718D3" w14:textId="77777777" w:rsidR="00353A67" w:rsidRDefault="00353A67" w:rsidP="00353A67">
      <w:pPr>
        <w:pStyle w:val="PlainText"/>
      </w:pPr>
      <w:r>
        <w:t xml:space="preserve">The impact of Clergy Care has been profound, making a crucial difference in the lives of priests and religious individuals. What began as a mission rooted in love and a desire to give back has grown into something that Michael and Marissa envision expanding throughout the country. They firmly believe that it is their duty to reciprocate the care and selflessness radiated by priests as they tirelessly serve others </w:t>
      </w:r>
      <w:proofErr w:type="gramStart"/>
      <w:r>
        <w:t>on a daily basis</w:t>
      </w:r>
      <w:proofErr w:type="gramEnd"/>
      <w:r>
        <w:t>.</w:t>
      </w:r>
    </w:p>
    <w:p w14:paraId="587031B0" w14:textId="77777777" w:rsidR="00353A67" w:rsidRDefault="00353A67" w:rsidP="00353A67">
      <w:pPr>
        <w:pStyle w:val="PlainText"/>
      </w:pPr>
    </w:p>
    <w:p w14:paraId="4283E194" w14:textId="4BF41567" w:rsidR="001E1160" w:rsidRPr="00353A67" w:rsidRDefault="00353A67" w:rsidP="00353A67">
      <w:pPr>
        <w:pStyle w:val="PlainText"/>
      </w:pPr>
      <w:r>
        <w:t>Clergy Care embodies the spirit of compassion and gratitude, ensuring that priests and religious individuals receive the support they need to effectively navigate the healthcare maze. With a committed team of dedicated healthcare professionals by their side, priests can focus on their sacred duties, knowing that they, too, are cared for and supported through their healthcare journey.</w:t>
      </w:r>
      <w:r>
        <w:t xml:space="preserve"> To learn more about this very valuable service go to:  clergy-care.com or email one of our META CARE associates. </w:t>
      </w:r>
    </w:p>
    <w:bookmarkEnd w:id="0"/>
    <w:p w14:paraId="74330525" w14:textId="77777777" w:rsidR="00D82B83" w:rsidRDefault="00D82B83" w:rsidP="00D82B83">
      <w:pPr>
        <w:rPr>
          <w:rFonts w:eastAsia="Times New Roman"/>
        </w:rPr>
      </w:pPr>
    </w:p>
    <w:p w14:paraId="743A5174" w14:textId="1A038DE4" w:rsidR="00982B06" w:rsidRPr="00F147C6" w:rsidRDefault="00521606" w:rsidP="00F147C6">
      <w:pPr>
        <w:pStyle w:val="ListParagraph"/>
        <w:numPr>
          <w:ilvl w:val="0"/>
          <w:numId w:val="5"/>
        </w:numPr>
        <w:rPr>
          <w:b/>
          <w:bCs/>
        </w:rPr>
      </w:pPr>
      <w:r w:rsidRPr="00F147C6">
        <w:rPr>
          <w:b/>
          <w:bCs/>
        </w:rPr>
        <w:t>Glucose Guards</w:t>
      </w:r>
      <w:r w:rsidR="00982B06" w:rsidRPr="00F147C6">
        <w:rPr>
          <w:b/>
          <w:bCs/>
        </w:rPr>
        <w:t xml:space="preserve"> – be sure to link/redirect on there the Glucose Guards website: </w:t>
      </w:r>
      <w:proofErr w:type="gramStart"/>
      <w:r w:rsidR="00982B06" w:rsidRPr="00F147C6">
        <w:rPr>
          <w:b/>
          <w:bCs/>
        </w:rPr>
        <w:t>www.glucoseguards.com</w:t>
      </w:r>
      <w:proofErr w:type="gramEnd"/>
    </w:p>
    <w:p w14:paraId="2B5878FD" w14:textId="15672505" w:rsidR="00F147C6" w:rsidRDefault="00F147C6" w:rsidP="001E1160">
      <w:r>
        <w:t>Glucose Guards is the result of a dedicated team of clinicians who witnessed the struggles faced by individuals with diabetes falling through the cracks of traditional healthcare systems. We took action to address this issue.</w:t>
      </w:r>
    </w:p>
    <w:p w14:paraId="628FD4FA" w14:textId="3103E558" w:rsidR="00F147C6" w:rsidRDefault="00F147C6" w:rsidP="001E1160">
      <w:r>
        <w:t>With our proprietary software and program, we have achieved proven success over the years. Our innovative approach not only supports a decrease in A1C levels, but also promotes and sustains healthy behaviors among our members. Moreover, the success seen in our Direct-to-Employer model has been signification with the implementation of Glucose Guards; upwards of a 30% reduction in healthcare spending for members with diabetes.</w:t>
      </w:r>
    </w:p>
    <w:p w14:paraId="368FFD19" w14:textId="7D82211B" w:rsidR="00F147C6" w:rsidRDefault="00F147C6" w:rsidP="001E1160">
      <w:r>
        <w:t>As part of our comprehensive solution, Glucose Guards offers a cellular-enabled glucometer that is conveniently delivered to the member's doorstep. This marks the start of their journey, with readings being automatically transmitted to certified diabetes coaches for real-time targeted feedback. Our platform features live webinars, blood glucose logbooks, analytics, a supportive community forum, and real rewards, including gift cards and merchandise.</w:t>
      </w:r>
    </w:p>
    <w:p w14:paraId="4B8A6FD7" w14:textId="043CF53C" w:rsidR="00F147C6" w:rsidRDefault="00F147C6" w:rsidP="001E1160">
      <w:r>
        <w:t xml:space="preserve">We recognize that supporting not only the </w:t>
      </w:r>
      <w:proofErr w:type="gramStart"/>
      <w:r>
        <w:t>member</w:t>
      </w:r>
      <w:proofErr w:type="gramEnd"/>
      <w:r>
        <w:t>, but also the healthcare providers who care for their patients with diabetes, is essential. That's why our platform facilitates Remote Patient Monitoring (RPM), Medical Nutrition Therapy (MNT), and Diabetes Self-Management Training (DSMT), which are reimbursable services for the providers. Recently, we expanded our services to support those with Hypertension and Weight Management and currently we are developing our support platform for CGM.</w:t>
      </w:r>
    </w:p>
    <w:p w14:paraId="18F17522" w14:textId="77777777" w:rsidR="00F147C6" w:rsidRDefault="00F147C6" w:rsidP="001E1160">
      <w:r>
        <w:lastRenderedPageBreak/>
        <w:t>The prevalence of diabetes has been on an alarming rise, and Glucose Guards is determined to be the solution for both patients and providers. The projected estimates for diabetes prevalence in the future are staggering, and we are committed to reversing this trend. Our goal is to transform the lives of individuals affected by diabetes and provide the necessary support to healthcare providers in managing this epidemic.</w:t>
      </w:r>
    </w:p>
    <w:p w14:paraId="0168AD5C" w14:textId="01EF648D" w:rsidR="001E1160" w:rsidRDefault="001E1160" w:rsidP="001E1160">
      <w:r>
        <w:t>Glucoseguards.com</w:t>
      </w:r>
    </w:p>
    <w:p w14:paraId="157AFE81" w14:textId="77777777" w:rsidR="00F147C6" w:rsidRDefault="00F147C6" w:rsidP="00982B06">
      <w:pPr>
        <w:ind w:left="1080"/>
        <w:rPr>
          <w:rFonts w:eastAsia="Calibri"/>
          <w:b/>
          <w:bCs/>
        </w:rPr>
      </w:pPr>
    </w:p>
    <w:p w14:paraId="3DCE9114" w14:textId="27F1162F" w:rsidR="001D07D8" w:rsidRPr="00D06AFF" w:rsidRDefault="00521606" w:rsidP="00D06AFF">
      <w:pPr>
        <w:pStyle w:val="ListParagraph"/>
        <w:numPr>
          <w:ilvl w:val="0"/>
          <w:numId w:val="5"/>
        </w:numPr>
        <w:rPr>
          <w:b/>
          <w:bCs/>
        </w:rPr>
      </w:pPr>
      <w:r w:rsidRPr="00D06AFF">
        <w:rPr>
          <w:b/>
          <w:bCs/>
        </w:rPr>
        <w:t>SAMI</w:t>
      </w:r>
      <w:r w:rsidR="001D07D8" w:rsidRPr="00D06AFF">
        <w:rPr>
          <w:rFonts w:eastAsia="Calibri"/>
          <w:b/>
          <w:bCs/>
        </w:rPr>
        <w:t>.</w:t>
      </w:r>
      <w:r w:rsidR="001D07D8" w:rsidRPr="00D06AFF">
        <w:rPr>
          <w:rFonts w:eastAsia="Calibri"/>
        </w:rPr>
        <w:t xml:space="preserve"> </w:t>
      </w:r>
      <w:r w:rsidR="001D07D8" w:rsidRPr="00D06AFF">
        <w:rPr>
          <w:rFonts w:eastAsia="Calibri"/>
        </w:rPr>
        <w:t xml:space="preserve">Be sure to link/redirect to SAMI website as well:  </w:t>
      </w:r>
      <w:hyperlink r:id="rId7" w:history="1">
        <w:r w:rsidR="00D06AFF" w:rsidRPr="00D06AFF">
          <w:rPr>
            <w:rStyle w:val="Hyperlink"/>
            <w:rFonts w:eastAsia="Calibri"/>
          </w:rPr>
          <w:t>www.samicalls.com</w:t>
        </w:r>
      </w:hyperlink>
    </w:p>
    <w:p w14:paraId="3801E248" w14:textId="77777777" w:rsidR="00D06AFF" w:rsidRDefault="00D06AFF" w:rsidP="00D06AFF">
      <w:pPr>
        <w:ind w:left="720"/>
        <w:rPr>
          <w:b/>
          <w:bCs/>
        </w:rPr>
      </w:pPr>
    </w:p>
    <w:p w14:paraId="4AAAFD28" w14:textId="54E1A55D" w:rsidR="00D06AFF" w:rsidRDefault="00D06AFF" w:rsidP="001E1160">
      <w:pPr>
        <w:rPr>
          <w:rFonts w:eastAsia="Times New Roman"/>
        </w:rPr>
      </w:pPr>
      <w:r>
        <w:rPr>
          <w:rFonts w:eastAsia="Times New Roman"/>
        </w:rPr>
        <w:t>SAMI (Simple Automated Messaging Interface) was born out of the need for efficiency in medical practices where the time spent making outbound calls did not yield the desired number of appointments. This idea quickly proved to be a resounding success, not only for busy healthcare provider practices but also for industries in need of effective client communication.</w:t>
      </w:r>
    </w:p>
    <w:p w14:paraId="5E6BDB67" w14:textId="5B306DA2" w:rsidR="00D06AFF" w:rsidRDefault="00D06AFF" w:rsidP="001E1160">
      <w:pPr>
        <w:rPr>
          <w:rFonts w:eastAsia="Times New Roman"/>
        </w:rPr>
      </w:pPr>
      <w:r>
        <w:rPr>
          <w:rFonts w:eastAsia="Times New Roman"/>
        </w:rPr>
        <w:t>What sets SAMI apart is simple—it is your voice. SAMI is a customized calling system that automates and streamlines communication between businesses and their customers. The system utilizes personalized pre-recorded messages, allowing providers or clients to communicate with customers in a familiar and personalized manner. These messages can convey important information, reminders for appointments, or communicate other essential messages.</w:t>
      </w:r>
    </w:p>
    <w:p w14:paraId="54A47331" w14:textId="05A662FE" w:rsidR="00D06AFF" w:rsidRDefault="00D06AFF" w:rsidP="001E1160">
      <w:pPr>
        <w:rPr>
          <w:rFonts w:eastAsia="Times New Roman"/>
        </w:rPr>
      </w:pPr>
      <w:r>
        <w:rPr>
          <w:rFonts w:eastAsia="Times New Roman"/>
        </w:rPr>
        <w:t xml:space="preserve">SAMI's calling system can integrate seamlessly with various business applications, including healthcare appointment reminders, payment reminders, and marketing campaigns. The system is highly adaptable and customizable, enabling businesses to create tailored messages that meet their specific needs. The key benefits of using SAMI include improved communication with patients and customers, </w:t>
      </w:r>
      <w:proofErr w:type="gramStart"/>
      <w:r>
        <w:rPr>
          <w:rFonts w:eastAsia="Times New Roman"/>
        </w:rPr>
        <w:t>time</w:t>
      </w:r>
      <w:proofErr w:type="gramEnd"/>
      <w:r>
        <w:rPr>
          <w:rFonts w:eastAsia="Times New Roman"/>
        </w:rPr>
        <w:t xml:space="preserve"> and cost savings through automating routine communication tasks, and minimizing the need for manual intervention. This enables healthcare providers and business owners to focus on other important tasks. Furthermore, SAMI is designed to be user-friendly and can be set up quickly without requiring technical expertise. The intuitive interface empowers businesses to create and manage messaging campaigns, monitor response rates, and make real-time changes.</w:t>
      </w:r>
    </w:p>
    <w:p w14:paraId="43E4096C" w14:textId="1D1508FD" w:rsidR="00D06AFF" w:rsidRDefault="00D06AFF" w:rsidP="001E1160">
      <w:pPr>
        <w:rPr>
          <w:rFonts w:eastAsia="Times New Roman"/>
          <w:b/>
          <w:bCs/>
          <w:i/>
          <w:iCs/>
        </w:rPr>
      </w:pPr>
      <w:r>
        <w:rPr>
          <w:rFonts w:eastAsia="Times New Roman"/>
        </w:rPr>
        <w:t>From the simplest to the most intricate requirements</w:t>
      </w:r>
      <w:r>
        <w:rPr>
          <w:rFonts w:eastAsia="Times New Roman"/>
        </w:rPr>
        <w:t xml:space="preserve">; </w:t>
      </w:r>
      <w:r w:rsidRPr="00D06AFF">
        <w:rPr>
          <w:rFonts w:eastAsia="Times New Roman"/>
          <w:b/>
          <w:bCs/>
          <w:i/>
          <w:iCs/>
        </w:rPr>
        <w:t>You Think it; SAMI can do it!</w:t>
      </w:r>
    </w:p>
    <w:p w14:paraId="47BC5AC0" w14:textId="042BAA0F" w:rsidR="001E1160" w:rsidRDefault="001E1160" w:rsidP="001E1160">
      <w:pPr>
        <w:rPr>
          <w:rFonts w:eastAsia="Times New Roman"/>
        </w:rPr>
      </w:pPr>
      <w:r>
        <w:rPr>
          <w:rFonts w:eastAsia="Times New Roman"/>
          <w:b/>
          <w:bCs/>
          <w:i/>
          <w:iCs/>
        </w:rPr>
        <w:t>Samicalls.com</w:t>
      </w:r>
    </w:p>
    <w:p w14:paraId="130AD92B" w14:textId="77777777" w:rsidR="00D06AFF" w:rsidRPr="00D06AFF" w:rsidRDefault="00D06AFF" w:rsidP="00D06AFF">
      <w:pPr>
        <w:rPr>
          <w:b/>
          <w:bCs/>
        </w:rPr>
      </w:pPr>
    </w:p>
    <w:p w14:paraId="1E4C3086" w14:textId="4B99ACE5" w:rsidR="00D06AFF" w:rsidRDefault="00521606" w:rsidP="00D06AFF">
      <w:pPr>
        <w:pStyle w:val="ListParagraph"/>
        <w:numPr>
          <w:ilvl w:val="0"/>
          <w:numId w:val="5"/>
        </w:numPr>
        <w:rPr>
          <w:b/>
          <w:bCs/>
        </w:rPr>
      </w:pPr>
      <w:r w:rsidRPr="00D06AFF">
        <w:rPr>
          <w:b/>
          <w:bCs/>
        </w:rPr>
        <w:t>Recruitment</w:t>
      </w:r>
    </w:p>
    <w:p w14:paraId="1D37069A" w14:textId="77777777" w:rsidR="00D06AFF" w:rsidRDefault="00D06AFF" w:rsidP="00D06AFF">
      <w:pPr>
        <w:ind w:left="720"/>
        <w:rPr>
          <w:b/>
          <w:bCs/>
        </w:rPr>
      </w:pPr>
    </w:p>
    <w:p w14:paraId="1F5F708F" w14:textId="77777777" w:rsidR="00D06AFF" w:rsidRDefault="00D06AFF" w:rsidP="001E1160">
      <w:pPr>
        <w:pStyle w:val="PlainText"/>
      </w:pPr>
      <w:r>
        <w:t xml:space="preserve">META CARE, INC recently launched a dedicated division focused on recruitment services to provide comprehensive support to physicians and Meta clients. This initiative came </w:t>
      </w:r>
      <w:proofErr w:type="gramStart"/>
      <w:r>
        <w:t>as a result of</w:t>
      </w:r>
      <w:proofErr w:type="gramEnd"/>
      <w:r>
        <w:t xml:space="preserve"> recognizing the critical need for talented healthcare professionals in today's competitive landscape.</w:t>
      </w:r>
    </w:p>
    <w:p w14:paraId="2B6DE74E" w14:textId="77777777" w:rsidR="00D06AFF" w:rsidRDefault="00D06AFF" w:rsidP="001E1160">
      <w:pPr>
        <w:pStyle w:val="PlainText"/>
      </w:pPr>
    </w:p>
    <w:p w14:paraId="324F6E82" w14:textId="77777777" w:rsidR="00D06AFF" w:rsidRDefault="00D06AFF" w:rsidP="001E1160">
      <w:pPr>
        <w:pStyle w:val="PlainText"/>
      </w:pPr>
      <w:r>
        <w:lastRenderedPageBreak/>
        <w:t>With our deep understanding of the healthcare industry and extensive network of connections, we are well-equipped to assist both physicians seeking new opportunities and clients in need of exceptional medical talent. Our recruitment division works tirelessly to find the perfect match between healthcare professionals and Meta clients, ensuring a seamless integration and long-term success.</w:t>
      </w:r>
    </w:p>
    <w:p w14:paraId="2C4F3C88" w14:textId="77777777" w:rsidR="00D06AFF" w:rsidRDefault="00D06AFF" w:rsidP="001E1160">
      <w:pPr>
        <w:pStyle w:val="PlainText"/>
      </w:pPr>
    </w:p>
    <w:p w14:paraId="76D1F5EF" w14:textId="77777777" w:rsidR="00D06AFF" w:rsidRDefault="00D06AFF" w:rsidP="001E1160">
      <w:pPr>
        <w:pStyle w:val="PlainText"/>
      </w:pPr>
      <w:r>
        <w:t>We approach physician recruitment with a personalized touch, taking the time to understand the unique needs and aspirations of both the physicians and the clients. By carefully assessing the skills, experience, and cultural fit, we can facilitate connections that result in fulfilling and sustainable partnerships.</w:t>
      </w:r>
    </w:p>
    <w:p w14:paraId="6FD4CB6E" w14:textId="77777777" w:rsidR="00D06AFF" w:rsidRDefault="00D06AFF" w:rsidP="001E1160">
      <w:pPr>
        <w:pStyle w:val="PlainText"/>
      </w:pPr>
    </w:p>
    <w:p w14:paraId="518D33AB" w14:textId="77777777" w:rsidR="00D06AFF" w:rsidRDefault="00D06AFF" w:rsidP="001E1160">
      <w:pPr>
        <w:pStyle w:val="PlainText"/>
      </w:pPr>
      <w:r>
        <w:t>Moreover, our division offers comprehensive support throughout the recruitment process, including sourcing and screening candidates, conducting interviews, facilitating negotiations, and assisting with onboarding. Our goal is to alleviate the burdens associated with physician recruitment, enabling both parties to focus on what they do best—providing exceptional patient care and delivering quality healthcare services.</w:t>
      </w:r>
    </w:p>
    <w:p w14:paraId="310418F0" w14:textId="77777777" w:rsidR="00D06AFF" w:rsidRDefault="00D06AFF" w:rsidP="001E1160">
      <w:pPr>
        <w:pStyle w:val="PlainText"/>
      </w:pPr>
    </w:p>
    <w:p w14:paraId="053D85A9" w14:textId="3C67512B" w:rsidR="00D06AFF" w:rsidRDefault="00D06AFF" w:rsidP="001E1160">
      <w:pPr>
        <w:pStyle w:val="PlainText"/>
      </w:pPr>
      <w:r>
        <w:t>By expanding our scope to include recruitment services, META CARE, INC further demonstrates its commitment to supporting the healthcare industry and fostering meaningful connections between physicians and clients. Our division is poised to make a significant impact, transforming the way healthcare professionals and organizations find and engage with each other, ultimately improving healthcare outcomes and optimizing the delivery of care.</w:t>
      </w:r>
      <w:r>
        <w:t xml:space="preserve"> </w:t>
      </w:r>
    </w:p>
    <w:p w14:paraId="7222AD8B" w14:textId="77777777" w:rsidR="00D06AFF" w:rsidRDefault="00D06AFF" w:rsidP="001E1160">
      <w:pPr>
        <w:pStyle w:val="PlainText"/>
      </w:pPr>
    </w:p>
    <w:p w14:paraId="450AA74A" w14:textId="2BF14F15" w:rsidR="00D06AFF" w:rsidRDefault="00D06AFF" w:rsidP="001E1160">
      <w:pPr>
        <w:pStyle w:val="PlainText"/>
      </w:pPr>
      <w:r>
        <w:t>In interested in our recruitment efforts please contact us at:  recruitment@metacareusa.com</w:t>
      </w:r>
    </w:p>
    <w:p w14:paraId="5C5CC897" w14:textId="77777777" w:rsidR="00D06AFF" w:rsidRPr="00D06AFF" w:rsidRDefault="00D06AFF" w:rsidP="001E1160">
      <w:pPr>
        <w:rPr>
          <w:b/>
          <w:bCs/>
        </w:rPr>
      </w:pPr>
    </w:p>
    <w:p w14:paraId="12125CF7" w14:textId="77777777" w:rsidR="001D07D8" w:rsidRDefault="001D07D8" w:rsidP="001D07D8">
      <w:pPr>
        <w:pStyle w:val="ListParagraph"/>
        <w:rPr>
          <w:b/>
          <w:bCs/>
        </w:rPr>
      </w:pPr>
    </w:p>
    <w:p w14:paraId="2FF107ED" w14:textId="2C147AC9" w:rsidR="00521606" w:rsidRPr="00060A83" w:rsidRDefault="00521606" w:rsidP="00060A83">
      <w:pPr>
        <w:pStyle w:val="ListParagraph"/>
        <w:numPr>
          <w:ilvl w:val="0"/>
          <w:numId w:val="5"/>
        </w:numPr>
        <w:rPr>
          <w:b/>
          <w:bCs/>
        </w:rPr>
      </w:pPr>
      <w:r w:rsidRPr="00060A83">
        <w:rPr>
          <w:b/>
          <w:bCs/>
        </w:rPr>
        <w:t>Healthy Lifestyles “COMING SOON”</w:t>
      </w:r>
    </w:p>
    <w:p w14:paraId="19C84CA3" w14:textId="77777777" w:rsidR="001D07D8" w:rsidRDefault="001D07D8" w:rsidP="001D07D8">
      <w:pPr>
        <w:pStyle w:val="ListParagraph"/>
        <w:rPr>
          <w:b/>
          <w:bCs/>
        </w:rPr>
      </w:pPr>
    </w:p>
    <w:p w14:paraId="247E3E9B" w14:textId="77777777" w:rsidR="00060A83" w:rsidRDefault="00060A83" w:rsidP="001E1160">
      <w:pPr>
        <w:pStyle w:val="PlainText"/>
      </w:pPr>
      <w:r>
        <w:t xml:space="preserve">Meta Care Inc is excited to announce the development of a new and innovative healthy initiative program that will be launched soon. This program will specifically target patients who have been afflicted with extreme burns and skin conditions, which historically posed life-threatening challenges. </w:t>
      </w:r>
    </w:p>
    <w:p w14:paraId="1A3475E3" w14:textId="77777777" w:rsidR="00060A83" w:rsidRDefault="00060A83" w:rsidP="001E1160">
      <w:pPr>
        <w:pStyle w:val="PlainText"/>
      </w:pPr>
    </w:p>
    <w:p w14:paraId="699B3411" w14:textId="77777777" w:rsidR="00060A83" w:rsidRDefault="00060A83" w:rsidP="001E1160">
      <w:pPr>
        <w:pStyle w:val="PlainText"/>
      </w:pPr>
      <w:r>
        <w:t>At Meta Care, we understand the tremendous physical, emotional, and psychological toll these conditions take on patients and their families. That's why we are investing resources and expertise into the development of this program, aiming to revolutionize the treatment and care for these individuals.</w:t>
      </w:r>
    </w:p>
    <w:p w14:paraId="02296FA2" w14:textId="77777777" w:rsidR="00060A83" w:rsidRDefault="00060A83" w:rsidP="001E1160">
      <w:pPr>
        <w:pStyle w:val="PlainText"/>
      </w:pPr>
    </w:p>
    <w:p w14:paraId="0AAC4C35" w14:textId="77777777" w:rsidR="00060A83" w:rsidRDefault="00060A83" w:rsidP="001E1160">
      <w:pPr>
        <w:pStyle w:val="PlainText"/>
      </w:pPr>
      <w:r>
        <w:t>While still in the early stages of development, our dedicated team of experts is working tirelessly to create a market-ready solution by the new year. We are leveraging the latest medical advancements, cutting-edge technologies, and a patient-centered approach to ensure optimal outcomes and improved quality of life for those affected.</w:t>
      </w:r>
    </w:p>
    <w:p w14:paraId="0EF44322" w14:textId="77777777" w:rsidR="00060A83" w:rsidRDefault="00060A83" w:rsidP="001E1160">
      <w:pPr>
        <w:pStyle w:val="PlainText"/>
      </w:pPr>
    </w:p>
    <w:p w14:paraId="4BC02A76" w14:textId="77777777" w:rsidR="00060A83" w:rsidRDefault="00060A83" w:rsidP="001E1160">
      <w:pPr>
        <w:pStyle w:val="PlainText"/>
      </w:pPr>
      <w:r>
        <w:t>With this initiative, Meta Care Inc aims to provide comprehensive support, from the initial diagnosis to the long-term rehabilitation and management of burn injuries and severe skin conditions. Our program will focus on offering personalized and evidence-based treatments tailored to each patient's unique needs, utilizing a multidisciplinary approach that may include wound care, reconstructive surgery, pain management, psychological support, and ongoing follow-up care.</w:t>
      </w:r>
    </w:p>
    <w:p w14:paraId="2629C786" w14:textId="77777777" w:rsidR="00060A83" w:rsidRDefault="00060A83" w:rsidP="001E1160">
      <w:pPr>
        <w:pStyle w:val="PlainText"/>
      </w:pPr>
    </w:p>
    <w:p w14:paraId="2BD828F6" w14:textId="77777777" w:rsidR="00060A83" w:rsidRDefault="00060A83" w:rsidP="001E1160">
      <w:pPr>
        <w:pStyle w:val="PlainText"/>
      </w:pPr>
      <w:r>
        <w:lastRenderedPageBreak/>
        <w:t>We are committed to empowering patients and their families throughout their journey, fostering a supportive and nurturing environment where they receive the utmost care and attention. Our goal is to not only improve the physical healing process for patients but also to enhance their overall well-being and quality of life.</w:t>
      </w:r>
    </w:p>
    <w:p w14:paraId="1EA83192" w14:textId="77777777" w:rsidR="00060A83" w:rsidRDefault="00060A83" w:rsidP="001E1160">
      <w:pPr>
        <w:pStyle w:val="PlainText"/>
      </w:pPr>
    </w:p>
    <w:p w14:paraId="35827D77" w14:textId="77777777" w:rsidR="00060A83" w:rsidRDefault="00060A83" w:rsidP="001E1160">
      <w:pPr>
        <w:pStyle w:val="PlainText"/>
      </w:pPr>
      <w:r>
        <w:t>We eagerly anticipate the launch of this new healthy initiative program, and we look forward to making a positive impact in the lives of those affected by extreme burns and skin conditions. Meta Care Inc remains dedicated to innovation and putting our patients' needs at the forefront, always striving to provide the best possible care and support.</w:t>
      </w:r>
    </w:p>
    <w:p w14:paraId="0431683C" w14:textId="77777777" w:rsidR="00060A83" w:rsidRPr="001D07D8" w:rsidRDefault="00060A83" w:rsidP="001E1160">
      <w:pPr>
        <w:pStyle w:val="ListParagraph"/>
        <w:ind w:left="0"/>
        <w:rPr>
          <w:b/>
          <w:bCs/>
        </w:rPr>
      </w:pPr>
    </w:p>
    <w:p w14:paraId="4145472C" w14:textId="77777777" w:rsidR="001D07D8" w:rsidRDefault="001D07D8" w:rsidP="001D07D8">
      <w:pPr>
        <w:pStyle w:val="ListParagraph"/>
        <w:rPr>
          <w:b/>
          <w:bCs/>
        </w:rPr>
      </w:pPr>
    </w:p>
    <w:p w14:paraId="4CC9CCB0" w14:textId="383C1368" w:rsidR="00521606" w:rsidRDefault="00521606" w:rsidP="00060A83">
      <w:pPr>
        <w:pStyle w:val="ListParagraph"/>
        <w:numPr>
          <w:ilvl w:val="0"/>
          <w:numId w:val="5"/>
        </w:numPr>
        <w:rPr>
          <w:b/>
          <w:bCs/>
        </w:rPr>
      </w:pPr>
      <w:r w:rsidRPr="00060A83">
        <w:rPr>
          <w:b/>
          <w:bCs/>
        </w:rPr>
        <w:t>My life history</w:t>
      </w:r>
    </w:p>
    <w:p w14:paraId="2D1F22C6" w14:textId="77777777" w:rsidR="00060A83" w:rsidRDefault="00060A83" w:rsidP="001E1160">
      <w:pPr>
        <w:pStyle w:val="PlainText"/>
      </w:pPr>
      <w:r>
        <w:t>Imagine a serene cemetery, dotted with tombstones that are not just markers of the departed, but enigmatic gateways into vibrant life stories. Meet "My Life Story," an innovative concept that utilizes enabled QR codes affixed to tombstones, providing an opportunity for future generations to intimately discover the narratives of those who came before them.</w:t>
      </w:r>
    </w:p>
    <w:p w14:paraId="1E85DD60" w14:textId="77777777" w:rsidR="00060A83" w:rsidRDefault="00060A83" w:rsidP="001E1160">
      <w:pPr>
        <w:pStyle w:val="PlainText"/>
      </w:pPr>
    </w:p>
    <w:p w14:paraId="108A5E61" w14:textId="77777777" w:rsidR="00060A83" w:rsidRDefault="00060A83" w:rsidP="001E1160">
      <w:pPr>
        <w:pStyle w:val="PlainText"/>
      </w:pPr>
      <w:r>
        <w:t>When visitors approach a designated tombstone adorned with this unique QR code, they are invited to scan with their smartphone or device. In an instant, the code activates a mesmerizing blend of visuals, multimedia, and audio, transporting them into a captivating journey through the life of the individual buried beneath.</w:t>
      </w:r>
    </w:p>
    <w:p w14:paraId="2753730D" w14:textId="77777777" w:rsidR="00060A83" w:rsidRDefault="00060A83" w:rsidP="001E1160">
      <w:pPr>
        <w:pStyle w:val="PlainText"/>
      </w:pPr>
    </w:p>
    <w:p w14:paraId="47717BF6" w14:textId="77777777" w:rsidR="00060A83" w:rsidRDefault="00060A83" w:rsidP="001E1160">
      <w:pPr>
        <w:pStyle w:val="PlainText"/>
      </w:pPr>
      <w:r>
        <w:t>With each scan, a personal narrative unfolds, narrated by the voices of loved ones, friends, and even the deceased themselves, preserved through recorded interviews and testimonials. The QR code seamlessly weaves together life milestones, cherished memories, and pivotal moments in a vibrant tapestry of images, videos, and heartfelt words.</w:t>
      </w:r>
    </w:p>
    <w:p w14:paraId="67AD55B8" w14:textId="77777777" w:rsidR="00060A83" w:rsidRDefault="00060A83" w:rsidP="001E1160">
      <w:pPr>
        <w:pStyle w:val="PlainText"/>
      </w:pPr>
    </w:p>
    <w:p w14:paraId="7FBE6D60" w14:textId="77777777" w:rsidR="00060A83" w:rsidRDefault="00060A83" w:rsidP="001E1160">
      <w:pPr>
        <w:pStyle w:val="PlainText"/>
      </w:pPr>
      <w:r>
        <w:t>As visitors delve deeper into the story, they are immersed in an emotionally charged experience, watching as the individual's life story comes alive. Whether it's tales of adversity conquered, stories of love and triumph, or reflections on personal growth and wisdom gained over the years, each narrative is a tribute to a life well-lived.</w:t>
      </w:r>
    </w:p>
    <w:p w14:paraId="4776ED8B" w14:textId="77777777" w:rsidR="00060A83" w:rsidRDefault="00060A83" w:rsidP="001E1160">
      <w:pPr>
        <w:pStyle w:val="PlainText"/>
      </w:pPr>
    </w:p>
    <w:p w14:paraId="3883B61A" w14:textId="77777777" w:rsidR="00060A83" w:rsidRDefault="00060A83" w:rsidP="001E1160">
      <w:pPr>
        <w:pStyle w:val="PlainText"/>
      </w:pPr>
      <w:r>
        <w:t>"My Life Story" is a testament to the power of storytelling and proof that no life should be forgotten or fade into obscurity. It reminds us that cherished memories, lessons learned, and legacies left behind can endure for generations to come. It offers solace to future visitors who seek connection and understanding, as they peer into the lives of those who have gone before them.</w:t>
      </w:r>
    </w:p>
    <w:p w14:paraId="2FEDDDA9" w14:textId="77777777" w:rsidR="00060A83" w:rsidRDefault="00060A83" w:rsidP="001E1160">
      <w:pPr>
        <w:pStyle w:val="PlainText"/>
      </w:pPr>
    </w:p>
    <w:p w14:paraId="535D6A8B" w14:textId="77777777" w:rsidR="00060A83" w:rsidRDefault="00060A83" w:rsidP="001E1160">
      <w:pPr>
        <w:pStyle w:val="PlainText"/>
      </w:pPr>
      <w:r>
        <w:t>Beyond the tombstone itself, the enabled QR code framework fosters a sense of community and connectivity. It allows loved ones to continually update and enhance the narrative, ensuring that the story remains vibrant and relevant over time. It becomes a living monument to the resilience, joy, and impact of an individual's existence.</w:t>
      </w:r>
    </w:p>
    <w:p w14:paraId="41CD41A5" w14:textId="77777777" w:rsidR="00060A83" w:rsidRDefault="00060A83" w:rsidP="001E1160">
      <w:pPr>
        <w:pStyle w:val="PlainText"/>
      </w:pPr>
    </w:p>
    <w:p w14:paraId="7A5C2709" w14:textId="4498FB64" w:rsidR="00060A83" w:rsidRDefault="00060A83" w:rsidP="001E1160">
      <w:pPr>
        <w:pStyle w:val="PlainText"/>
      </w:pPr>
      <w:r>
        <w:t>"My Life Story" is a celebration of life that encourages us to cherish our own journey and serves as a reminder that our tales can continue to inspire and nourish future generations. It invites us to pause, reflect, and appreciate the intricate tapestry of lives that entwine, ensuring that none are truly forgotten, but rather embraced as threads in the grand human tapestry.</w:t>
      </w:r>
      <w:r>
        <w:t xml:space="preserve"> Visit us at: </w:t>
      </w:r>
      <w:proofErr w:type="gramStart"/>
      <w:r>
        <w:t>yourlife-story.com</w:t>
      </w:r>
      <w:proofErr w:type="gramEnd"/>
    </w:p>
    <w:p w14:paraId="259174A0" w14:textId="77777777" w:rsidR="00060A83" w:rsidRDefault="00060A83" w:rsidP="00060A83">
      <w:pPr>
        <w:pStyle w:val="PlainText"/>
        <w:ind w:left="720"/>
      </w:pPr>
    </w:p>
    <w:p w14:paraId="5490AE5C" w14:textId="4F7E5AE9" w:rsidR="001D07D8" w:rsidRDefault="00353A67" w:rsidP="00353A67">
      <w:pPr>
        <w:pStyle w:val="ListParagraph"/>
        <w:numPr>
          <w:ilvl w:val="0"/>
          <w:numId w:val="1"/>
        </w:numPr>
        <w:rPr>
          <w:b/>
          <w:bCs/>
        </w:rPr>
      </w:pPr>
      <w:r>
        <w:rPr>
          <w:b/>
          <w:bCs/>
        </w:rPr>
        <w:lastRenderedPageBreak/>
        <w:t>CAREER PAGE</w:t>
      </w:r>
    </w:p>
    <w:p w14:paraId="2D70A944" w14:textId="77777777" w:rsidR="00353A67" w:rsidRDefault="00353A67" w:rsidP="00353A67">
      <w:pPr>
        <w:pStyle w:val="PlainText"/>
      </w:pPr>
      <w:r>
        <w:t xml:space="preserve">Discover Your Dream Career at </w:t>
      </w:r>
      <w:r w:rsidRPr="00353A67">
        <w:rPr>
          <w:b/>
          <w:bCs/>
        </w:rPr>
        <w:t>Meta Care, Inc</w:t>
      </w:r>
      <w:r>
        <w:t xml:space="preserve">: Where Innovation Meets Action. We pride ourselves on being more than just a company – we are a community of motivated entrepreneurs dedicated to making a meaningful impact in the healthcare industry. Join us and embrace innovation, </w:t>
      </w:r>
      <w:proofErr w:type="gramStart"/>
      <w:r>
        <w:t>take action</w:t>
      </w:r>
      <w:proofErr w:type="gramEnd"/>
      <w:r>
        <w:t xml:space="preserve">, and be part of a brand that stands for excellence. </w:t>
      </w:r>
    </w:p>
    <w:p w14:paraId="4C841835" w14:textId="77777777" w:rsidR="00353A67" w:rsidRDefault="00353A67" w:rsidP="00353A67">
      <w:pPr>
        <w:pStyle w:val="PlainText"/>
      </w:pPr>
    </w:p>
    <w:p w14:paraId="4F10AF23" w14:textId="77777777" w:rsidR="00353A67" w:rsidRDefault="00353A67" w:rsidP="00353A67">
      <w:pPr>
        <w:pStyle w:val="PlainText"/>
      </w:pPr>
      <w:r>
        <w:t xml:space="preserve">At Meta Care, you will have the opportunity to </w:t>
      </w:r>
      <w:r>
        <w:t xml:space="preserve">be apart </w:t>
      </w:r>
      <w:proofErr w:type="gramStart"/>
      <w:r>
        <w:t xml:space="preserve">of </w:t>
      </w:r>
      <w:r>
        <w:t xml:space="preserve"> groundbreaking</w:t>
      </w:r>
      <w:proofErr w:type="gramEnd"/>
      <w:r>
        <w:t xml:space="preserve"> ideas that are reshaping the future of healthcare. Our purpose-driven work focuses on improving the lives of individuals and communities through innovative healthcare solutions. Together, we can directly impact patient well-being and transform how healthcare is delivered. </w:t>
      </w:r>
    </w:p>
    <w:p w14:paraId="1571C531" w14:textId="77777777" w:rsidR="00353A67" w:rsidRDefault="00353A67" w:rsidP="00353A67">
      <w:pPr>
        <w:pStyle w:val="PlainText"/>
      </w:pPr>
    </w:p>
    <w:p w14:paraId="6C325977" w14:textId="08C60635" w:rsidR="00353A67" w:rsidRDefault="00353A67" w:rsidP="00353A67">
      <w:pPr>
        <w:pStyle w:val="PlainText"/>
      </w:pPr>
      <w:r>
        <w:t>Our entrepreneurial culture values ownership, out-of-the-box thinking, and turning ideas into action. Join our collaborative and supportive environment, where your voice will be heard, and every role is an opportunity to make a difference. If you are passionate about making a difference and contributing your skills to our team, explore our career opportunities and become part of an organization dedicated to shaping the future of healthcare.</w:t>
      </w:r>
      <w:r>
        <w:t xml:space="preserve"> Below you will find a list of positions that are available or simply email us at: </w:t>
      </w:r>
      <w:hyperlink r:id="rId8" w:history="1">
        <w:r w:rsidRPr="00681573">
          <w:rPr>
            <w:rStyle w:val="Hyperlink"/>
          </w:rPr>
          <w:t>recruitment@metacareusa.com</w:t>
        </w:r>
      </w:hyperlink>
    </w:p>
    <w:p w14:paraId="68B1D060" w14:textId="77777777" w:rsidR="00353A67" w:rsidRDefault="00353A67" w:rsidP="00353A67">
      <w:pPr>
        <w:pStyle w:val="PlainText"/>
      </w:pPr>
    </w:p>
    <w:p w14:paraId="2EF35C04" w14:textId="77777777" w:rsidR="00353A67" w:rsidRDefault="00353A67" w:rsidP="00353A67">
      <w:pPr>
        <w:pStyle w:val="PlainText"/>
      </w:pPr>
    </w:p>
    <w:p w14:paraId="195F99AE" w14:textId="4311BBDA" w:rsidR="00353A67" w:rsidRPr="00353A67" w:rsidRDefault="00353A67" w:rsidP="00353A67">
      <w:pPr>
        <w:pStyle w:val="PlainText"/>
      </w:pPr>
      <w:r w:rsidRPr="00353A67">
        <w:rPr>
          <w:highlight w:val="yellow"/>
        </w:rPr>
        <w:t>(Create the ability for us to post jobs here that link back to recruitment)</w:t>
      </w:r>
    </w:p>
    <w:p w14:paraId="0AE0921A" w14:textId="77777777" w:rsidR="00353A67" w:rsidRPr="001D07D8" w:rsidRDefault="00353A67" w:rsidP="001D07D8">
      <w:pPr>
        <w:rPr>
          <w:b/>
          <w:bCs/>
        </w:rPr>
      </w:pPr>
    </w:p>
    <w:p w14:paraId="43E67BD1" w14:textId="062BA229" w:rsidR="00060A83" w:rsidRPr="00353A67" w:rsidRDefault="008959C7" w:rsidP="00353A67">
      <w:pPr>
        <w:pStyle w:val="ListParagraph"/>
        <w:numPr>
          <w:ilvl w:val="0"/>
          <w:numId w:val="1"/>
        </w:numPr>
        <w:rPr>
          <w:b/>
          <w:bCs/>
        </w:rPr>
      </w:pPr>
      <w:r w:rsidRPr="00353A67">
        <w:rPr>
          <w:b/>
          <w:bCs/>
        </w:rPr>
        <w:t>Contact Us</w:t>
      </w:r>
      <w:r w:rsidR="00C834DB" w:rsidRPr="00353A67">
        <w:rPr>
          <w:b/>
          <w:bCs/>
        </w:rPr>
        <w:t xml:space="preserve"> </w:t>
      </w:r>
    </w:p>
    <w:p w14:paraId="44ED736E" w14:textId="77777777" w:rsidR="00060A83" w:rsidRDefault="00060A83" w:rsidP="00060A83">
      <w:pPr>
        <w:pStyle w:val="ListParagraph"/>
        <w:rPr>
          <w:b/>
          <w:bCs/>
        </w:rPr>
      </w:pPr>
    </w:p>
    <w:p w14:paraId="7DEFA323" w14:textId="77777777" w:rsidR="00060A83" w:rsidRDefault="00060A83" w:rsidP="00060A83">
      <w:pPr>
        <w:pStyle w:val="ListParagraph"/>
      </w:pPr>
      <w:r>
        <w:t>We invite you to reach out to us at Meta Care Inc, where together, we can embark on a transformative journey to make a difference in the world. Contact us today and let's explore the endless possibilities of creating positive change together.</w:t>
      </w:r>
    </w:p>
    <w:p w14:paraId="113496AB" w14:textId="77777777" w:rsidR="00060A83" w:rsidRDefault="00060A83" w:rsidP="00060A83">
      <w:pPr>
        <w:pStyle w:val="ListParagraph"/>
      </w:pPr>
    </w:p>
    <w:p w14:paraId="56ABF7DB" w14:textId="77777777" w:rsidR="00060A83" w:rsidRDefault="00060A83" w:rsidP="00060A83">
      <w:pPr>
        <w:pStyle w:val="ListParagraph"/>
      </w:pPr>
      <w:r>
        <w:t>Have them enter information in the system about themselves as follows:</w:t>
      </w:r>
    </w:p>
    <w:p w14:paraId="46B3B088" w14:textId="1157BBFC" w:rsidR="00C834DB" w:rsidRDefault="00060A83" w:rsidP="004A0125">
      <w:pPr>
        <w:pStyle w:val="ListParagraph"/>
        <w:numPr>
          <w:ilvl w:val="1"/>
          <w:numId w:val="5"/>
        </w:numPr>
        <w:rPr>
          <w:b/>
          <w:bCs/>
        </w:rPr>
      </w:pPr>
      <w:r>
        <w:rPr>
          <w:b/>
          <w:bCs/>
        </w:rPr>
        <w:t>F</w:t>
      </w:r>
      <w:r w:rsidR="00C834DB">
        <w:rPr>
          <w:b/>
          <w:bCs/>
        </w:rPr>
        <w:t>irst / Last Name</w:t>
      </w:r>
    </w:p>
    <w:p w14:paraId="76882BD7" w14:textId="77777777" w:rsidR="00C834DB" w:rsidRDefault="00C834DB" w:rsidP="004A0125">
      <w:pPr>
        <w:pStyle w:val="ListParagraph"/>
        <w:numPr>
          <w:ilvl w:val="1"/>
          <w:numId w:val="5"/>
        </w:numPr>
        <w:rPr>
          <w:b/>
          <w:bCs/>
        </w:rPr>
      </w:pPr>
      <w:r>
        <w:rPr>
          <w:b/>
          <w:bCs/>
        </w:rPr>
        <w:t>Phone number</w:t>
      </w:r>
    </w:p>
    <w:p w14:paraId="6106E086" w14:textId="77777777" w:rsidR="00C834DB" w:rsidRDefault="00C834DB" w:rsidP="004A0125">
      <w:pPr>
        <w:pStyle w:val="ListParagraph"/>
        <w:numPr>
          <w:ilvl w:val="1"/>
          <w:numId w:val="5"/>
        </w:numPr>
        <w:rPr>
          <w:b/>
          <w:bCs/>
        </w:rPr>
      </w:pPr>
      <w:r>
        <w:rPr>
          <w:b/>
          <w:bCs/>
        </w:rPr>
        <w:t>Email Address</w:t>
      </w:r>
    </w:p>
    <w:p w14:paraId="5FE0539D" w14:textId="77777777" w:rsidR="00C834DB" w:rsidRDefault="00C834DB" w:rsidP="004A0125">
      <w:pPr>
        <w:pStyle w:val="ListParagraph"/>
        <w:numPr>
          <w:ilvl w:val="1"/>
          <w:numId w:val="5"/>
        </w:numPr>
        <w:rPr>
          <w:b/>
          <w:bCs/>
        </w:rPr>
      </w:pPr>
      <w:r>
        <w:rPr>
          <w:b/>
          <w:bCs/>
        </w:rPr>
        <w:t>Name of company – they can free type what their company name is</w:t>
      </w:r>
    </w:p>
    <w:p w14:paraId="3BF48D32" w14:textId="77777777" w:rsidR="00C834DB" w:rsidRDefault="00C834DB" w:rsidP="004A0125">
      <w:pPr>
        <w:pStyle w:val="ListParagraph"/>
        <w:numPr>
          <w:ilvl w:val="1"/>
          <w:numId w:val="5"/>
        </w:numPr>
        <w:rPr>
          <w:b/>
          <w:bCs/>
        </w:rPr>
      </w:pPr>
      <w:r>
        <w:rPr>
          <w:b/>
          <w:bCs/>
        </w:rPr>
        <w:t>Summary of Inquiry (allow them to free type what they are seeking for META to provide them)</w:t>
      </w:r>
    </w:p>
    <w:p w14:paraId="60F551BF" w14:textId="77777777" w:rsidR="00060A83" w:rsidRDefault="00060A83" w:rsidP="00060A83">
      <w:pPr>
        <w:pStyle w:val="ListParagraph"/>
        <w:rPr>
          <w:b/>
          <w:bCs/>
        </w:rPr>
      </w:pPr>
    </w:p>
    <w:p w14:paraId="19BCBC18" w14:textId="77777777" w:rsidR="00060A83" w:rsidRDefault="00060A83" w:rsidP="00060A83">
      <w:pPr>
        <w:pStyle w:val="ListParagraph"/>
        <w:rPr>
          <w:b/>
          <w:bCs/>
        </w:rPr>
      </w:pPr>
      <w:r>
        <w:rPr>
          <w:b/>
          <w:bCs/>
        </w:rPr>
        <w:t>Or they can email us or call us at:</w:t>
      </w:r>
    </w:p>
    <w:p w14:paraId="2D0F7325" w14:textId="77777777" w:rsidR="00060A83" w:rsidRDefault="00060A83" w:rsidP="00060A83">
      <w:pPr>
        <w:pStyle w:val="ListParagraph"/>
        <w:rPr>
          <w:b/>
          <w:bCs/>
        </w:rPr>
      </w:pPr>
    </w:p>
    <w:p w14:paraId="73E5215E" w14:textId="577547F7" w:rsidR="00521606" w:rsidRPr="00060A83" w:rsidRDefault="00060A83" w:rsidP="00060A83">
      <w:pPr>
        <w:pStyle w:val="ListParagraph"/>
        <w:rPr>
          <w:rStyle w:val="Hyperlink"/>
          <w:b/>
          <w:bCs/>
          <w:color w:val="auto"/>
          <w:u w:val="none"/>
        </w:rPr>
      </w:pPr>
      <w:r>
        <w:rPr>
          <w:b/>
          <w:bCs/>
        </w:rPr>
        <w:t>Email:</w:t>
      </w:r>
      <w:r>
        <w:rPr>
          <w:b/>
          <w:bCs/>
        </w:rPr>
        <w:tab/>
      </w:r>
      <w:hyperlink r:id="rId9" w:history="1">
        <w:r w:rsidRPr="00681573">
          <w:rPr>
            <w:rStyle w:val="Hyperlink"/>
          </w:rPr>
          <w:t>info@metacareusa.com</w:t>
        </w:r>
      </w:hyperlink>
    </w:p>
    <w:p w14:paraId="4DC0C8F4" w14:textId="7B051C1E" w:rsidR="00060A83" w:rsidRPr="00060A83" w:rsidRDefault="00060A83" w:rsidP="00060A83">
      <w:pPr>
        <w:pStyle w:val="ListParagraph"/>
        <w:shd w:val="clear" w:color="auto" w:fill="FFFFFF"/>
        <w:spacing w:before="100" w:beforeAutospacing="1" w:after="100" w:afterAutospacing="1" w:line="240" w:lineRule="auto"/>
        <w:rPr>
          <w:rFonts w:eastAsia="Times New Roman"/>
          <w:color w:val="000000"/>
          <w:sz w:val="24"/>
          <w:szCs w:val="24"/>
        </w:rPr>
      </w:pPr>
      <w:r>
        <w:rPr>
          <w:rFonts w:eastAsia="Times New Roman"/>
          <w:color w:val="000000"/>
          <w:sz w:val="24"/>
          <w:szCs w:val="24"/>
        </w:rPr>
        <w:t>Phone:</w:t>
      </w:r>
      <w:r>
        <w:rPr>
          <w:rFonts w:eastAsia="Times New Roman"/>
          <w:color w:val="000000"/>
          <w:sz w:val="24"/>
          <w:szCs w:val="24"/>
        </w:rPr>
        <w:tab/>
      </w:r>
      <w:r w:rsidRPr="00060A83">
        <w:rPr>
          <w:rFonts w:eastAsia="Times New Roman"/>
          <w:color w:val="000000"/>
          <w:sz w:val="24"/>
          <w:szCs w:val="24"/>
        </w:rPr>
        <w:t>727-474-8558</w:t>
      </w:r>
    </w:p>
    <w:p w14:paraId="340F65CA" w14:textId="77777777" w:rsidR="00060A83" w:rsidRPr="00086238" w:rsidRDefault="00060A83" w:rsidP="00060A83">
      <w:pPr>
        <w:pStyle w:val="ListParagraph"/>
        <w:ind w:left="1440"/>
        <w:rPr>
          <w:b/>
          <w:bCs/>
        </w:rPr>
      </w:pPr>
    </w:p>
    <w:p w14:paraId="383E17C6" w14:textId="77777777" w:rsidR="00521606" w:rsidRDefault="00521606" w:rsidP="00521606">
      <w:pPr>
        <w:rPr>
          <w:b/>
          <w:bCs/>
        </w:rPr>
      </w:pPr>
    </w:p>
    <w:p w14:paraId="4122CDE3" w14:textId="77777777" w:rsidR="00521606" w:rsidRDefault="00521606" w:rsidP="00521606">
      <w:pPr>
        <w:rPr>
          <w:b/>
          <w:bCs/>
        </w:rPr>
      </w:pPr>
    </w:p>
    <w:p w14:paraId="6F4157D3" w14:textId="77777777" w:rsidR="00521606" w:rsidRPr="00521606" w:rsidRDefault="00521606" w:rsidP="00521606">
      <w:pPr>
        <w:rPr>
          <w:b/>
          <w:bCs/>
        </w:rPr>
      </w:pPr>
    </w:p>
    <w:sectPr w:rsidR="00521606" w:rsidRPr="0052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56F"/>
    <w:multiLevelType w:val="multilevel"/>
    <w:tmpl w:val="F2705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714E4"/>
    <w:multiLevelType w:val="hybridMultilevel"/>
    <w:tmpl w:val="1D280BF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D122037"/>
    <w:multiLevelType w:val="hybridMultilevel"/>
    <w:tmpl w:val="DD6AEF8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EB301E"/>
    <w:multiLevelType w:val="hybridMultilevel"/>
    <w:tmpl w:val="F8A0C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4312D9"/>
    <w:multiLevelType w:val="multilevel"/>
    <w:tmpl w:val="8144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CE4158"/>
    <w:multiLevelType w:val="hybridMultilevel"/>
    <w:tmpl w:val="28D0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85496">
    <w:abstractNumId w:val="1"/>
  </w:num>
  <w:num w:numId="2" w16cid:durableId="1772044003">
    <w:abstractNumId w:val="4"/>
  </w:num>
  <w:num w:numId="3" w16cid:durableId="1380977000">
    <w:abstractNumId w:val="0"/>
    <w:lvlOverride w:ilvl="0"/>
    <w:lvlOverride w:ilvl="1"/>
    <w:lvlOverride w:ilvl="2"/>
    <w:lvlOverride w:ilvl="3"/>
    <w:lvlOverride w:ilvl="4"/>
    <w:lvlOverride w:ilvl="5"/>
    <w:lvlOverride w:ilvl="6"/>
    <w:lvlOverride w:ilvl="7"/>
    <w:lvlOverride w:ilvl="8"/>
  </w:num>
  <w:num w:numId="4" w16cid:durableId="229509255">
    <w:abstractNumId w:val="3"/>
  </w:num>
  <w:num w:numId="5" w16cid:durableId="1577857228">
    <w:abstractNumId w:val="2"/>
  </w:num>
  <w:num w:numId="6" w16cid:durableId="16183682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C7"/>
    <w:rsid w:val="00060A83"/>
    <w:rsid w:val="00086238"/>
    <w:rsid w:val="001A62A5"/>
    <w:rsid w:val="001D07D8"/>
    <w:rsid w:val="001E1160"/>
    <w:rsid w:val="00201FEB"/>
    <w:rsid w:val="002B4FED"/>
    <w:rsid w:val="002E558B"/>
    <w:rsid w:val="00353A67"/>
    <w:rsid w:val="004A0125"/>
    <w:rsid w:val="00515105"/>
    <w:rsid w:val="00521606"/>
    <w:rsid w:val="00660A00"/>
    <w:rsid w:val="006770FA"/>
    <w:rsid w:val="00733544"/>
    <w:rsid w:val="008049B6"/>
    <w:rsid w:val="008126FF"/>
    <w:rsid w:val="00864C78"/>
    <w:rsid w:val="008959C7"/>
    <w:rsid w:val="00967587"/>
    <w:rsid w:val="00982B06"/>
    <w:rsid w:val="00A82501"/>
    <w:rsid w:val="00C834DB"/>
    <w:rsid w:val="00D06AFF"/>
    <w:rsid w:val="00D82B83"/>
    <w:rsid w:val="00E53DAC"/>
    <w:rsid w:val="00F147C6"/>
    <w:rsid w:val="00F82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E15D"/>
  <w15:docId w15:val="{F2285964-165D-4B48-AA35-A3EC5610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9C7"/>
    <w:pPr>
      <w:ind w:left="720"/>
      <w:contextualSpacing/>
    </w:pPr>
  </w:style>
  <w:style w:type="character" w:styleId="Hyperlink">
    <w:name w:val="Hyperlink"/>
    <w:basedOn w:val="DefaultParagraphFont"/>
    <w:uiPriority w:val="99"/>
    <w:unhideWhenUsed/>
    <w:rsid w:val="00521606"/>
    <w:rPr>
      <w:color w:val="0563C1" w:themeColor="hyperlink"/>
      <w:u w:val="single"/>
    </w:rPr>
  </w:style>
  <w:style w:type="character" w:styleId="UnresolvedMention">
    <w:name w:val="Unresolved Mention"/>
    <w:basedOn w:val="DefaultParagraphFont"/>
    <w:uiPriority w:val="99"/>
    <w:semiHidden/>
    <w:unhideWhenUsed/>
    <w:rsid w:val="00521606"/>
    <w:rPr>
      <w:color w:val="605E5C"/>
      <w:shd w:val="clear" w:color="auto" w:fill="E1DFDD"/>
    </w:rPr>
  </w:style>
  <w:style w:type="paragraph" w:styleId="PlainText">
    <w:name w:val="Plain Text"/>
    <w:basedOn w:val="Normal"/>
    <w:link w:val="PlainTextChar"/>
    <w:uiPriority w:val="99"/>
    <w:unhideWhenUsed/>
    <w:rsid w:val="00864C7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64C7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62">
      <w:bodyDiv w:val="1"/>
      <w:marLeft w:val="0"/>
      <w:marRight w:val="0"/>
      <w:marTop w:val="0"/>
      <w:marBottom w:val="0"/>
      <w:divBdr>
        <w:top w:val="none" w:sz="0" w:space="0" w:color="auto"/>
        <w:left w:val="none" w:sz="0" w:space="0" w:color="auto"/>
        <w:bottom w:val="none" w:sz="0" w:space="0" w:color="auto"/>
        <w:right w:val="none" w:sz="0" w:space="0" w:color="auto"/>
      </w:divBdr>
    </w:div>
    <w:div w:id="77483679">
      <w:bodyDiv w:val="1"/>
      <w:marLeft w:val="0"/>
      <w:marRight w:val="0"/>
      <w:marTop w:val="0"/>
      <w:marBottom w:val="0"/>
      <w:divBdr>
        <w:top w:val="none" w:sz="0" w:space="0" w:color="auto"/>
        <w:left w:val="none" w:sz="0" w:space="0" w:color="auto"/>
        <w:bottom w:val="none" w:sz="0" w:space="0" w:color="auto"/>
        <w:right w:val="none" w:sz="0" w:space="0" w:color="auto"/>
      </w:divBdr>
    </w:div>
    <w:div w:id="154079173">
      <w:bodyDiv w:val="1"/>
      <w:marLeft w:val="0"/>
      <w:marRight w:val="0"/>
      <w:marTop w:val="0"/>
      <w:marBottom w:val="0"/>
      <w:divBdr>
        <w:top w:val="none" w:sz="0" w:space="0" w:color="auto"/>
        <w:left w:val="none" w:sz="0" w:space="0" w:color="auto"/>
        <w:bottom w:val="none" w:sz="0" w:space="0" w:color="auto"/>
        <w:right w:val="none" w:sz="0" w:space="0" w:color="auto"/>
      </w:divBdr>
    </w:div>
    <w:div w:id="259530931">
      <w:bodyDiv w:val="1"/>
      <w:marLeft w:val="0"/>
      <w:marRight w:val="0"/>
      <w:marTop w:val="0"/>
      <w:marBottom w:val="0"/>
      <w:divBdr>
        <w:top w:val="none" w:sz="0" w:space="0" w:color="auto"/>
        <w:left w:val="none" w:sz="0" w:space="0" w:color="auto"/>
        <w:bottom w:val="none" w:sz="0" w:space="0" w:color="auto"/>
        <w:right w:val="none" w:sz="0" w:space="0" w:color="auto"/>
      </w:divBdr>
    </w:div>
    <w:div w:id="892733568">
      <w:bodyDiv w:val="1"/>
      <w:marLeft w:val="0"/>
      <w:marRight w:val="0"/>
      <w:marTop w:val="0"/>
      <w:marBottom w:val="0"/>
      <w:divBdr>
        <w:top w:val="none" w:sz="0" w:space="0" w:color="auto"/>
        <w:left w:val="none" w:sz="0" w:space="0" w:color="auto"/>
        <w:bottom w:val="none" w:sz="0" w:space="0" w:color="auto"/>
        <w:right w:val="none" w:sz="0" w:space="0" w:color="auto"/>
      </w:divBdr>
    </w:div>
    <w:div w:id="1024743346">
      <w:bodyDiv w:val="1"/>
      <w:marLeft w:val="0"/>
      <w:marRight w:val="0"/>
      <w:marTop w:val="0"/>
      <w:marBottom w:val="0"/>
      <w:divBdr>
        <w:top w:val="none" w:sz="0" w:space="0" w:color="auto"/>
        <w:left w:val="none" w:sz="0" w:space="0" w:color="auto"/>
        <w:bottom w:val="none" w:sz="0" w:space="0" w:color="auto"/>
        <w:right w:val="none" w:sz="0" w:space="0" w:color="auto"/>
      </w:divBdr>
    </w:div>
    <w:div w:id="1325745698">
      <w:bodyDiv w:val="1"/>
      <w:marLeft w:val="0"/>
      <w:marRight w:val="0"/>
      <w:marTop w:val="0"/>
      <w:marBottom w:val="0"/>
      <w:divBdr>
        <w:top w:val="none" w:sz="0" w:space="0" w:color="auto"/>
        <w:left w:val="none" w:sz="0" w:space="0" w:color="auto"/>
        <w:bottom w:val="none" w:sz="0" w:space="0" w:color="auto"/>
        <w:right w:val="none" w:sz="0" w:space="0" w:color="auto"/>
      </w:divBdr>
    </w:div>
    <w:div w:id="1366710227">
      <w:bodyDiv w:val="1"/>
      <w:marLeft w:val="0"/>
      <w:marRight w:val="0"/>
      <w:marTop w:val="0"/>
      <w:marBottom w:val="0"/>
      <w:divBdr>
        <w:top w:val="none" w:sz="0" w:space="0" w:color="auto"/>
        <w:left w:val="none" w:sz="0" w:space="0" w:color="auto"/>
        <w:bottom w:val="none" w:sz="0" w:space="0" w:color="auto"/>
        <w:right w:val="none" w:sz="0" w:space="0" w:color="auto"/>
      </w:divBdr>
    </w:div>
    <w:div w:id="1375079102">
      <w:bodyDiv w:val="1"/>
      <w:marLeft w:val="0"/>
      <w:marRight w:val="0"/>
      <w:marTop w:val="0"/>
      <w:marBottom w:val="0"/>
      <w:divBdr>
        <w:top w:val="none" w:sz="0" w:space="0" w:color="auto"/>
        <w:left w:val="none" w:sz="0" w:space="0" w:color="auto"/>
        <w:bottom w:val="none" w:sz="0" w:space="0" w:color="auto"/>
        <w:right w:val="none" w:sz="0" w:space="0" w:color="auto"/>
      </w:divBdr>
    </w:div>
    <w:div w:id="1445924292">
      <w:bodyDiv w:val="1"/>
      <w:marLeft w:val="0"/>
      <w:marRight w:val="0"/>
      <w:marTop w:val="0"/>
      <w:marBottom w:val="0"/>
      <w:divBdr>
        <w:top w:val="none" w:sz="0" w:space="0" w:color="auto"/>
        <w:left w:val="none" w:sz="0" w:space="0" w:color="auto"/>
        <w:bottom w:val="none" w:sz="0" w:space="0" w:color="auto"/>
        <w:right w:val="none" w:sz="0" w:space="0" w:color="auto"/>
      </w:divBdr>
    </w:div>
    <w:div w:id="1554196054">
      <w:bodyDiv w:val="1"/>
      <w:marLeft w:val="0"/>
      <w:marRight w:val="0"/>
      <w:marTop w:val="0"/>
      <w:marBottom w:val="0"/>
      <w:divBdr>
        <w:top w:val="none" w:sz="0" w:space="0" w:color="auto"/>
        <w:left w:val="none" w:sz="0" w:space="0" w:color="auto"/>
        <w:bottom w:val="none" w:sz="0" w:space="0" w:color="auto"/>
        <w:right w:val="none" w:sz="0" w:space="0" w:color="auto"/>
      </w:divBdr>
    </w:div>
    <w:div w:id="1692295788">
      <w:bodyDiv w:val="1"/>
      <w:marLeft w:val="0"/>
      <w:marRight w:val="0"/>
      <w:marTop w:val="0"/>
      <w:marBottom w:val="0"/>
      <w:divBdr>
        <w:top w:val="none" w:sz="0" w:space="0" w:color="auto"/>
        <w:left w:val="none" w:sz="0" w:space="0" w:color="auto"/>
        <w:bottom w:val="none" w:sz="0" w:space="0" w:color="auto"/>
        <w:right w:val="none" w:sz="0" w:space="0" w:color="auto"/>
      </w:divBdr>
    </w:div>
    <w:div w:id="1700857633">
      <w:bodyDiv w:val="1"/>
      <w:marLeft w:val="0"/>
      <w:marRight w:val="0"/>
      <w:marTop w:val="0"/>
      <w:marBottom w:val="0"/>
      <w:divBdr>
        <w:top w:val="none" w:sz="0" w:space="0" w:color="auto"/>
        <w:left w:val="none" w:sz="0" w:space="0" w:color="auto"/>
        <w:bottom w:val="none" w:sz="0" w:space="0" w:color="auto"/>
        <w:right w:val="none" w:sz="0" w:space="0" w:color="auto"/>
      </w:divBdr>
    </w:div>
    <w:div w:id="1711105088">
      <w:bodyDiv w:val="1"/>
      <w:marLeft w:val="0"/>
      <w:marRight w:val="0"/>
      <w:marTop w:val="0"/>
      <w:marBottom w:val="0"/>
      <w:divBdr>
        <w:top w:val="none" w:sz="0" w:space="0" w:color="auto"/>
        <w:left w:val="none" w:sz="0" w:space="0" w:color="auto"/>
        <w:bottom w:val="none" w:sz="0" w:space="0" w:color="auto"/>
        <w:right w:val="none" w:sz="0" w:space="0" w:color="auto"/>
      </w:divBdr>
    </w:div>
    <w:div w:id="2125689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ecruitment@metacareusa.com" TargetMode="External"/><Relationship Id="rId3" Type="http://schemas.openxmlformats.org/officeDocument/2006/relationships/settings" Target="settings.xml"/><Relationship Id="rId7" Type="http://schemas.openxmlformats.org/officeDocument/2006/relationships/hyperlink" Target="http://www.samical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micalls.com" TargetMode="External"/><Relationship Id="rId11" Type="http://schemas.openxmlformats.org/officeDocument/2006/relationships/theme" Target="theme/theme1.xml"/><Relationship Id="rId5" Type="http://schemas.openxmlformats.org/officeDocument/2006/relationships/hyperlink" Target="http://www.glucoseguard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metacareus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3325</Words>
  <Characters>18422</Characters>
  <Application>Microsoft Office Word</Application>
  <DocSecurity>0</DocSecurity>
  <Lines>418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T. Guarino, MBA</dc:creator>
  <cp:keywords/>
  <dc:description/>
  <cp:lastModifiedBy>Marissa T. Guarino, MBA</cp:lastModifiedBy>
  <cp:revision>2</cp:revision>
  <dcterms:created xsi:type="dcterms:W3CDTF">2023-08-06T16:56:00Z</dcterms:created>
  <dcterms:modified xsi:type="dcterms:W3CDTF">2023-08-06T16:56:00Z</dcterms:modified>
</cp:coreProperties>
</file>