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2B1BA4" w14:textId="77777777" w:rsidR="00000000" w:rsidRDefault="00000000" w:rsidP="00A465AD">
      <w:pPr>
        <w:rPr>
          <w:rFonts w:eastAsia="Times New Roman"/>
          <w:lang w:val="en-PK"/>
        </w:rPr>
      </w:pPr>
    </w:p>
    <w:p w14:paraId="20D04124" w14:textId="250E3F78" w:rsidR="00000000" w:rsidRDefault="00A465AD">
      <w:pPr>
        <w:tabs>
          <w:tab w:val="center" w:pos="4680"/>
          <w:tab w:val="right" w:pos="9360"/>
        </w:tabs>
        <w:jc w:val="center"/>
        <w:rPr>
          <w:rFonts w:ascii="Calibri" w:eastAsia="Calibri" w:hAnsi="Calibri" w:cs="Calibri"/>
          <w:b/>
          <w:sz w:val="36"/>
          <w:szCs w:val="36"/>
          <w:lang w:val="en-US" w:eastAsia="en-US"/>
        </w:rPr>
      </w:pPr>
      <w:r>
        <w:rPr>
          <w:noProof/>
        </w:rPr>
        <w:drawing>
          <wp:inline distT="0" distB="0" distL="0" distR="0" wp14:anchorId="478A8585" wp14:editId="0DF58EE4">
            <wp:extent cx="1905000" cy="1905000"/>
            <wp:effectExtent l="0" t="0" r="0" b="0"/>
            <wp:docPr id="4" name="Picture 4" descr="UET Mar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ET Mardan"/>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705FBE65" w14:textId="77777777" w:rsidR="00000000" w:rsidRDefault="00000000">
      <w:pPr>
        <w:tabs>
          <w:tab w:val="center" w:pos="4680"/>
          <w:tab w:val="right" w:pos="9360"/>
        </w:tabs>
        <w:rPr>
          <w:rFonts w:ascii="Calibri" w:hAnsi="Calibri" w:cs="Calibri"/>
          <w:b/>
          <w:sz w:val="36"/>
          <w:szCs w:val="36"/>
          <w:lang w:val="en-US" w:eastAsia="en-US"/>
        </w:rPr>
      </w:pPr>
      <w:r>
        <w:rPr>
          <w:rFonts w:ascii="Calibri" w:hAnsi="Calibri" w:cs="Calibri"/>
          <w:b/>
          <w:sz w:val="36"/>
          <w:szCs w:val="36"/>
          <w:lang w:val="en-US" w:eastAsia="en-US"/>
        </w:rPr>
        <w:t xml:space="preserve">     </w:t>
      </w:r>
    </w:p>
    <w:p w14:paraId="24180B00" w14:textId="77777777" w:rsidR="00000000" w:rsidRDefault="00000000">
      <w:pPr>
        <w:tabs>
          <w:tab w:val="center" w:pos="4680"/>
          <w:tab w:val="right" w:pos="9360"/>
        </w:tabs>
        <w:jc w:val="center"/>
        <w:rPr>
          <w:rFonts w:ascii="Calibri" w:hAnsi="Calibri" w:cs="Calibri"/>
          <w:b/>
          <w:sz w:val="40"/>
          <w:szCs w:val="40"/>
          <w:lang w:val="en-US" w:eastAsia="en-US"/>
        </w:rPr>
      </w:pPr>
      <w:r>
        <w:rPr>
          <w:rFonts w:ascii="Calibri" w:hAnsi="Calibri" w:cs="Calibri"/>
          <w:b/>
          <w:sz w:val="40"/>
          <w:szCs w:val="40"/>
          <w:lang w:val="en-US" w:eastAsia="en-US"/>
        </w:rPr>
        <w:t xml:space="preserve">University of Engineering &amp; Technology </w:t>
      </w:r>
      <w:proofErr w:type="spellStart"/>
      <w:r>
        <w:rPr>
          <w:rFonts w:ascii="Calibri" w:hAnsi="Calibri" w:cs="Calibri"/>
          <w:b/>
          <w:sz w:val="40"/>
          <w:szCs w:val="40"/>
          <w:lang w:val="en-US" w:eastAsia="en-US"/>
        </w:rPr>
        <w:t>Mardan</w:t>
      </w:r>
      <w:proofErr w:type="spellEnd"/>
    </w:p>
    <w:p w14:paraId="496ABE77" w14:textId="77777777" w:rsidR="00000000" w:rsidRDefault="00000000">
      <w:pPr>
        <w:tabs>
          <w:tab w:val="center" w:pos="4680"/>
          <w:tab w:val="right" w:pos="9360"/>
        </w:tabs>
        <w:jc w:val="center"/>
        <w:rPr>
          <w:rFonts w:ascii="Calibri" w:hAnsi="Calibri" w:cs="Calibri"/>
          <w:b/>
          <w:sz w:val="36"/>
          <w:szCs w:val="36"/>
          <w:lang w:val="en-US" w:eastAsia="en-US"/>
        </w:rPr>
      </w:pPr>
      <w:r>
        <w:rPr>
          <w:rFonts w:ascii="Calibri" w:hAnsi="Calibri" w:cs="Calibri"/>
          <w:b/>
          <w:sz w:val="36"/>
          <w:szCs w:val="36"/>
          <w:lang w:val="en-US" w:eastAsia="en-US"/>
        </w:rPr>
        <w:t>Department of Computer Software Engineering</w:t>
      </w:r>
    </w:p>
    <w:p w14:paraId="1F19AF4D" w14:textId="77777777" w:rsidR="00000000" w:rsidRDefault="00000000">
      <w:pPr>
        <w:tabs>
          <w:tab w:val="center" w:pos="4680"/>
          <w:tab w:val="right" w:pos="9360"/>
        </w:tabs>
        <w:jc w:val="center"/>
        <w:rPr>
          <w:rFonts w:ascii="Calibri" w:hAnsi="Calibri" w:cs="Calibri"/>
          <w:b/>
          <w:sz w:val="36"/>
          <w:szCs w:val="36"/>
          <w:lang w:val="en-US" w:eastAsia="en-US"/>
        </w:rPr>
      </w:pPr>
    </w:p>
    <w:p w14:paraId="3766EF2B" w14:textId="77777777" w:rsidR="00000000" w:rsidRDefault="00000000">
      <w:pPr>
        <w:spacing w:after="160" w:line="256" w:lineRule="auto"/>
        <w:rPr>
          <w:rFonts w:ascii="Calibri" w:hAnsi="Calibri" w:cs="Calibri"/>
          <w:sz w:val="22"/>
          <w:szCs w:val="22"/>
          <w:lang w:val="en-US" w:eastAsia="en-US"/>
        </w:rPr>
      </w:pPr>
    </w:p>
    <w:tbl>
      <w:tblPr>
        <w:tblStyle w:val="TableGrid1"/>
        <w:tblW w:w="8359" w:type="dxa"/>
        <w:tblInd w:w="490" w:type="dxa"/>
        <w:tblBorders>
          <w:top w:val="single" w:sz="18" w:space="0" w:color="153D63" w:themeColor="text2" w:themeTint="E6"/>
          <w:left w:val="single" w:sz="18" w:space="0" w:color="153D63" w:themeColor="text2" w:themeTint="E6"/>
          <w:bottom w:val="single" w:sz="18" w:space="0" w:color="153D63" w:themeColor="text2" w:themeTint="E6"/>
          <w:right w:val="single" w:sz="18" w:space="0" w:color="153D63" w:themeColor="text2" w:themeTint="E6"/>
          <w:insideH w:val="single" w:sz="18" w:space="0" w:color="153D63" w:themeColor="text2" w:themeTint="E6"/>
          <w:insideV w:val="none" w:sz="0" w:space="0" w:color="auto"/>
        </w:tblBorders>
        <w:tblLook w:val="04A0" w:firstRow="1" w:lastRow="0" w:firstColumn="1" w:lastColumn="0" w:noHBand="0" w:noVBand="1"/>
      </w:tblPr>
      <w:tblGrid>
        <w:gridCol w:w="2830"/>
        <w:gridCol w:w="5529"/>
      </w:tblGrid>
      <w:tr w:rsidR="00000000" w14:paraId="390A98FC" w14:textId="77777777">
        <w:trPr>
          <w:trHeight w:val="794"/>
        </w:trPr>
        <w:tc>
          <w:tcPr>
            <w:tcW w:w="2830" w:type="dxa"/>
            <w:tcBorders>
              <w:top w:val="single" w:sz="18" w:space="0" w:color="153D63" w:themeColor="text2" w:themeTint="E6"/>
              <w:left w:val="single" w:sz="18" w:space="0" w:color="153D63" w:themeColor="text2" w:themeTint="E6"/>
              <w:bottom w:val="single" w:sz="18" w:space="0" w:color="153D63" w:themeColor="text2" w:themeTint="E6"/>
              <w:right w:val="nil"/>
            </w:tcBorders>
            <w:vAlign w:val="center"/>
            <w:hideMark/>
          </w:tcPr>
          <w:p w14:paraId="02F2286E" w14:textId="77777777" w:rsidR="00000000" w:rsidRDefault="00000000">
            <w:pPr>
              <w:spacing w:after="160"/>
              <w:jc w:val="center"/>
              <w:rPr>
                <w:rFonts w:ascii="Calibri" w:hAnsi="Calibri" w:cs="Calibri"/>
                <w:b/>
                <w:sz w:val="32"/>
                <w:szCs w:val="32"/>
                <w:lang w:val="en-US"/>
              </w:rPr>
            </w:pPr>
            <w:r>
              <w:rPr>
                <w:rFonts w:ascii="Calibri" w:hAnsi="Calibri" w:cs="Calibri"/>
                <w:b/>
                <w:sz w:val="32"/>
                <w:szCs w:val="32"/>
                <w:lang w:val="en-US"/>
              </w:rPr>
              <w:t>Submitted By</w:t>
            </w:r>
          </w:p>
        </w:tc>
        <w:tc>
          <w:tcPr>
            <w:tcW w:w="5529" w:type="dxa"/>
            <w:tcBorders>
              <w:top w:val="single" w:sz="18" w:space="0" w:color="153D63" w:themeColor="text2" w:themeTint="E6"/>
              <w:left w:val="nil"/>
              <w:bottom w:val="single" w:sz="18" w:space="0" w:color="153D63" w:themeColor="text2" w:themeTint="E6"/>
              <w:right w:val="single" w:sz="18" w:space="0" w:color="153D63" w:themeColor="text2" w:themeTint="E6"/>
            </w:tcBorders>
            <w:vAlign w:val="center"/>
            <w:hideMark/>
          </w:tcPr>
          <w:p w14:paraId="1F05B557" w14:textId="77777777" w:rsidR="00000000" w:rsidRDefault="00000000">
            <w:pPr>
              <w:spacing w:after="160"/>
              <w:jc w:val="center"/>
              <w:rPr>
                <w:rFonts w:ascii="Calibri" w:hAnsi="Calibri" w:cs="Calibri"/>
                <w:b/>
                <w:sz w:val="32"/>
                <w:szCs w:val="32"/>
                <w:lang w:val="en-US"/>
              </w:rPr>
            </w:pPr>
            <w:r>
              <w:rPr>
                <w:rFonts w:ascii="Calibri" w:hAnsi="Calibri" w:cs="Calibri"/>
                <w:b/>
                <w:sz w:val="32"/>
                <w:szCs w:val="32"/>
                <w:lang w:val="en-US"/>
              </w:rPr>
              <w:t>Umar Hayat</w:t>
            </w:r>
          </w:p>
        </w:tc>
      </w:tr>
      <w:tr w:rsidR="00000000" w14:paraId="6BA68F3C" w14:textId="77777777">
        <w:trPr>
          <w:trHeight w:val="794"/>
        </w:trPr>
        <w:tc>
          <w:tcPr>
            <w:tcW w:w="2830" w:type="dxa"/>
            <w:tcBorders>
              <w:top w:val="single" w:sz="18" w:space="0" w:color="153D63" w:themeColor="text2" w:themeTint="E6"/>
              <w:left w:val="single" w:sz="18" w:space="0" w:color="153D63" w:themeColor="text2" w:themeTint="E6"/>
              <w:bottom w:val="single" w:sz="18" w:space="0" w:color="153D63" w:themeColor="text2" w:themeTint="E6"/>
              <w:right w:val="nil"/>
            </w:tcBorders>
            <w:vAlign w:val="center"/>
            <w:hideMark/>
          </w:tcPr>
          <w:p w14:paraId="669BC5E0" w14:textId="77777777" w:rsidR="00000000" w:rsidRDefault="00000000">
            <w:pPr>
              <w:spacing w:after="160"/>
              <w:jc w:val="center"/>
              <w:rPr>
                <w:rFonts w:ascii="Calibri" w:hAnsi="Calibri" w:cs="Calibri"/>
                <w:b/>
                <w:sz w:val="32"/>
                <w:szCs w:val="32"/>
                <w:lang w:val="en-US"/>
              </w:rPr>
            </w:pPr>
            <w:r>
              <w:rPr>
                <w:rFonts w:ascii="Calibri" w:hAnsi="Calibri" w:cs="Calibri"/>
                <w:b/>
                <w:sz w:val="32"/>
                <w:szCs w:val="32"/>
                <w:lang w:val="en-US"/>
              </w:rPr>
              <w:t>Semester</w:t>
            </w:r>
          </w:p>
        </w:tc>
        <w:tc>
          <w:tcPr>
            <w:tcW w:w="5529" w:type="dxa"/>
            <w:tcBorders>
              <w:top w:val="single" w:sz="18" w:space="0" w:color="153D63" w:themeColor="text2" w:themeTint="E6"/>
              <w:left w:val="nil"/>
              <w:bottom w:val="single" w:sz="18" w:space="0" w:color="153D63" w:themeColor="text2" w:themeTint="E6"/>
              <w:right w:val="single" w:sz="18" w:space="0" w:color="153D63" w:themeColor="text2" w:themeTint="E6"/>
            </w:tcBorders>
            <w:vAlign w:val="center"/>
            <w:hideMark/>
          </w:tcPr>
          <w:p w14:paraId="01030369" w14:textId="77777777" w:rsidR="00000000" w:rsidRDefault="00000000">
            <w:pPr>
              <w:spacing w:after="160"/>
              <w:jc w:val="center"/>
              <w:rPr>
                <w:rFonts w:ascii="Calibri" w:hAnsi="Calibri" w:cs="Calibri"/>
                <w:b/>
                <w:sz w:val="32"/>
                <w:szCs w:val="32"/>
                <w:lang w:val="en-US"/>
              </w:rPr>
            </w:pPr>
            <w:r>
              <w:rPr>
                <w:rFonts w:ascii="Calibri" w:hAnsi="Calibri" w:cs="Calibri"/>
                <w:b/>
                <w:sz w:val="32"/>
                <w:szCs w:val="32"/>
                <w:lang w:val="en-US"/>
              </w:rPr>
              <w:t>6</w:t>
            </w:r>
            <w:r>
              <w:rPr>
                <w:rFonts w:ascii="Calibri" w:hAnsi="Calibri" w:cs="Calibri"/>
                <w:b/>
                <w:sz w:val="32"/>
                <w:szCs w:val="32"/>
                <w:vertAlign w:val="superscript"/>
                <w:lang w:val="en-US"/>
              </w:rPr>
              <w:t>th</w:t>
            </w:r>
            <w:r>
              <w:rPr>
                <w:rFonts w:ascii="Calibri" w:hAnsi="Calibri" w:cs="Calibri"/>
                <w:b/>
                <w:sz w:val="32"/>
                <w:szCs w:val="32"/>
                <w:lang w:val="en-US"/>
              </w:rPr>
              <w:t>, Spring 2026</w:t>
            </w:r>
          </w:p>
        </w:tc>
      </w:tr>
      <w:tr w:rsidR="00000000" w14:paraId="6FACA80D" w14:textId="77777777">
        <w:trPr>
          <w:trHeight w:val="794"/>
        </w:trPr>
        <w:tc>
          <w:tcPr>
            <w:tcW w:w="2830" w:type="dxa"/>
            <w:tcBorders>
              <w:top w:val="single" w:sz="18" w:space="0" w:color="153D63" w:themeColor="text2" w:themeTint="E6"/>
              <w:left w:val="single" w:sz="18" w:space="0" w:color="153D63" w:themeColor="text2" w:themeTint="E6"/>
              <w:bottom w:val="single" w:sz="18" w:space="0" w:color="153D63" w:themeColor="text2" w:themeTint="E6"/>
              <w:right w:val="nil"/>
            </w:tcBorders>
            <w:vAlign w:val="center"/>
            <w:hideMark/>
          </w:tcPr>
          <w:p w14:paraId="6FD1E48F" w14:textId="77777777" w:rsidR="00000000" w:rsidRDefault="00000000">
            <w:pPr>
              <w:spacing w:after="160"/>
              <w:jc w:val="center"/>
              <w:rPr>
                <w:rFonts w:ascii="Calibri" w:hAnsi="Calibri" w:cs="Calibri"/>
                <w:b/>
                <w:sz w:val="32"/>
                <w:szCs w:val="32"/>
                <w:lang w:val="en-US"/>
              </w:rPr>
            </w:pPr>
            <w:r>
              <w:rPr>
                <w:rFonts w:ascii="Calibri" w:hAnsi="Calibri" w:cs="Calibri"/>
                <w:b/>
                <w:sz w:val="32"/>
                <w:szCs w:val="32"/>
                <w:lang w:val="en-US"/>
              </w:rPr>
              <w:t>Registration No</w:t>
            </w:r>
          </w:p>
        </w:tc>
        <w:tc>
          <w:tcPr>
            <w:tcW w:w="5529" w:type="dxa"/>
            <w:tcBorders>
              <w:top w:val="single" w:sz="18" w:space="0" w:color="153D63" w:themeColor="text2" w:themeTint="E6"/>
              <w:left w:val="nil"/>
              <w:bottom w:val="single" w:sz="18" w:space="0" w:color="153D63" w:themeColor="text2" w:themeTint="E6"/>
              <w:right w:val="single" w:sz="18" w:space="0" w:color="153D63" w:themeColor="text2" w:themeTint="E6"/>
            </w:tcBorders>
            <w:vAlign w:val="center"/>
            <w:hideMark/>
          </w:tcPr>
          <w:p w14:paraId="623A3FC1" w14:textId="77777777" w:rsidR="00000000" w:rsidRDefault="00000000">
            <w:pPr>
              <w:spacing w:after="160"/>
              <w:jc w:val="center"/>
              <w:rPr>
                <w:rFonts w:ascii="Calibri" w:hAnsi="Calibri" w:cs="Calibri"/>
                <w:b/>
                <w:sz w:val="32"/>
                <w:szCs w:val="32"/>
                <w:lang w:val="en-US"/>
              </w:rPr>
            </w:pPr>
            <w:proofErr w:type="spellStart"/>
            <w:r>
              <w:rPr>
                <w:rFonts w:ascii="Calibri" w:hAnsi="Calibri" w:cs="Calibri"/>
                <w:b/>
                <w:sz w:val="32"/>
                <w:szCs w:val="32"/>
                <w:lang w:val="en-US"/>
              </w:rPr>
              <w:t>23MDSWE274</w:t>
            </w:r>
            <w:proofErr w:type="spellEnd"/>
          </w:p>
        </w:tc>
      </w:tr>
      <w:tr w:rsidR="00000000" w14:paraId="721925AC" w14:textId="77777777">
        <w:trPr>
          <w:trHeight w:val="794"/>
        </w:trPr>
        <w:tc>
          <w:tcPr>
            <w:tcW w:w="2830" w:type="dxa"/>
            <w:tcBorders>
              <w:top w:val="single" w:sz="18" w:space="0" w:color="153D63" w:themeColor="text2" w:themeTint="E6"/>
              <w:left w:val="single" w:sz="18" w:space="0" w:color="153D63" w:themeColor="text2" w:themeTint="E6"/>
              <w:bottom w:val="single" w:sz="18" w:space="0" w:color="153D63" w:themeColor="text2" w:themeTint="E6"/>
              <w:right w:val="nil"/>
            </w:tcBorders>
            <w:vAlign w:val="center"/>
            <w:hideMark/>
          </w:tcPr>
          <w:p w14:paraId="4DB7EBDD" w14:textId="77777777" w:rsidR="00000000" w:rsidRDefault="00000000">
            <w:pPr>
              <w:spacing w:after="160"/>
              <w:jc w:val="center"/>
              <w:rPr>
                <w:rFonts w:ascii="Calibri" w:hAnsi="Calibri" w:cs="Calibri"/>
                <w:b/>
                <w:sz w:val="32"/>
                <w:szCs w:val="32"/>
                <w:lang w:val="en-US"/>
              </w:rPr>
            </w:pPr>
            <w:r>
              <w:rPr>
                <w:rFonts w:ascii="Calibri" w:hAnsi="Calibri" w:cs="Calibri"/>
                <w:b/>
                <w:sz w:val="32"/>
                <w:szCs w:val="32"/>
                <w:lang w:val="en-US"/>
              </w:rPr>
              <w:t>Batch</w:t>
            </w:r>
          </w:p>
        </w:tc>
        <w:tc>
          <w:tcPr>
            <w:tcW w:w="5529" w:type="dxa"/>
            <w:tcBorders>
              <w:top w:val="single" w:sz="18" w:space="0" w:color="153D63" w:themeColor="text2" w:themeTint="E6"/>
              <w:left w:val="nil"/>
              <w:bottom w:val="single" w:sz="18" w:space="0" w:color="153D63" w:themeColor="text2" w:themeTint="E6"/>
              <w:right w:val="single" w:sz="18" w:space="0" w:color="153D63" w:themeColor="text2" w:themeTint="E6"/>
            </w:tcBorders>
            <w:vAlign w:val="center"/>
            <w:hideMark/>
          </w:tcPr>
          <w:p w14:paraId="23E061EA" w14:textId="77777777" w:rsidR="00000000" w:rsidRDefault="00000000">
            <w:pPr>
              <w:spacing w:after="160"/>
              <w:jc w:val="center"/>
              <w:rPr>
                <w:rFonts w:ascii="Calibri" w:hAnsi="Calibri" w:cs="Calibri"/>
                <w:b/>
                <w:sz w:val="32"/>
                <w:szCs w:val="32"/>
                <w:lang w:val="en-US"/>
              </w:rPr>
            </w:pPr>
            <w:r>
              <w:rPr>
                <w:rFonts w:ascii="Calibri" w:hAnsi="Calibri" w:cs="Calibri"/>
                <w:b/>
                <w:sz w:val="32"/>
                <w:szCs w:val="32"/>
                <w:lang w:val="en-US"/>
              </w:rPr>
              <w:t>06</w:t>
            </w:r>
          </w:p>
        </w:tc>
      </w:tr>
      <w:tr w:rsidR="00000000" w14:paraId="5C0554D4" w14:textId="77777777">
        <w:trPr>
          <w:trHeight w:val="794"/>
        </w:trPr>
        <w:tc>
          <w:tcPr>
            <w:tcW w:w="2830" w:type="dxa"/>
            <w:tcBorders>
              <w:top w:val="single" w:sz="18" w:space="0" w:color="153D63" w:themeColor="text2" w:themeTint="E6"/>
              <w:left w:val="single" w:sz="18" w:space="0" w:color="153D63" w:themeColor="text2" w:themeTint="E6"/>
              <w:bottom w:val="single" w:sz="18" w:space="0" w:color="153D63" w:themeColor="text2" w:themeTint="E6"/>
              <w:right w:val="nil"/>
            </w:tcBorders>
            <w:vAlign w:val="center"/>
            <w:hideMark/>
          </w:tcPr>
          <w:p w14:paraId="49C72541" w14:textId="77777777" w:rsidR="00000000" w:rsidRDefault="00000000">
            <w:pPr>
              <w:spacing w:after="160"/>
              <w:jc w:val="center"/>
              <w:rPr>
                <w:rFonts w:ascii="Calibri" w:hAnsi="Calibri" w:cs="Calibri"/>
                <w:b/>
                <w:sz w:val="32"/>
                <w:szCs w:val="32"/>
                <w:lang w:val="en-US"/>
              </w:rPr>
            </w:pPr>
            <w:r>
              <w:rPr>
                <w:rFonts w:ascii="Calibri" w:hAnsi="Calibri" w:cs="Calibri"/>
                <w:b/>
                <w:sz w:val="32"/>
                <w:szCs w:val="32"/>
                <w:lang w:val="en-US"/>
              </w:rPr>
              <w:t>Subject</w:t>
            </w:r>
          </w:p>
        </w:tc>
        <w:tc>
          <w:tcPr>
            <w:tcW w:w="5529" w:type="dxa"/>
            <w:tcBorders>
              <w:top w:val="single" w:sz="18" w:space="0" w:color="153D63" w:themeColor="text2" w:themeTint="E6"/>
              <w:left w:val="nil"/>
              <w:bottom w:val="single" w:sz="18" w:space="0" w:color="153D63" w:themeColor="text2" w:themeTint="E6"/>
              <w:right w:val="single" w:sz="18" w:space="0" w:color="153D63" w:themeColor="text2" w:themeTint="E6"/>
            </w:tcBorders>
            <w:vAlign w:val="center"/>
            <w:hideMark/>
          </w:tcPr>
          <w:p w14:paraId="77ED0C7F" w14:textId="77777777" w:rsidR="00000000" w:rsidRDefault="00000000">
            <w:pPr>
              <w:spacing w:after="160"/>
              <w:jc w:val="center"/>
              <w:rPr>
                <w:rFonts w:ascii="Calibri" w:hAnsi="Calibri" w:cs="Calibri"/>
                <w:b/>
                <w:sz w:val="32"/>
                <w:szCs w:val="32"/>
                <w:lang w:val="en-US"/>
              </w:rPr>
            </w:pPr>
            <w:proofErr w:type="spellStart"/>
            <w:r>
              <w:rPr>
                <w:rFonts w:ascii="Calibri" w:hAnsi="Calibri" w:cs="Calibri"/>
                <w:b/>
                <w:sz w:val="32"/>
                <w:szCs w:val="32"/>
                <w:lang w:val="en-US"/>
              </w:rPr>
              <w:t>HCI</w:t>
            </w:r>
            <w:proofErr w:type="spellEnd"/>
            <w:r>
              <w:rPr>
                <w:rFonts w:ascii="Calibri" w:hAnsi="Calibri" w:cs="Calibri"/>
                <w:b/>
                <w:sz w:val="32"/>
                <w:szCs w:val="32"/>
                <w:lang w:val="en-US"/>
              </w:rPr>
              <w:t xml:space="preserve"> Lab</w:t>
            </w:r>
          </w:p>
        </w:tc>
      </w:tr>
      <w:tr w:rsidR="00000000" w14:paraId="75AC4F53" w14:textId="77777777">
        <w:trPr>
          <w:trHeight w:val="794"/>
        </w:trPr>
        <w:tc>
          <w:tcPr>
            <w:tcW w:w="2830" w:type="dxa"/>
            <w:tcBorders>
              <w:top w:val="single" w:sz="18" w:space="0" w:color="153D63" w:themeColor="text2" w:themeTint="E6"/>
              <w:left w:val="single" w:sz="18" w:space="0" w:color="153D63" w:themeColor="text2" w:themeTint="E6"/>
              <w:bottom w:val="single" w:sz="18" w:space="0" w:color="153D63" w:themeColor="text2" w:themeTint="E6"/>
              <w:right w:val="nil"/>
            </w:tcBorders>
            <w:vAlign w:val="center"/>
            <w:hideMark/>
          </w:tcPr>
          <w:p w14:paraId="53942A0C" w14:textId="77777777" w:rsidR="00000000" w:rsidRDefault="00000000">
            <w:pPr>
              <w:spacing w:after="160"/>
              <w:jc w:val="center"/>
              <w:rPr>
                <w:rFonts w:ascii="Calibri" w:hAnsi="Calibri" w:cs="Calibri"/>
                <w:b/>
                <w:sz w:val="32"/>
                <w:szCs w:val="32"/>
                <w:lang w:val="en-US"/>
              </w:rPr>
            </w:pPr>
            <w:r>
              <w:rPr>
                <w:rFonts w:ascii="Calibri" w:hAnsi="Calibri" w:cs="Calibri"/>
                <w:b/>
                <w:sz w:val="32"/>
                <w:szCs w:val="32"/>
                <w:lang w:val="en-US"/>
              </w:rPr>
              <w:t>Submitted To</w:t>
            </w:r>
          </w:p>
        </w:tc>
        <w:tc>
          <w:tcPr>
            <w:tcW w:w="5529" w:type="dxa"/>
            <w:tcBorders>
              <w:top w:val="single" w:sz="18" w:space="0" w:color="153D63" w:themeColor="text2" w:themeTint="E6"/>
              <w:left w:val="nil"/>
              <w:bottom w:val="single" w:sz="18" w:space="0" w:color="153D63" w:themeColor="text2" w:themeTint="E6"/>
              <w:right w:val="single" w:sz="18" w:space="0" w:color="153D63" w:themeColor="text2" w:themeTint="E6"/>
            </w:tcBorders>
            <w:vAlign w:val="center"/>
            <w:hideMark/>
          </w:tcPr>
          <w:p w14:paraId="761DF0D0" w14:textId="77777777" w:rsidR="00000000" w:rsidRDefault="00000000">
            <w:pPr>
              <w:spacing w:after="160"/>
              <w:jc w:val="center"/>
              <w:rPr>
                <w:rFonts w:ascii="Calibri" w:hAnsi="Calibri" w:cs="Calibri"/>
                <w:b/>
                <w:sz w:val="32"/>
                <w:szCs w:val="32"/>
                <w:lang w:val="en-US"/>
              </w:rPr>
            </w:pPr>
            <w:r>
              <w:rPr>
                <w:rFonts w:ascii="Calibri" w:hAnsi="Calibri" w:cs="Calibri"/>
                <w:b/>
                <w:sz w:val="32"/>
                <w:szCs w:val="32"/>
                <w:lang w:val="en-US"/>
              </w:rPr>
              <w:t>Dr. Hamid Ullah</w:t>
            </w:r>
          </w:p>
        </w:tc>
      </w:tr>
      <w:tr w:rsidR="00000000" w14:paraId="437E83DC" w14:textId="77777777">
        <w:trPr>
          <w:trHeight w:val="794"/>
        </w:trPr>
        <w:tc>
          <w:tcPr>
            <w:tcW w:w="8359" w:type="dxa"/>
            <w:gridSpan w:val="2"/>
            <w:tcBorders>
              <w:top w:val="single" w:sz="18" w:space="0" w:color="153D63" w:themeColor="text2" w:themeTint="E6"/>
              <w:left w:val="single" w:sz="18" w:space="0" w:color="153D63" w:themeColor="text2" w:themeTint="E6"/>
              <w:bottom w:val="single" w:sz="18" w:space="0" w:color="153D63" w:themeColor="text2" w:themeTint="E6"/>
              <w:right w:val="single" w:sz="18" w:space="0" w:color="153D63" w:themeColor="text2" w:themeTint="E6"/>
            </w:tcBorders>
            <w:vAlign w:val="center"/>
            <w:hideMark/>
          </w:tcPr>
          <w:p w14:paraId="6E6C156A" w14:textId="77777777" w:rsidR="00000000" w:rsidRDefault="00000000">
            <w:pPr>
              <w:spacing w:after="160"/>
              <w:jc w:val="center"/>
              <w:rPr>
                <w:rFonts w:ascii="Calibri" w:hAnsi="Calibri" w:cs="Calibri"/>
                <w:b/>
                <w:sz w:val="32"/>
                <w:szCs w:val="32"/>
                <w:lang w:val="en-US"/>
              </w:rPr>
            </w:pPr>
            <w:r>
              <w:rPr>
                <w:rFonts w:ascii="Calibri" w:hAnsi="Calibri" w:cs="Calibri"/>
                <w:b/>
                <w:sz w:val="32"/>
                <w:szCs w:val="32"/>
                <w:lang w:val="en-US"/>
              </w:rPr>
              <w:t>Lab Task # 06</w:t>
            </w:r>
          </w:p>
        </w:tc>
      </w:tr>
    </w:tbl>
    <w:p w14:paraId="67956E9A" w14:textId="77777777" w:rsidR="00000000" w:rsidRDefault="00000000">
      <w:pPr>
        <w:rPr>
          <w:rFonts w:ascii="Calibri" w:eastAsia="Times New Roman" w:hAnsi="Calibri" w:cs="Calibri"/>
          <w:b/>
          <w:bCs/>
          <w:sz w:val="36"/>
          <w:szCs w:val="36"/>
          <w:lang w:val="en-PK"/>
        </w:rPr>
      </w:pPr>
    </w:p>
    <w:p w14:paraId="6AC1086C" w14:textId="77777777" w:rsidR="00000000" w:rsidRDefault="00000000">
      <w:pPr>
        <w:rPr>
          <w:rFonts w:ascii="Calibri" w:eastAsia="Times New Roman" w:hAnsi="Calibri" w:cs="Calibri"/>
          <w:b/>
          <w:bCs/>
          <w:sz w:val="36"/>
          <w:szCs w:val="36"/>
          <w:lang w:val="en-PK"/>
        </w:rPr>
      </w:pPr>
    </w:p>
    <w:p w14:paraId="0A6D0874" w14:textId="77777777" w:rsidR="00000000" w:rsidRDefault="00000000">
      <w:pPr>
        <w:rPr>
          <w:rFonts w:ascii="Calibri" w:eastAsia="Times New Roman" w:hAnsi="Calibri" w:cs="Calibri"/>
          <w:b/>
          <w:bCs/>
          <w:sz w:val="36"/>
          <w:szCs w:val="36"/>
          <w:lang w:val="en-PK"/>
        </w:rPr>
      </w:pPr>
    </w:p>
    <w:p w14:paraId="13EA0F3A" w14:textId="77777777" w:rsidR="00000000" w:rsidRDefault="00000000">
      <w:pPr>
        <w:rPr>
          <w:rFonts w:ascii="Calibri" w:eastAsia="Times New Roman" w:hAnsi="Calibri" w:cs="Calibri"/>
          <w:b/>
          <w:bCs/>
          <w:sz w:val="36"/>
          <w:szCs w:val="36"/>
          <w:lang w:val="en-PK"/>
        </w:rPr>
      </w:pPr>
    </w:p>
    <w:p w14:paraId="002A3F57" w14:textId="77777777" w:rsidR="00000000" w:rsidRDefault="00000000">
      <w:pPr>
        <w:rPr>
          <w:rFonts w:ascii="Calibri" w:eastAsia="Times New Roman" w:hAnsi="Calibri" w:cs="Calibri"/>
          <w:b/>
          <w:bCs/>
          <w:sz w:val="36"/>
          <w:szCs w:val="36"/>
          <w:lang w:val="en-PK"/>
        </w:rPr>
      </w:pPr>
    </w:p>
    <w:p w14:paraId="6FCCA267" w14:textId="77777777" w:rsidR="00000000" w:rsidRDefault="00000000">
      <w:pPr>
        <w:rPr>
          <w:rFonts w:ascii="Calibri" w:eastAsia="Times New Roman" w:hAnsi="Calibri" w:cs="Calibri"/>
          <w:b/>
          <w:bCs/>
          <w:sz w:val="36"/>
          <w:szCs w:val="36"/>
          <w:lang w:val="en-PK"/>
        </w:rPr>
      </w:pPr>
      <w:r>
        <w:rPr>
          <w:rFonts w:ascii="Calibri" w:eastAsia="Times New Roman" w:hAnsi="Calibri" w:cs="Calibri"/>
          <w:b/>
          <w:bCs/>
          <w:sz w:val="36"/>
          <w:szCs w:val="36"/>
          <w:lang w:val="en-PK"/>
        </w:rPr>
        <w:lastRenderedPageBreak/>
        <w:t>Objective</w:t>
      </w:r>
    </w:p>
    <w:p w14:paraId="187F334C" w14:textId="77777777" w:rsidR="00000000" w:rsidRDefault="00000000">
      <w:pPr>
        <w:pStyle w:val="NormalWeb"/>
        <w:spacing w:before="120" w:beforeAutospacing="0" w:after="240" w:afterAutospacing="0" w:line="240" w:lineRule="atLeast"/>
        <w:rPr>
          <w:rFonts w:ascii="Calibri" w:hAnsi="Calibri" w:cs="Calibri"/>
          <w:lang w:val="en-PK"/>
        </w:rPr>
      </w:pPr>
      <w:r>
        <w:rPr>
          <w:rFonts w:ascii="Calibri" w:hAnsi="Calibri" w:cs="Calibri"/>
          <w:lang w:val="en-PK"/>
        </w:rPr>
        <w:t xml:space="preserve">The primary objective of this laboratory exercise is to practically investigate the dynamics of human-computer interaction through </w:t>
      </w:r>
      <w:r>
        <w:rPr>
          <w:rStyle w:val="highlight"/>
          <w:rFonts w:ascii="Calibri" w:hAnsi="Calibri" w:cs="Calibri"/>
          <w:lang w:val="en-PK"/>
        </w:rPr>
        <w:t>Fitts's Law</w:t>
      </w:r>
      <w:r>
        <w:rPr>
          <w:rFonts w:ascii="Calibri" w:hAnsi="Calibri" w:cs="Calibri"/>
          <w:lang w:val="en-PK"/>
        </w:rPr>
        <w:t xml:space="preserve"> and to utilize the </w:t>
      </w:r>
      <w:r>
        <w:rPr>
          <w:rStyle w:val="highlight"/>
          <w:rFonts w:ascii="Calibri" w:hAnsi="Calibri" w:cs="Calibri"/>
          <w:lang w:val="en-PK"/>
        </w:rPr>
        <w:t>PACT Analysis</w:t>
      </w:r>
      <w:r>
        <w:rPr>
          <w:rFonts w:ascii="Calibri" w:hAnsi="Calibri" w:cs="Calibri"/>
          <w:lang w:val="en-PK"/>
        </w:rPr>
        <w:t xml:space="preserve"> framework. This approach allows designers to arrive at the optimal combination of technology and activity by scoping out the various Ps (People), As (Activities), Cs (Contexts), and Ts (Technologies) inherent in a domain. This analysis is critical for both evaluating existing situations and envisioning future interactive solutions. </w:t>
      </w:r>
    </w:p>
    <w:p w14:paraId="62DF9F6F" w14:textId="77777777" w:rsidR="00000000" w:rsidRDefault="00000000">
      <w:pPr>
        <w:rPr>
          <w:rFonts w:ascii="Calibri" w:eastAsia="Times New Roman" w:hAnsi="Calibri" w:cs="Calibri"/>
          <w:b/>
          <w:bCs/>
          <w:sz w:val="36"/>
          <w:szCs w:val="36"/>
          <w:lang w:val="en-PK"/>
        </w:rPr>
      </w:pPr>
    </w:p>
    <w:p w14:paraId="37F44156" w14:textId="77777777" w:rsidR="00000000" w:rsidRDefault="00000000">
      <w:pPr>
        <w:rPr>
          <w:rFonts w:ascii="Calibri" w:eastAsia="Times New Roman" w:hAnsi="Calibri" w:cs="Calibri"/>
          <w:b/>
          <w:bCs/>
          <w:sz w:val="36"/>
          <w:szCs w:val="36"/>
          <w:lang w:val="en-PK"/>
        </w:rPr>
      </w:pPr>
      <w:r>
        <w:rPr>
          <w:rFonts w:ascii="Calibri" w:eastAsia="Times New Roman" w:hAnsi="Calibri" w:cs="Calibri"/>
          <w:b/>
          <w:bCs/>
          <w:sz w:val="36"/>
          <w:szCs w:val="36"/>
          <w:lang w:val="en-PK"/>
        </w:rPr>
        <w:t>Lab Task 1: Fitts's Law Experiment</w:t>
      </w:r>
    </w:p>
    <w:p w14:paraId="307B5C2E" w14:textId="77777777" w:rsidR="00000000" w:rsidRDefault="00000000">
      <w:pPr>
        <w:pStyle w:val="NormalWeb"/>
        <w:spacing w:before="120" w:beforeAutospacing="0" w:after="240" w:afterAutospacing="0" w:line="240" w:lineRule="atLeast"/>
        <w:rPr>
          <w:rFonts w:ascii="Calibri" w:hAnsi="Calibri" w:cs="Calibri"/>
          <w:lang w:val="en-PK"/>
        </w:rPr>
      </w:pPr>
      <w:r>
        <w:rPr>
          <w:rFonts w:ascii="Calibri" w:hAnsi="Calibri" w:cs="Calibri"/>
          <w:b/>
          <w:bCs/>
          <w:lang w:val="en-PK"/>
        </w:rPr>
        <w:t>Overview:</w:t>
      </w:r>
      <w:r>
        <w:rPr>
          <w:rFonts w:ascii="Calibri" w:hAnsi="Calibri" w:cs="Calibri"/>
          <w:lang w:val="en-PK"/>
        </w:rPr>
        <w:t xml:space="preserve"> Fitts's Law is a predictive model calculating the time required to move a cursor to a target area. It is represented by the formula T = a + b log</w:t>
      </w:r>
      <w:proofErr w:type="gramStart"/>
      <w:r>
        <w:rPr>
          <w:rFonts w:ascii="Calibri" w:hAnsi="Calibri" w:cs="Calibri"/>
          <w:lang w:val="en-PK"/>
        </w:rPr>
        <w:t>₂(</w:t>
      </w:r>
      <w:proofErr w:type="spellStart"/>
      <w:proofErr w:type="gramEnd"/>
      <w:r>
        <w:rPr>
          <w:rFonts w:ascii="Calibri" w:hAnsi="Calibri" w:cs="Calibri"/>
          <w:lang w:val="en-PK"/>
        </w:rPr>
        <w:t>2D</w:t>
      </w:r>
      <w:proofErr w:type="spellEnd"/>
      <w:r>
        <w:rPr>
          <w:rFonts w:ascii="Calibri" w:hAnsi="Calibri" w:cs="Calibri"/>
          <w:lang w:val="en-PK"/>
        </w:rPr>
        <w:t xml:space="preserve"> / W), where T is time, D is distance, and W is target width. The following experiments test these variables. </w:t>
      </w:r>
    </w:p>
    <w:p w14:paraId="078C25AF" w14:textId="77777777" w:rsidR="00000000" w:rsidRDefault="00000000">
      <w:pPr>
        <w:spacing w:after="240"/>
        <w:rPr>
          <w:rFonts w:ascii="Calibri" w:eastAsia="Times New Roman" w:hAnsi="Calibri" w:cs="Calibri"/>
          <w:b/>
          <w:bCs/>
          <w:sz w:val="32"/>
          <w:szCs w:val="32"/>
          <w:lang w:val="en-PK"/>
        </w:rPr>
      </w:pPr>
    </w:p>
    <w:p w14:paraId="268E5D4D" w14:textId="77777777" w:rsidR="00000000" w:rsidRDefault="00000000">
      <w:pPr>
        <w:spacing w:after="240"/>
        <w:rPr>
          <w:rFonts w:ascii="Calibri" w:eastAsia="Times New Roman" w:hAnsi="Calibri" w:cs="Calibri"/>
          <w:b/>
          <w:bCs/>
          <w:sz w:val="32"/>
          <w:szCs w:val="32"/>
          <w:lang w:val="en-PK"/>
        </w:rPr>
      </w:pPr>
      <w:r>
        <w:rPr>
          <w:rFonts w:ascii="Calibri" w:eastAsia="Times New Roman" w:hAnsi="Calibri" w:cs="Calibri"/>
          <w:b/>
          <w:bCs/>
          <w:sz w:val="32"/>
          <w:szCs w:val="32"/>
          <w:lang w:val="en-PK"/>
        </w:rPr>
        <w:t>Experimental Data Summary</w:t>
      </w:r>
    </w:p>
    <w:tbl>
      <w:tblPr>
        <w:tblW w:w="9034" w:type="dxa"/>
        <w:tblInd w:w="-8" w:type="dxa"/>
        <w:tblLook w:val="04A0" w:firstRow="1" w:lastRow="0" w:firstColumn="1" w:lastColumn="0" w:noHBand="0" w:noVBand="1"/>
      </w:tblPr>
      <w:tblGrid>
        <w:gridCol w:w="2420"/>
        <w:gridCol w:w="2963"/>
        <w:gridCol w:w="3651"/>
      </w:tblGrid>
      <w:tr w:rsidR="00000000" w14:paraId="203DE8A0"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0" w:type="dxa"/>
              <w:bottom w:w="150" w:type="dxa"/>
              <w:right w:w="150" w:type="dxa"/>
            </w:tcMar>
            <w:vAlign w:val="center"/>
            <w:hideMark/>
          </w:tcPr>
          <w:p w14:paraId="3E9E2BB0" w14:textId="77777777" w:rsidR="00000000" w:rsidRDefault="00000000">
            <w:pPr>
              <w:jc w:val="center"/>
              <w:rPr>
                <w:rFonts w:ascii="Calibri" w:eastAsia="Times New Roman" w:hAnsi="Calibri" w:cs="Calibri"/>
                <w:b/>
                <w:bCs/>
              </w:rPr>
            </w:pPr>
            <w:r>
              <w:rPr>
                <w:rFonts w:ascii="Calibri" w:eastAsia="Times New Roman" w:hAnsi="Calibri" w:cs="Calibri"/>
                <w:b/>
                <w:bCs/>
              </w:rPr>
              <w:t>Experiment</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0" w:type="dxa"/>
              <w:bottom w:w="150" w:type="dxa"/>
              <w:right w:w="150" w:type="dxa"/>
            </w:tcMar>
            <w:vAlign w:val="center"/>
            <w:hideMark/>
          </w:tcPr>
          <w:p w14:paraId="54FEDB2C" w14:textId="77777777" w:rsidR="00000000" w:rsidRDefault="00000000">
            <w:pPr>
              <w:jc w:val="center"/>
              <w:rPr>
                <w:rFonts w:ascii="Calibri" w:eastAsia="Times New Roman" w:hAnsi="Calibri" w:cs="Calibri"/>
                <w:b/>
                <w:bCs/>
              </w:rPr>
            </w:pPr>
            <w:r>
              <w:rPr>
                <w:rFonts w:ascii="Calibri" w:eastAsia="Times New Roman" w:hAnsi="Calibri" w:cs="Calibri"/>
                <w:b/>
                <w:bCs/>
              </w:rPr>
              <w:t>Condition Tested</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0" w:type="dxa"/>
              <w:bottom w:w="150" w:type="dxa"/>
              <w:right w:w="150" w:type="dxa"/>
            </w:tcMar>
            <w:vAlign w:val="center"/>
            <w:hideMark/>
          </w:tcPr>
          <w:p w14:paraId="502B17D3" w14:textId="77777777" w:rsidR="00000000" w:rsidRDefault="00000000">
            <w:pPr>
              <w:jc w:val="center"/>
              <w:rPr>
                <w:rFonts w:ascii="Calibri" w:eastAsia="Times New Roman" w:hAnsi="Calibri" w:cs="Calibri"/>
                <w:b/>
                <w:bCs/>
              </w:rPr>
            </w:pPr>
            <w:r>
              <w:rPr>
                <w:rFonts w:ascii="Calibri" w:eastAsia="Times New Roman" w:hAnsi="Calibri" w:cs="Calibri"/>
                <w:b/>
                <w:bCs/>
              </w:rPr>
              <w:t>Recorded Times (</w:t>
            </w:r>
            <w:proofErr w:type="spellStart"/>
            <w:r>
              <w:rPr>
                <w:rFonts w:ascii="Calibri" w:eastAsia="Times New Roman" w:hAnsi="Calibri" w:cs="Calibri"/>
                <w:b/>
                <w:bCs/>
              </w:rPr>
              <w:t>ms</w:t>
            </w:r>
            <w:proofErr w:type="spellEnd"/>
            <w:r>
              <w:rPr>
                <w:rFonts w:ascii="Calibri" w:eastAsia="Times New Roman" w:hAnsi="Calibri" w:cs="Calibri"/>
                <w:b/>
                <w:bCs/>
              </w:rPr>
              <w:t>)</w:t>
            </w:r>
          </w:p>
        </w:tc>
      </w:tr>
      <w:tr w:rsidR="00000000" w14:paraId="1ED2FF9E" w14:textId="77777777">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0211F5FB" w14:textId="77777777" w:rsidR="00000000" w:rsidRDefault="00000000">
            <w:pPr>
              <w:jc w:val="center"/>
              <w:rPr>
                <w:rFonts w:ascii="Calibri" w:eastAsia="Times New Roman" w:hAnsi="Calibri" w:cs="Calibri"/>
                <w:b/>
                <w:bCs/>
              </w:rPr>
            </w:pPr>
            <w:r>
              <w:rPr>
                <w:rFonts w:ascii="Calibri" w:eastAsia="Times New Roman" w:hAnsi="Calibri" w:cs="Calibri"/>
                <w:b/>
                <w:bCs/>
              </w:rPr>
              <w:t>1: Baseline Assessment</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061645F9" w14:textId="77777777" w:rsidR="00000000" w:rsidRDefault="00000000">
            <w:pPr>
              <w:jc w:val="center"/>
              <w:rPr>
                <w:rFonts w:ascii="Calibri" w:eastAsia="Times New Roman" w:hAnsi="Calibri" w:cs="Calibri"/>
                <w:b/>
                <w:bCs/>
              </w:rPr>
            </w:pPr>
            <w:r>
              <w:rPr>
                <w:rFonts w:ascii="Calibri" w:eastAsia="Times New Roman" w:hAnsi="Calibri" w:cs="Calibri"/>
                <w:b/>
                <w:bCs/>
              </w:rPr>
              <w:t>Identical Distance and Size</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1F87263F" w14:textId="77777777" w:rsidR="00000000" w:rsidRDefault="00000000">
            <w:pPr>
              <w:jc w:val="center"/>
              <w:rPr>
                <w:rFonts w:ascii="Calibri" w:eastAsia="Times New Roman" w:hAnsi="Calibri" w:cs="Calibri"/>
                <w:b/>
                <w:bCs/>
              </w:rPr>
            </w:pPr>
            <w:r>
              <w:rPr>
                <w:rFonts w:ascii="Calibri" w:eastAsia="Times New Roman" w:hAnsi="Calibri" w:cs="Calibri"/>
                <w:b/>
                <w:bCs/>
              </w:rPr>
              <w:t xml:space="preserve">1253 </w:t>
            </w:r>
            <w:proofErr w:type="spellStart"/>
            <w:r>
              <w:rPr>
                <w:rFonts w:ascii="Calibri" w:eastAsia="Times New Roman" w:hAnsi="Calibri" w:cs="Calibri"/>
                <w:b/>
                <w:bCs/>
              </w:rPr>
              <w:t>ms</w:t>
            </w:r>
            <w:proofErr w:type="spellEnd"/>
            <w:r>
              <w:rPr>
                <w:rFonts w:ascii="Calibri" w:eastAsia="Times New Roman" w:hAnsi="Calibri" w:cs="Calibri"/>
                <w:b/>
                <w:bCs/>
              </w:rPr>
              <w:t xml:space="preserve">, 1530 </w:t>
            </w:r>
            <w:proofErr w:type="spellStart"/>
            <w:r>
              <w:rPr>
                <w:rFonts w:ascii="Calibri" w:eastAsia="Times New Roman" w:hAnsi="Calibri" w:cs="Calibri"/>
                <w:b/>
                <w:bCs/>
              </w:rPr>
              <w:t>ms</w:t>
            </w:r>
            <w:proofErr w:type="spellEnd"/>
            <w:r>
              <w:rPr>
                <w:rFonts w:ascii="Calibri" w:eastAsia="Times New Roman" w:hAnsi="Calibri" w:cs="Calibri"/>
                <w:b/>
                <w:bCs/>
              </w:rPr>
              <w:t xml:space="preserve">, 1276 </w:t>
            </w:r>
            <w:proofErr w:type="spellStart"/>
            <w:r>
              <w:rPr>
                <w:rFonts w:ascii="Calibri" w:eastAsia="Times New Roman" w:hAnsi="Calibri" w:cs="Calibri"/>
                <w:b/>
                <w:bCs/>
              </w:rPr>
              <w:t>ms</w:t>
            </w:r>
            <w:proofErr w:type="spellEnd"/>
          </w:p>
        </w:tc>
      </w:tr>
      <w:tr w:rsidR="00000000" w14:paraId="60F9EF0A" w14:textId="77777777">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1FA51898" w14:textId="77777777" w:rsidR="00000000" w:rsidRDefault="00000000">
            <w:pPr>
              <w:jc w:val="center"/>
              <w:rPr>
                <w:rFonts w:ascii="Calibri" w:eastAsia="Times New Roman" w:hAnsi="Calibri" w:cs="Calibri"/>
                <w:b/>
                <w:bCs/>
              </w:rPr>
            </w:pPr>
            <w:r>
              <w:rPr>
                <w:rFonts w:ascii="Calibri" w:eastAsia="Times New Roman" w:hAnsi="Calibri" w:cs="Calibri"/>
                <w:b/>
                <w:bCs/>
              </w:rPr>
              <w:t>2: Varying Distance (D)</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1BAD464A" w14:textId="77777777" w:rsidR="00000000" w:rsidRDefault="00000000">
            <w:pPr>
              <w:jc w:val="center"/>
              <w:rPr>
                <w:rFonts w:ascii="Calibri" w:eastAsia="Times New Roman" w:hAnsi="Calibri" w:cs="Calibri"/>
                <w:b/>
                <w:bCs/>
              </w:rPr>
            </w:pPr>
            <w:r>
              <w:rPr>
                <w:rFonts w:ascii="Calibri" w:eastAsia="Times New Roman" w:hAnsi="Calibri" w:cs="Calibri"/>
                <w:b/>
                <w:bCs/>
              </w:rPr>
              <w:t>Closest / Mid-range / Furthest</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616E5684" w14:textId="77777777" w:rsidR="00000000" w:rsidRDefault="00000000">
            <w:pPr>
              <w:jc w:val="center"/>
              <w:rPr>
                <w:rFonts w:ascii="Calibri" w:eastAsia="Times New Roman" w:hAnsi="Calibri" w:cs="Calibri"/>
                <w:b/>
                <w:bCs/>
              </w:rPr>
            </w:pPr>
            <w:r>
              <w:rPr>
                <w:rFonts w:ascii="Calibri" w:eastAsia="Times New Roman" w:hAnsi="Calibri" w:cs="Calibri"/>
                <w:b/>
                <w:bCs/>
              </w:rPr>
              <w:t xml:space="preserve">1168 </w:t>
            </w:r>
            <w:proofErr w:type="spellStart"/>
            <w:r>
              <w:rPr>
                <w:rFonts w:ascii="Calibri" w:eastAsia="Times New Roman" w:hAnsi="Calibri" w:cs="Calibri"/>
                <w:b/>
                <w:bCs/>
              </w:rPr>
              <w:t>ms</w:t>
            </w:r>
            <w:proofErr w:type="spellEnd"/>
            <w:r>
              <w:rPr>
                <w:rFonts w:ascii="Calibri" w:eastAsia="Times New Roman" w:hAnsi="Calibri" w:cs="Calibri"/>
                <w:b/>
                <w:bCs/>
              </w:rPr>
              <w:t xml:space="preserve"> / 1318 </w:t>
            </w:r>
            <w:proofErr w:type="spellStart"/>
            <w:r>
              <w:rPr>
                <w:rFonts w:ascii="Calibri" w:eastAsia="Times New Roman" w:hAnsi="Calibri" w:cs="Calibri"/>
                <w:b/>
                <w:bCs/>
              </w:rPr>
              <w:t>ms</w:t>
            </w:r>
            <w:proofErr w:type="spellEnd"/>
            <w:r>
              <w:rPr>
                <w:rFonts w:ascii="Calibri" w:eastAsia="Times New Roman" w:hAnsi="Calibri" w:cs="Calibri"/>
                <w:b/>
                <w:bCs/>
              </w:rPr>
              <w:t xml:space="preserve"> / 1407 </w:t>
            </w:r>
            <w:proofErr w:type="spellStart"/>
            <w:r>
              <w:rPr>
                <w:rFonts w:ascii="Calibri" w:eastAsia="Times New Roman" w:hAnsi="Calibri" w:cs="Calibri"/>
                <w:b/>
                <w:bCs/>
              </w:rPr>
              <w:t>ms</w:t>
            </w:r>
            <w:proofErr w:type="spellEnd"/>
          </w:p>
        </w:tc>
      </w:tr>
      <w:tr w:rsidR="00000000" w14:paraId="42C2EBFE" w14:textId="77777777">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6F543623" w14:textId="77777777" w:rsidR="00000000" w:rsidRDefault="00000000">
            <w:pPr>
              <w:jc w:val="center"/>
              <w:rPr>
                <w:rFonts w:ascii="Calibri" w:eastAsia="Times New Roman" w:hAnsi="Calibri" w:cs="Calibri"/>
                <w:b/>
                <w:bCs/>
              </w:rPr>
            </w:pPr>
            <w:r>
              <w:rPr>
                <w:rFonts w:ascii="Calibri" w:eastAsia="Times New Roman" w:hAnsi="Calibri" w:cs="Calibri"/>
                <w:b/>
                <w:bCs/>
              </w:rPr>
              <w:t>3: Varying Size (W)</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0CADBEF3" w14:textId="77777777" w:rsidR="00000000" w:rsidRDefault="00000000">
            <w:pPr>
              <w:jc w:val="center"/>
              <w:rPr>
                <w:rFonts w:ascii="Calibri" w:eastAsia="Times New Roman" w:hAnsi="Calibri" w:cs="Calibri"/>
                <w:b/>
                <w:bCs/>
              </w:rPr>
            </w:pPr>
            <w:r>
              <w:rPr>
                <w:rFonts w:ascii="Calibri" w:eastAsia="Times New Roman" w:hAnsi="Calibri" w:cs="Calibri"/>
                <w:b/>
                <w:bCs/>
              </w:rPr>
              <w:t>Largest / Medium / Smallest</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008328DA" w14:textId="77777777" w:rsidR="00000000" w:rsidRDefault="00000000">
            <w:pPr>
              <w:jc w:val="center"/>
              <w:rPr>
                <w:rFonts w:ascii="Calibri" w:eastAsia="Times New Roman" w:hAnsi="Calibri" w:cs="Calibri"/>
                <w:b/>
                <w:bCs/>
              </w:rPr>
            </w:pPr>
            <w:r>
              <w:rPr>
                <w:rFonts w:ascii="Calibri" w:eastAsia="Times New Roman" w:hAnsi="Calibri" w:cs="Calibri"/>
                <w:b/>
                <w:bCs/>
              </w:rPr>
              <w:t xml:space="preserve">1014 </w:t>
            </w:r>
            <w:proofErr w:type="spellStart"/>
            <w:r>
              <w:rPr>
                <w:rFonts w:ascii="Calibri" w:eastAsia="Times New Roman" w:hAnsi="Calibri" w:cs="Calibri"/>
                <w:b/>
                <w:bCs/>
              </w:rPr>
              <w:t>ms</w:t>
            </w:r>
            <w:proofErr w:type="spellEnd"/>
            <w:r>
              <w:rPr>
                <w:rFonts w:ascii="Calibri" w:eastAsia="Times New Roman" w:hAnsi="Calibri" w:cs="Calibri"/>
                <w:b/>
                <w:bCs/>
              </w:rPr>
              <w:t xml:space="preserve"> / 1170 </w:t>
            </w:r>
            <w:proofErr w:type="spellStart"/>
            <w:r>
              <w:rPr>
                <w:rFonts w:ascii="Calibri" w:eastAsia="Times New Roman" w:hAnsi="Calibri" w:cs="Calibri"/>
                <w:b/>
                <w:bCs/>
              </w:rPr>
              <w:t>ms</w:t>
            </w:r>
            <w:proofErr w:type="spellEnd"/>
            <w:r>
              <w:rPr>
                <w:rFonts w:ascii="Calibri" w:eastAsia="Times New Roman" w:hAnsi="Calibri" w:cs="Calibri"/>
                <w:b/>
                <w:bCs/>
              </w:rPr>
              <w:t xml:space="preserve"> / 1552 </w:t>
            </w:r>
            <w:proofErr w:type="spellStart"/>
            <w:r>
              <w:rPr>
                <w:rFonts w:ascii="Calibri" w:eastAsia="Times New Roman" w:hAnsi="Calibri" w:cs="Calibri"/>
                <w:b/>
                <w:bCs/>
              </w:rPr>
              <w:t>ms</w:t>
            </w:r>
            <w:proofErr w:type="spellEnd"/>
          </w:p>
        </w:tc>
      </w:tr>
      <w:tr w:rsidR="00000000" w14:paraId="1672D998" w14:textId="77777777">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4AE43CFA" w14:textId="77777777" w:rsidR="00000000" w:rsidRDefault="00000000">
            <w:pPr>
              <w:jc w:val="center"/>
              <w:rPr>
                <w:rFonts w:ascii="Calibri" w:eastAsia="Times New Roman" w:hAnsi="Calibri" w:cs="Calibri"/>
                <w:b/>
                <w:bCs/>
              </w:rPr>
            </w:pPr>
            <w:r>
              <w:rPr>
                <w:rFonts w:ascii="Calibri" w:eastAsia="Times New Roman" w:hAnsi="Calibri" w:cs="Calibri"/>
                <w:b/>
                <w:bCs/>
              </w:rPr>
              <w:t>4: Combined Variables</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31040FA0" w14:textId="77777777" w:rsidR="00000000" w:rsidRDefault="00000000">
            <w:pPr>
              <w:jc w:val="center"/>
              <w:rPr>
                <w:rFonts w:ascii="Calibri" w:eastAsia="Times New Roman" w:hAnsi="Calibri" w:cs="Calibri"/>
                <w:b/>
                <w:bCs/>
              </w:rPr>
            </w:pPr>
            <w:r>
              <w:rPr>
                <w:rFonts w:ascii="Calibri" w:eastAsia="Times New Roman" w:hAnsi="Calibri" w:cs="Calibri"/>
                <w:b/>
                <w:bCs/>
              </w:rPr>
              <w:t>Blue / Green / Yellow / Red</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03D82793" w14:textId="77777777" w:rsidR="00000000" w:rsidRDefault="00000000">
            <w:pPr>
              <w:jc w:val="center"/>
              <w:rPr>
                <w:rFonts w:ascii="Calibri" w:eastAsia="Times New Roman" w:hAnsi="Calibri" w:cs="Calibri"/>
                <w:b/>
                <w:bCs/>
              </w:rPr>
            </w:pPr>
            <w:r>
              <w:rPr>
                <w:rFonts w:ascii="Calibri" w:eastAsia="Times New Roman" w:hAnsi="Calibri" w:cs="Calibri"/>
                <w:b/>
                <w:bCs/>
              </w:rPr>
              <w:t xml:space="preserve">825 </w:t>
            </w:r>
            <w:proofErr w:type="spellStart"/>
            <w:r>
              <w:rPr>
                <w:rFonts w:ascii="Calibri" w:eastAsia="Times New Roman" w:hAnsi="Calibri" w:cs="Calibri"/>
                <w:b/>
                <w:bCs/>
              </w:rPr>
              <w:t>ms</w:t>
            </w:r>
            <w:proofErr w:type="spellEnd"/>
            <w:r>
              <w:rPr>
                <w:rFonts w:ascii="Calibri" w:eastAsia="Times New Roman" w:hAnsi="Calibri" w:cs="Calibri"/>
                <w:b/>
                <w:bCs/>
              </w:rPr>
              <w:t xml:space="preserve"> / 1102 </w:t>
            </w:r>
            <w:proofErr w:type="spellStart"/>
            <w:r>
              <w:rPr>
                <w:rFonts w:ascii="Calibri" w:eastAsia="Times New Roman" w:hAnsi="Calibri" w:cs="Calibri"/>
                <w:b/>
                <w:bCs/>
              </w:rPr>
              <w:t>ms</w:t>
            </w:r>
            <w:proofErr w:type="spellEnd"/>
            <w:r>
              <w:rPr>
                <w:rFonts w:ascii="Calibri" w:eastAsia="Times New Roman" w:hAnsi="Calibri" w:cs="Calibri"/>
                <w:b/>
                <w:bCs/>
              </w:rPr>
              <w:t xml:space="preserve"> / 1483 </w:t>
            </w:r>
            <w:proofErr w:type="spellStart"/>
            <w:r>
              <w:rPr>
                <w:rFonts w:ascii="Calibri" w:eastAsia="Times New Roman" w:hAnsi="Calibri" w:cs="Calibri"/>
                <w:b/>
                <w:bCs/>
              </w:rPr>
              <w:t>ms</w:t>
            </w:r>
            <w:proofErr w:type="spellEnd"/>
            <w:r>
              <w:rPr>
                <w:rFonts w:ascii="Calibri" w:eastAsia="Times New Roman" w:hAnsi="Calibri" w:cs="Calibri"/>
                <w:b/>
                <w:bCs/>
              </w:rPr>
              <w:t xml:space="preserve"> / 1584 </w:t>
            </w:r>
            <w:proofErr w:type="spellStart"/>
            <w:r>
              <w:rPr>
                <w:rFonts w:ascii="Calibri" w:eastAsia="Times New Roman" w:hAnsi="Calibri" w:cs="Calibri"/>
                <w:b/>
                <w:bCs/>
              </w:rPr>
              <w:t>ms</w:t>
            </w:r>
            <w:proofErr w:type="spellEnd"/>
          </w:p>
        </w:tc>
      </w:tr>
    </w:tbl>
    <w:p w14:paraId="4F124F9E" w14:textId="77777777" w:rsidR="00000000" w:rsidRDefault="00000000">
      <w:pPr>
        <w:spacing w:after="240"/>
        <w:divId w:val="1936863134"/>
        <w:rPr>
          <w:rFonts w:ascii="Calibri" w:eastAsia="Times New Roman" w:hAnsi="Calibri" w:cs="Calibri"/>
          <w:b/>
          <w:bCs/>
          <w:sz w:val="32"/>
          <w:szCs w:val="32"/>
          <w:lang w:val="en-PK"/>
        </w:rPr>
      </w:pPr>
    </w:p>
    <w:p w14:paraId="0C855178" w14:textId="77777777" w:rsidR="00000000" w:rsidRDefault="00000000">
      <w:pPr>
        <w:spacing w:after="240"/>
        <w:divId w:val="1936863134"/>
        <w:rPr>
          <w:rFonts w:ascii="Calibri" w:eastAsia="Times New Roman" w:hAnsi="Calibri" w:cs="Calibri"/>
          <w:b/>
          <w:bCs/>
          <w:sz w:val="32"/>
          <w:szCs w:val="32"/>
          <w:lang w:val="en-PK"/>
        </w:rPr>
      </w:pPr>
    </w:p>
    <w:p w14:paraId="71931FBD" w14:textId="77777777" w:rsidR="00000000" w:rsidRDefault="00000000">
      <w:pPr>
        <w:spacing w:after="240"/>
        <w:divId w:val="1936863134"/>
        <w:rPr>
          <w:rFonts w:ascii="Calibri" w:eastAsia="Times New Roman" w:hAnsi="Calibri" w:cs="Calibri"/>
          <w:b/>
          <w:bCs/>
          <w:sz w:val="32"/>
          <w:szCs w:val="32"/>
          <w:lang w:val="en-PK"/>
        </w:rPr>
      </w:pPr>
      <w:r>
        <w:rPr>
          <w:rFonts w:ascii="Calibri" w:eastAsia="Times New Roman" w:hAnsi="Calibri" w:cs="Calibri"/>
          <w:b/>
          <w:bCs/>
          <w:sz w:val="32"/>
          <w:szCs w:val="32"/>
          <w:lang w:val="en-PK"/>
        </w:rPr>
        <w:t>Experiment 1: Baseline Assessment (Identical Distance and Size)</w:t>
      </w:r>
    </w:p>
    <w:p w14:paraId="343589E0" w14:textId="77777777" w:rsidR="00000000" w:rsidRDefault="00000000">
      <w:pPr>
        <w:pStyle w:val="NormalWeb"/>
        <w:spacing w:before="120" w:beforeAutospacing="0" w:after="240" w:afterAutospacing="0" w:line="240" w:lineRule="atLeast"/>
        <w:divId w:val="1936863134"/>
        <w:rPr>
          <w:rFonts w:ascii="Calibri" w:hAnsi="Calibri" w:cs="Calibri"/>
          <w:lang w:val="en-PK"/>
        </w:rPr>
      </w:pPr>
      <w:r>
        <w:rPr>
          <w:rFonts w:ascii="Calibri" w:hAnsi="Calibri" w:cs="Calibri"/>
          <w:b/>
          <w:bCs/>
          <w:lang w:val="en-PK"/>
        </w:rPr>
        <w:t>Recorded Times:</w:t>
      </w:r>
      <w:r>
        <w:rPr>
          <w:rFonts w:ascii="Calibri" w:hAnsi="Calibri" w:cs="Calibri"/>
          <w:lang w:val="en-PK"/>
        </w:rPr>
        <w:t xml:space="preserve"> 1253 </w:t>
      </w:r>
      <w:proofErr w:type="spellStart"/>
      <w:r>
        <w:rPr>
          <w:rFonts w:ascii="Calibri" w:hAnsi="Calibri" w:cs="Calibri"/>
          <w:lang w:val="en-PK"/>
        </w:rPr>
        <w:t>ms</w:t>
      </w:r>
      <w:proofErr w:type="spellEnd"/>
      <w:r>
        <w:rPr>
          <w:rFonts w:ascii="Calibri" w:hAnsi="Calibri" w:cs="Calibri"/>
          <w:lang w:val="en-PK"/>
        </w:rPr>
        <w:t xml:space="preserve">, 1530 </w:t>
      </w:r>
      <w:proofErr w:type="spellStart"/>
      <w:r>
        <w:rPr>
          <w:rFonts w:ascii="Calibri" w:hAnsi="Calibri" w:cs="Calibri"/>
          <w:lang w:val="en-PK"/>
        </w:rPr>
        <w:t>ms</w:t>
      </w:r>
      <w:proofErr w:type="spellEnd"/>
      <w:r>
        <w:rPr>
          <w:rFonts w:ascii="Calibri" w:hAnsi="Calibri" w:cs="Calibri"/>
          <w:lang w:val="en-PK"/>
        </w:rPr>
        <w:t xml:space="preserve">, 1276 </w:t>
      </w:r>
      <w:proofErr w:type="spellStart"/>
      <w:r>
        <w:rPr>
          <w:rFonts w:ascii="Calibri" w:hAnsi="Calibri" w:cs="Calibri"/>
          <w:lang w:val="en-PK"/>
        </w:rPr>
        <w:t>ms</w:t>
      </w:r>
      <w:proofErr w:type="spellEnd"/>
      <w:r>
        <w:rPr>
          <w:rFonts w:ascii="Calibri" w:hAnsi="Calibri" w:cs="Calibri"/>
          <w:lang w:val="en-PK"/>
        </w:rPr>
        <w:t>.</w:t>
      </w:r>
    </w:p>
    <w:p w14:paraId="04F725BA" w14:textId="77777777" w:rsidR="00000000" w:rsidRDefault="00000000">
      <w:pPr>
        <w:pStyle w:val="NormalWeb"/>
        <w:spacing w:before="120" w:beforeAutospacing="0" w:after="240" w:afterAutospacing="0" w:line="240" w:lineRule="atLeast"/>
        <w:divId w:val="1936863134"/>
        <w:rPr>
          <w:rFonts w:ascii="Calibri" w:hAnsi="Calibri" w:cs="Calibri"/>
          <w:lang w:val="en-PK"/>
        </w:rPr>
      </w:pPr>
      <w:r>
        <w:rPr>
          <w:rFonts w:ascii="Calibri" w:hAnsi="Calibri" w:cs="Calibri"/>
          <w:b/>
          <w:bCs/>
          <w:lang w:val="en-PK"/>
        </w:rPr>
        <w:t>Conclusion:</w:t>
      </w:r>
      <w:r>
        <w:rPr>
          <w:rFonts w:ascii="Calibri" w:hAnsi="Calibri" w:cs="Calibri"/>
          <w:lang w:val="en-PK"/>
        </w:rPr>
        <w:t xml:space="preserve"> In a controlled theoretical environment, equidistant targets of equal size should yield identical access times. The slight variations in the recorded data highlight natural human inconsistencies, initial cognitive processing, and micro-adjustments in hand-eye coordination.</w:t>
      </w:r>
    </w:p>
    <w:p w14:paraId="186F11C3" w14:textId="77777777" w:rsidR="00000000" w:rsidRDefault="00000000">
      <w:pPr>
        <w:spacing w:after="240"/>
        <w:divId w:val="1556162504"/>
        <w:rPr>
          <w:rFonts w:ascii="Calibri" w:eastAsia="Times New Roman" w:hAnsi="Calibri" w:cs="Calibri"/>
          <w:b/>
          <w:bCs/>
          <w:sz w:val="32"/>
          <w:szCs w:val="32"/>
          <w:lang w:val="en-PK"/>
        </w:rPr>
      </w:pPr>
      <w:r>
        <w:rPr>
          <w:rFonts w:ascii="Calibri" w:eastAsia="Times New Roman" w:hAnsi="Calibri" w:cs="Calibri"/>
          <w:b/>
          <w:bCs/>
          <w:sz w:val="32"/>
          <w:szCs w:val="32"/>
          <w:lang w:val="en-PK"/>
        </w:rPr>
        <w:lastRenderedPageBreak/>
        <w:t>Experiment 2: Varying Distance</w:t>
      </w:r>
    </w:p>
    <w:p w14:paraId="78091A5D" w14:textId="77777777" w:rsidR="00000000" w:rsidRDefault="00000000">
      <w:pPr>
        <w:pStyle w:val="NormalWeb"/>
        <w:spacing w:before="120" w:beforeAutospacing="0" w:after="240" w:afterAutospacing="0" w:line="240" w:lineRule="atLeast"/>
        <w:divId w:val="1556162504"/>
        <w:rPr>
          <w:rFonts w:ascii="Calibri" w:hAnsi="Calibri" w:cs="Calibri"/>
          <w:lang w:val="en-PK"/>
        </w:rPr>
      </w:pPr>
      <w:r>
        <w:rPr>
          <w:rFonts w:ascii="Calibri" w:hAnsi="Calibri" w:cs="Calibri"/>
          <w:b/>
          <w:bCs/>
          <w:lang w:val="en-PK"/>
        </w:rPr>
        <w:t>Recorded Times:</w:t>
      </w:r>
      <w:r>
        <w:rPr>
          <w:rFonts w:ascii="Calibri" w:hAnsi="Calibri" w:cs="Calibri"/>
          <w:lang w:val="en-PK"/>
        </w:rPr>
        <w:t xml:space="preserve"> 1407 </w:t>
      </w:r>
      <w:proofErr w:type="spellStart"/>
      <w:r>
        <w:rPr>
          <w:rFonts w:ascii="Calibri" w:hAnsi="Calibri" w:cs="Calibri"/>
          <w:lang w:val="en-PK"/>
        </w:rPr>
        <w:t>ms</w:t>
      </w:r>
      <w:proofErr w:type="spellEnd"/>
      <w:r>
        <w:rPr>
          <w:rFonts w:ascii="Calibri" w:hAnsi="Calibri" w:cs="Calibri"/>
          <w:lang w:val="en-PK"/>
        </w:rPr>
        <w:t xml:space="preserve"> (Furthest), 1318 </w:t>
      </w:r>
      <w:proofErr w:type="spellStart"/>
      <w:r>
        <w:rPr>
          <w:rFonts w:ascii="Calibri" w:hAnsi="Calibri" w:cs="Calibri"/>
          <w:lang w:val="en-PK"/>
        </w:rPr>
        <w:t>ms</w:t>
      </w:r>
      <w:proofErr w:type="spellEnd"/>
      <w:r>
        <w:rPr>
          <w:rFonts w:ascii="Calibri" w:hAnsi="Calibri" w:cs="Calibri"/>
          <w:lang w:val="en-PK"/>
        </w:rPr>
        <w:t xml:space="preserve"> (Mid-range), 1168 </w:t>
      </w:r>
      <w:proofErr w:type="spellStart"/>
      <w:r>
        <w:rPr>
          <w:rFonts w:ascii="Calibri" w:hAnsi="Calibri" w:cs="Calibri"/>
          <w:lang w:val="en-PK"/>
        </w:rPr>
        <w:t>ms</w:t>
      </w:r>
      <w:proofErr w:type="spellEnd"/>
      <w:r>
        <w:rPr>
          <w:rFonts w:ascii="Calibri" w:hAnsi="Calibri" w:cs="Calibri"/>
          <w:lang w:val="en-PK"/>
        </w:rPr>
        <w:t xml:space="preserve"> (Closest).</w:t>
      </w:r>
    </w:p>
    <w:p w14:paraId="1045484A" w14:textId="77777777" w:rsidR="00000000" w:rsidRDefault="00000000">
      <w:pPr>
        <w:pStyle w:val="NormalWeb"/>
        <w:spacing w:before="120" w:beforeAutospacing="0" w:after="240" w:afterAutospacing="0" w:line="240" w:lineRule="atLeast"/>
        <w:divId w:val="1556162504"/>
        <w:rPr>
          <w:rFonts w:ascii="Calibri" w:hAnsi="Calibri" w:cs="Calibri"/>
          <w:lang w:val="en-PK"/>
        </w:rPr>
      </w:pPr>
      <w:r>
        <w:rPr>
          <w:rFonts w:ascii="Calibri" w:hAnsi="Calibri" w:cs="Calibri"/>
          <w:b/>
          <w:bCs/>
          <w:lang w:val="en-PK"/>
        </w:rPr>
        <w:t>Conclusion:</w:t>
      </w:r>
      <w:r>
        <w:rPr>
          <w:rFonts w:ascii="Calibri" w:hAnsi="Calibri" w:cs="Calibri"/>
          <w:lang w:val="en-PK"/>
        </w:rPr>
        <w:t xml:space="preserve"> This phase validates the distance component of Fitts's Law. As the distance between the starting cursor position and the target increases, the time required to successfully point and click also increases.</w:t>
      </w:r>
    </w:p>
    <w:p w14:paraId="4CF304F1" w14:textId="77777777" w:rsidR="00000000" w:rsidRDefault="00000000">
      <w:pPr>
        <w:spacing w:after="240"/>
        <w:divId w:val="1221328996"/>
        <w:rPr>
          <w:rFonts w:ascii="Calibri" w:eastAsia="Times New Roman" w:hAnsi="Calibri" w:cs="Calibri"/>
          <w:b/>
          <w:bCs/>
          <w:sz w:val="32"/>
          <w:szCs w:val="32"/>
          <w:lang w:val="en-PK"/>
        </w:rPr>
      </w:pPr>
      <w:r>
        <w:rPr>
          <w:rFonts w:ascii="Calibri" w:eastAsia="Times New Roman" w:hAnsi="Calibri" w:cs="Calibri"/>
          <w:b/>
          <w:bCs/>
          <w:sz w:val="32"/>
          <w:szCs w:val="32"/>
          <w:lang w:val="en-PK"/>
        </w:rPr>
        <w:t>Experiment 3: Varying Target Size</w:t>
      </w:r>
    </w:p>
    <w:p w14:paraId="22116506" w14:textId="77777777" w:rsidR="00000000" w:rsidRDefault="00000000">
      <w:pPr>
        <w:pStyle w:val="NormalWeb"/>
        <w:spacing w:before="120" w:beforeAutospacing="0" w:after="240" w:afterAutospacing="0" w:line="240" w:lineRule="atLeast"/>
        <w:divId w:val="1221328996"/>
        <w:rPr>
          <w:rFonts w:ascii="Calibri" w:hAnsi="Calibri" w:cs="Calibri"/>
          <w:lang w:val="en-PK"/>
        </w:rPr>
      </w:pPr>
      <w:r>
        <w:rPr>
          <w:rFonts w:ascii="Calibri" w:hAnsi="Calibri" w:cs="Calibri"/>
          <w:b/>
          <w:bCs/>
          <w:lang w:val="en-PK"/>
        </w:rPr>
        <w:t>Recorded Times:</w:t>
      </w:r>
      <w:r>
        <w:rPr>
          <w:rFonts w:ascii="Calibri" w:hAnsi="Calibri" w:cs="Calibri"/>
          <w:lang w:val="en-PK"/>
        </w:rPr>
        <w:t xml:space="preserve"> 1552 </w:t>
      </w:r>
      <w:proofErr w:type="spellStart"/>
      <w:r>
        <w:rPr>
          <w:rFonts w:ascii="Calibri" w:hAnsi="Calibri" w:cs="Calibri"/>
          <w:lang w:val="en-PK"/>
        </w:rPr>
        <w:t>ms</w:t>
      </w:r>
      <w:proofErr w:type="spellEnd"/>
      <w:r>
        <w:rPr>
          <w:rFonts w:ascii="Calibri" w:hAnsi="Calibri" w:cs="Calibri"/>
          <w:lang w:val="en-PK"/>
        </w:rPr>
        <w:t xml:space="preserve"> (Smallest), 1170 </w:t>
      </w:r>
      <w:proofErr w:type="spellStart"/>
      <w:r>
        <w:rPr>
          <w:rFonts w:ascii="Calibri" w:hAnsi="Calibri" w:cs="Calibri"/>
          <w:lang w:val="en-PK"/>
        </w:rPr>
        <w:t>ms</w:t>
      </w:r>
      <w:proofErr w:type="spellEnd"/>
      <w:r>
        <w:rPr>
          <w:rFonts w:ascii="Calibri" w:hAnsi="Calibri" w:cs="Calibri"/>
          <w:lang w:val="en-PK"/>
        </w:rPr>
        <w:t xml:space="preserve"> (Medium), 1014 </w:t>
      </w:r>
      <w:proofErr w:type="spellStart"/>
      <w:r>
        <w:rPr>
          <w:rFonts w:ascii="Calibri" w:hAnsi="Calibri" w:cs="Calibri"/>
          <w:lang w:val="en-PK"/>
        </w:rPr>
        <w:t>ms</w:t>
      </w:r>
      <w:proofErr w:type="spellEnd"/>
      <w:r>
        <w:rPr>
          <w:rFonts w:ascii="Calibri" w:hAnsi="Calibri" w:cs="Calibri"/>
          <w:lang w:val="en-PK"/>
        </w:rPr>
        <w:t xml:space="preserve"> (Largest).</w:t>
      </w:r>
    </w:p>
    <w:p w14:paraId="105D57FF" w14:textId="77777777" w:rsidR="00000000" w:rsidRDefault="00000000">
      <w:pPr>
        <w:pStyle w:val="NormalWeb"/>
        <w:spacing w:before="120" w:beforeAutospacing="0" w:after="240" w:afterAutospacing="0" w:line="240" w:lineRule="atLeast"/>
        <w:divId w:val="1221328996"/>
        <w:rPr>
          <w:rFonts w:ascii="Calibri" w:hAnsi="Calibri" w:cs="Calibri"/>
          <w:lang w:val="en-PK"/>
        </w:rPr>
      </w:pPr>
      <w:r>
        <w:rPr>
          <w:rFonts w:ascii="Calibri" w:hAnsi="Calibri" w:cs="Calibri"/>
          <w:b/>
          <w:bCs/>
          <w:lang w:val="en-PK"/>
        </w:rPr>
        <w:t>Conclusion:</w:t>
      </w:r>
      <w:r>
        <w:rPr>
          <w:rFonts w:ascii="Calibri" w:hAnsi="Calibri" w:cs="Calibri"/>
          <w:lang w:val="en-PK"/>
        </w:rPr>
        <w:t xml:space="preserve"> This confirms the target width (W) variable. The data clearly shows an inverse relationship: larger targets require significantly less precision and deceleration at the end of the movement, resulting in the fastest access times.</w:t>
      </w:r>
    </w:p>
    <w:p w14:paraId="680589AE" w14:textId="77777777" w:rsidR="00000000" w:rsidRDefault="00000000">
      <w:pPr>
        <w:spacing w:after="240"/>
        <w:divId w:val="181166323"/>
        <w:rPr>
          <w:rFonts w:ascii="Calibri" w:eastAsia="Times New Roman" w:hAnsi="Calibri" w:cs="Calibri"/>
          <w:b/>
          <w:bCs/>
          <w:sz w:val="32"/>
          <w:szCs w:val="32"/>
          <w:lang w:val="en-PK"/>
        </w:rPr>
      </w:pPr>
      <w:r>
        <w:rPr>
          <w:rFonts w:ascii="Calibri" w:eastAsia="Times New Roman" w:hAnsi="Calibri" w:cs="Calibri"/>
          <w:b/>
          <w:bCs/>
          <w:sz w:val="32"/>
          <w:szCs w:val="32"/>
          <w:lang w:val="en-PK"/>
        </w:rPr>
        <w:t>Experiment 4: Combined Variables (Size and Distance)</w:t>
      </w:r>
    </w:p>
    <w:p w14:paraId="377FD352" w14:textId="77777777" w:rsidR="00000000" w:rsidRDefault="00000000">
      <w:pPr>
        <w:pStyle w:val="NormalWeb"/>
        <w:spacing w:before="120" w:beforeAutospacing="0" w:after="240" w:afterAutospacing="0" w:line="240" w:lineRule="atLeast"/>
        <w:divId w:val="181166323"/>
        <w:rPr>
          <w:rFonts w:ascii="Calibri" w:hAnsi="Calibri" w:cs="Calibri"/>
          <w:lang w:val="en-PK"/>
        </w:rPr>
      </w:pPr>
      <w:r>
        <w:rPr>
          <w:rFonts w:ascii="Calibri" w:hAnsi="Calibri" w:cs="Calibri"/>
          <w:b/>
          <w:bCs/>
          <w:lang w:val="en-PK"/>
        </w:rPr>
        <w:t>Recorded Times:</w:t>
      </w:r>
      <w:r>
        <w:rPr>
          <w:rFonts w:ascii="Calibri" w:hAnsi="Calibri" w:cs="Calibri"/>
          <w:lang w:val="en-PK"/>
        </w:rPr>
        <w:t xml:space="preserve"> </w:t>
      </w:r>
      <w:r>
        <w:rPr>
          <w:lang w:val="en-PK"/>
        </w:rPr>
        <w:t xml:space="preserve">825 </w:t>
      </w:r>
      <w:proofErr w:type="spellStart"/>
      <w:r>
        <w:rPr>
          <w:lang w:val="en-PK"/>
        </w:rPr>
        <w:t>ms</w:t>
      </w:r>
      <w:proofErr w:type="spellEnd"/>
      <w:r>
        <w:rPr>
          <w:lang w:val="en-PK"/>
        </w:rPr>
        <w:t xml:space="preserve"> (Blue: Big/Close), 1102 </w:t>
      </w:r>
      <w:proofErr w:type="spellStart"/>
      <w:r>
        <w:rPr>
          <w:lang w:val="en-PK"/>
        </w:rPr>
        <w:t>ms</w:t>
      </w:r>
      <w:proofErr w:type="spellEnd"/>
      <w:r>
        <w:rPr>
          <w:lang w:val="en-PK"/>
        </w:rPr>
        <w:t xml:space="preserve"> (Green), 1483 </w:t>
      </w:r>
      <w:proofErr w:type="spellStart"/>
      <w:r>
        <w:rPr>
          <w:lang w:val="en-PK"/>
        </w:rPr>
        <w:t>ms</w:t>
      </w:r>
      <w:proofErr w:type="spellEnd"/>
      <w:r>
        <w:rPr>
          <w:lang w:val="en-PK"/>
        </w:rPr>
        <w:t xml:space="preserve"> (Yellow: Small/Far), 1584 </w:t>
      </w:r>
      <w:proofErr w:type="spellStart"/>
      <w:r>
        <w:rPr>
          <w:lang w:val="en-PK"/>
        </w:rPr>
        <w:t>ms</w:t>
      </w:r>
      <w:proofErr w:type="spellEnd"/>
      <w:r>
        <w:rPr>
          <w:lang w:val="en-PK"/>
        </w:rPr>
        <w:t xml:space="preserve"> (Red).</w:t>
      </w:r>
    </w:p>
    <w:p w14:paraId="3DDAB4F9" w14:textId="77777777" w:rsidR="00000000" w:rsidRDefault="00000000">
      <w:pPr>
        <w:pStyle w:val="NormalWeb"/>
        <w:spacing w:before="120" w:beforeAutospacing="0" w:after="240" w:afterAutospacing="0" w:line="240" w:lineRule="atLeast"/>
        <w:divId w:val="181166323"/>
        <w:rPr>
          <w:rFonts w:ascii="Calibri" w:hAnsi="Calibri" w:cs="Calibri"/>
          <w:lang w:val="en-PK"/>
        </w:rPr>
      </w:pPr>
      <w:r>
        <w:rPr>
          <w:rFonts w:ascii="Calibri" w:hAnsi="Calibri" w:cs="Calibri"/>
          <w:b/>
          <w:bCs/>
          <w:lang w:val="en-PK"/>
        </w:rPr>
        <w:t>Conclusion:</w:t>
      </w:r>
      <w:r>
        <w:rPr>
          <w:rFonts w:ascii="Calibri" w:hAnsi="Calibri" w:cs="Calibri"/>
          <w:lang w:val="en-PK"/>
        </w:rPr>
        <w:t xml:space="preserve"> As expected, the large, close target took the least time, while the small, distant target took much longer. Fitts's Law dictates that if target A is twice as far and twice as large as target B, their Index of Difficulty (ID) remains the same, meaning targeting times should be similar. The discrepancy between the Green (1102 </w:t>
      </w:r>
      <w:proofErr w:type="spellStart"/>
      <w:r>
        <w:rPr>
          <w:rFonts w:ascii="Calibri" w:hAnsi="Calibri" w:cs="Calibri"/>
          <w:lang w:val="en-PK"/>
        </w:rPr>
        <w:t>ms</w:t>
      </w:r>
      <w:proofErr w:type="spellEnd"/>
      <w:r>
        <w:rPr>
          <w:rFonts w:ascii="Calibri" w:hAnsi="Calibri" w:cs="Calibri"/>
          <w:lang w:val="en-PK"/>
        </w:rPr>
        <w:t xml:space="preserve">) and Red (1584 </w:t>
      </w:r>
      <w:proofErr w:type="spellStart"/>
      <w:r>
        <w:rPr>
          <w:rFonts w:ascii="Calibri" w:hAnsi="Calibri" w:cs="Calibri"/>
          <w:lang w:val="en-PK"/>
        </w:rPr>
        <w:t>ms</w:t>
      </w:r>
      <w:proofErr w:type="spellEnd"/>
      <w:r>
        <w:rPr>
          <w:rFonts w:ascii="Calibri" w:hAnsi="Calibri" w:cs="Calibri"/>
          <w:lang w:val="en-PK"/>
        </w:rPr>
        <w:t xml:space="preserve">) circles, despite having a mathematically similar ID, reveals real-world constraints—specifically, physical wrist fatigue and the acceleration limits of dragging a physical mouse </w:t>
      </w:r>
      <w:proofErr w:type="gramStart"/>
      <w:r>
        <w:rPr>
          <w:rFonts w:ascii="Calibri" w:hAnsi="Calibri" w:cs="Calibri"/>
          <w:lang w:val="en-PK"/>
        </w:rPr>
        <w:t>over longer absolute distances</w:t>
      </w:r>
      <w:proofErr w:type="gramEnd"/>
      <w:r>
        <w:rPr>
          <w:rFonts w:ascii="Calibri" w:hAnsi="Calibri" w:cs="Calibri"/>
          <w:lang w:val="en-PK"/>
        </w:rPr>
        <w:t>.</w:t>
      </w:r>
    </w:p>
    <w:p w14:paraId="0A5D998A" w14:textId="77777777" w:rsidR="00000000" w:rsidRDefault="00000000">
      <w:pPr>
        <w:spacing w:after="240"/>
        <w:divId w:val="1856578900"/>
        <w:rPr>
          <w:rFonts w:ascii="Calibri" w:eastAsia="Times New Roman" w:hAnsi="Calibri" w:cs="Calibri"/>
          <w:b/>
          <w:bCs/>
          <w:sz w:val="32"/>
          <w:szCs w:val="32"/>
          <w:lang w:val="en-PK"/>
        </w:rPr>
      </w:pPr>
      <w:r>
        <w:rPr>
          <w:rFonts w:ascii="Calibri" w:eastAsia="Times New Roman" w:hAnsi="Calibri" w:cs="Calibri"/>
          <w:b/>
          <w:bCs/>
          <w:sz w:val="32"/>
          <w:szCs w:val="32"/>
          <w:lang w:val="en-PK"/>
        </w:rPr>
        <w:t>Experiment 5: Pointing vs. Clicking Dynamics</w:t>
      </w:r>
    </w:p>
    <w:p w14:paraId="43D7F7E2" w14:textId="77777777" w:rsidR="00000000" w:rsidRDefault="00000000">
      <w:pPr>
        <w:pStyle w:val="NormalWeb"/>
        <w:spacing w:before="120" w:beforeAutospacing="0" w:after="240" w:afterAutospacing="0" w:line="240" w:lineRule="atLeast"/>
        <w:divId w:val="1856578900"/>
        <w:rPr>
          <w:rFonts w:ascii="Calibri" w:hAnsi="Calibri" w:cs="Calibri"/>
          <w:lang w:val="en-PK"/>
        </w:rPr>
      </w:pPr>
      <w:r>
        <w:rPr>
          <w:rFonts w:ascii="Calibri" w:hAnsi="Calibri" w:cs="Calibri"/>
          <w:b/>
          <w:bCs/>
          <w:lang w:val="en-PK"/>
        </w:rPr>
        <w:t>Conclusion:</w:t>
      </w:r>
      <w:r>
        <w:rPr>
          <w:rFonts w:ascii="Calibri" w:hAnsi="Calibri" w:cs="Calibri"/>
          <w:lang w:val="en-PK"/>
        </w:rPr>
        <w:t xml:space="preserve"> The final dataset plotted the mechanical differences between input actions. Pointing (hovering) is consistently faster than clicking because clicking introduces an additional mechanical action and requires higher stopping precision to avoid cursor drift. Furthermore, dragging operations engage different muscle groups, significantly slowing down the interaction time. This proves that system designers must account not just for target placement, but for the specific hardware and mechanical actions required by the user.</w:t>
      </w:r>
    </w:p>
    <w:p w14:paraId="4F4D6E25" w14:textId="77777777" w:rsidR="00000000" w:rsidRDefault="00000000">
      <w:pPr>
        <w:pStyle w:val="NormalWeb"/>
        <w:spacing w:before="120" w:beforeAutospacing="0" w:after="240" w:afterAutospacing="0" w:line="240" w:lineRule="atLeast"/>
        <w:divId w:val="1856578900"/>
        <w:rPr>
          <w:rFonts w:ascii="Calibri" w:hAnsi="Calibri" w:cs="Calibri"/>
          <w:lang w:val="en-PK"/>
        </w:rPr>
      </w:pPr>
    </w:p>
    <w:p w14:paraId="6887617F" w14:textId="77777777" w:rsidR="00000000" w:rsidRDefault="00000000">
      <w:pPr>
        <w:pStyle w:val="NormalWeb"/>
        <w:spacing w:before="120" w:beforeAutospacing="0" w:after="240" w:afterAutospacing="0" w:line="240" w:lineRule="atLeast"/>
        <w:divId w:val="1856578900"/>
        <w:rPr>
          <w:rFonts w:ascii="Calibri" w:hAnsi="Calibri" w:cs="Calibri"/>
          <w:lang w:val="en-PK"/>
        </w:rPr>
      </w:pPr>
    </w:p>
    <w:p w14:paraId="2CB44018" w14:textId="77777777" w:rsidR="00000000" w:rsidRDefault="00000000">
      <w:pPr>
        <w:pStyle w:val="NormalWeb"/>
        <w:spacing w:before="120" w:beforeAutospacing="0" w:after="240" w:afterAutospacing="0" w:line="240" w:lineRule="atLeast"/>
        <w:divId w:val="1856578900"/>
        <w:rPr>
          <w:rFonts w:ascii="Calibri" w:hAnsi="Calibri" w:cs="Calibri"/>
          <w:lang w:val="en-PK"/>
        </w:rPr>
      </w:pPr>
    </w:p>
    <w:p w14:paraId="1A0BB555" w14:textId="77777777" w:rsidR="00000000" w:rsidRDefault="00000000">
      <w:pPr>
        <w:pStyle w:val="NormalWeb"/>
        <w:spacing w:before="120" w:beforeAutospacing="0" w:after="240" w:afterAutospacing="0" w:line="240" w:lineRule="atLeast"/>
        <w:divId w:val="1856578900"/>
        <w:rPr>
          <w:rFonts w:ascii="Calibri" w:hAnsi="Calibri" w:cs="Calibri"/>
          <w:lang w:val="en-PK"/>
        </w:rPr>
      </w:pPr>
    </w:p>
    <w:p w14:paraId="4E3844D6" w14:textId="77777777" w:rsidR="00000000" w:rsidRDefault="00000000">
      <w:pPr>
        <w:pStyle w:val="NormalWeb"/>
        <w:spacing w:before="120" w:beforeAutospacing="0" w:after="240" w:afterAutospacing="0" w:line="240" w:lineRule="atLeast"/>
        <w:divId w:val="1856578900"/>
        <w:rPr>
          <w:rFonts w:ascii="Calibri" w:hAnsi="Calibri" w:cs="Calibri"/>
          <w:lang w:val="en-PK"/>
        </w:rPr>
      </w:pPr>
    </w:p>
    <w:p w14:paraId="5FB5A01B" w14:textId="77777777" w:rsidR="00000000" w:rsidRDefault="00000000">
      <w:pPr>
        <w:rPr>
          <w:rFonts w:ascii="Calibri" w:eastAsia="Times New Roman" w:hAnsi="Calibri" w:cs="Calibri"/>
          <w:b/>
          <w:bCs/>
          <w:sz w:val="36"/>
          <w:szCs w:val="36"/>
          <w:lang w:val="en-PK"/>
        </w:rPr>
      </w:pPr>
      <w:r>
        <w:rPr>
          <w:rFonts w:ascii="Calibri" w:eastAsia="Times New Roman" w:hAnsi="Calibri" w:cs="Calibri"/>
          <w:b/>
          <w:bCs/>
          <w:sz w:val="36"/>
          <w:szCs w:val="36"/>
          <w:lang w:val="en-PK"/>
        </w:rPr>
        <w:lastRenderedPageBreak/>
        <w:t>Lab Task 2: Comprehensive PACT Analysis</w:t>
      </w:r>
    </w:p>
    <w:p w14:paraId="55CC07E5" w14:textId="77777777" w:rsidR="00000000" w:rsidRDefault="00000000">
      <w:pPr>
        <w:pStyle w:val="NormalWeb"/>
        <w:spacing w:before="120" w:beforeAutospacing="0" w:after="240" w:afterAutospacing="0" w:line="240" w:lineRule="atLeast"/>
        <w:rPr>
          <w:rFonts w:ascii="Calibri" w:hAnsi="Calibri" w:cs="Calibri"/>
          <w:lang w:val="en-PK"/>
        </w:rPr>
      </w:pPr>
      <w:r>
        <w:rPr>
          <w:rFonts w:ascii="Calibri" w:hAnsi="Calibri" w:cs="Calibri"/>
          <w:lang w:val="en-PK"/>
        </w:rPr>
        <w:t xml:space="preserve">This analysis evaluates a proposed Fitness &amp; Health Ecosystem app. The goal is to establish the right technological mix to support user goals across highly dynamic environments. </w:t>
      </w:r>
    </w:p>
    <w:p w14:paraId="0F57BF1A" w14:textId="77777777" w:rsidR="00000000" w:rsidRDefault="00000000">
      <w:pPr>
        <w:spacing w:after="240"/>
        <w:rPr>
          <w:rFonts w:ascii="Calibri" w:eastAsia="Times New Roman" w:hAnsi="Calibri" w:cs="Calibri"/>
          <w:b/>
          <w:bCs/>
          <w:sz w:val="32"/>
          <w:szCs w:val="32"/>
          <w:lang w:val="en-PK"/>
        </w:rPr>
      </w:pPr>
      <w:r>
        <w:rPr>
          <w:rFonts w:ascii="Calibri" w:eastAsia="Times New Roman" w:hAnsi="Calibri" w:cs="Calibri"/>
          <w:b/>
          <w:bCs/>
          <w:sz w:val="32"/>
          <w:szCs w:val="32"/>
          <w:lang w:val="en-PK"/>
        </w:rPr>
        <w:t>1. People (The Stakeholders)</w:t>
      </w:r>
    </w:p>
    <w:p w14:paraId="344AF2EE" w14:textId="77777777" w:rsidR="00000000" w:rsidRDefault="00000000">
      <w:pPr>
        <w:pStyle w:val="NormalWeb"/>
        <w:spacing w:before="120" w:beforeAutospacing="0" w:after="240" w:afterAutospacing="0" w:line="240" w:lineRule="atLeast"/>
        <w:rPr>
          <w:rFonts w:ascii="Calibri" w:hAnsi="Calibri" w:cs="Calibri"/>
          <w:lang w:val="en-PK"/>
        </w:rPr>
      </w:pPr>
      <w:r>
        <w:rPr>
          <w:rFonts w:ascii="Calibri" w:hAnsi="Calibri" w:cs="Calibri"/>
          <w:lang w:val="en-PK"/>
        </w:rPr>
        <w:t xml:space="preserve">The user base is heterogeneous, encompassing various physical, psychological, and social characteristics. </w:t>
      </w:r>
    </w:p>
    <w:p w14:paraId="3A566DED" w14:textId="77777777" w:rsidR="00000000" w:rsidRDefault="00000000">
      <w:pPr>
        <w:pStyle w:val="NormalWeb"/>
        <w:spacing w:before="120" w:beforeAutospacing="0" w:after="240" w:afterAutospacing="0" w:line="240" w:lineRule="atLeast"/>
        <w:rPr>
          <w:rFonts w:ascii="Calibri" w:hAnsi="Calibri" w:cs="Calibri"/>
          <w:lang w:val="en-PK"/>
        </w:rPr>
      </w:pPr>
      <w:r>
        <w:rPr>
          <w:rFonts w:ascii="Calibri" w:hAnsi="Calibri" w:cs="Calibri"/>
          <w:b/>
          <w:bCs/>
          <w:lang w:val="en-PK"/>
        </w:rPr>
        <w:t>Physical Capabilities:</w:t>
      </w:r>
      <w:r>
        <w:rPr>
          <w:rFonts w:ascii="Calibri" w:hAnsi="Calibri" w:cs="Calibri"/>
          <w:lang w:val="en-PK"/>
        </w:rPr>
        <w:t xml:space="preserve"> Users may interact with the app during high-intensity training, leading to physical tremors (shaky hands) or sweaty fingers. Applying Fitts's Law, the UI must feature enlarged hit-targets for primary actions. Accessibility for </w:t>
      </w:r>
      <w:proofErr w:type="spellStart"/>
      <w:r>
        <w:rPr>
          <w:rFonts w:ascii="Calibri" w:hAnsi="Calibri" w:cs="Calibri"/>
          <w:lang w:val="en-PK"/>
        </w:rPr>
        <w:t>color-blind</w:t>
      </w:r>
      <w:proofErr w:type="spellEnd"/>
      <w:r>
        <w:rPr>
          <w:rFonts w:ascii="Calibri" w:hAnsi="Calibri" w:cs="Calibri"/>
          <w:lang w:val="en-PK"/>
        </w:rPr>
        <w:t xml:space="preserve"> users (red-green zones) is also a priority.</w:t>
      </w:r>
    </w:p>
    <w:p w14:paraId="20C3F24B" w14:textId="77777777" w:rsidR="00000000" w:rsidRDefault="00000000">
      <w:pPr>
        <w:pStyle w:val="NormalWeb"/>
        <w:spacing w:before="120" w:beforeAutospacing="0" w:after="240" w:afterAutospacing="0" w:line="240" w:lineRule="atLeast"/>
        <w:rPr>
          <w:rFonts w:ascii="Calibri" w:hAnsi="Calibri" w:cs="Calibri"/>
          <w:lang w:val="en-PK"/>
        </w:rPr>
      </w:pPr>
      <w:r>
        <w:rPr>
          <w:rFonts w:ascii="Calibri" w:hAnsi="Calibri" w:cs="Calibri"/>
          <w:b/>
          <w:bCs/>
          <w:lang w:val="en-PK"/>
        </w:rPr>
        <w:t>Cognitive &amp; Literacy Factors:</w:t>
      </w:r>
      <w:r>
        <w:rPr>
          <w:rFonts w:ascii="Calibri" w:hAnsi="Calibri" w:cs="Calibri"/>
          <w:lang w:val="en-PK"/>
        </w:rPr>
        <w:t xml:space="preserve"> The app caters to both tech-savvy athletes and beginners. To reduce cognitive load during physical exhaustion, we must use recognition-based navigation (visual icons for weights/food) rather than text-heavy menus.</w:t>
      </w:r>
    </w:p>
    <w:p w14:paraId="1832EEE1" w14:textId="77777777" w:rsidR="00000000" w:rsidRDefault="00000000">
      <w:pPr>
        <w:pStyle w:val="NormalWeb"/>
        <w:spacing w:before="120" w:beforeAutospacing="0" w:after="240" w:afterAutospacing="0" w:line="240" w:lineRule="atLeast"/>
        <w:rPr>
          <w:rFonts w:ascii="Calibri" w:hAnsi="Calibri" w:cs="Calibri"/>
          <w:lang w:val="en-PK"/>
        </w:rPr>
      </w:pPr>
      <w:r>
        <w:rPr>
          <w:rFonts w:ascii="Calibri" w:hAnsi="Calibri" w:cs="Calibri"/>
          <w:b/>
          <w:bCs/>
          <w:lang w:val="en-PK"/>
        </w:rPr>
        <w:t>Psychological Factors:</w:t>
      </w:r>
      <w:r>
        <w:rPr>
          <w:rFonts w:ascii="Calibri" w:hAnsi="Calibri" w:cs="Calibri"/>
          <w:lang w:val="en-PK"/>
        </w:rPr>
        <w:t xml:space="preserve"> Sustained engagement requires habit-building mechanics. The design incorporates positive reinforcement loops, streak tracking, and achievable micro-goals to maintain motivation and user retention.</w:t>
      </w:r>
    </w:p>
    <w:p w14:paraId="7502FA16" w14:textId="77777777" w:rsidR="00000000" w:rsidRDefault="00000000">
      <w:pPr>
        <w:spacing w:after="240"/>
        <w:rPr>
          <w:rFonts w:ascii="Calibri" w:eastAsia="Times New Roman" w:hAnsi="Calibri" w:cs="Calibri"/>
          <w:b/>
          <w:bCs/>
          <w:sz w:val="32"/>
          <w:szCs w:val="32"/>
          <w:lang w:val="en-PK"/>
        </w:rPr>
      </w:pPr>
    </w:p>
    <w:p w14:paraId="0E4121B8" w14:textId="77777777" w:rsidR="00000000" w:rsidRDefault="00000000">
      <w:pPr>
        <w:spacing w:after="240"/>
        <w:rPr>
          <w:rFonts w:ascii="Calibri" w:eastAsia="Times New Roman" w:hAnsi="Calibri" w:cs="Calibri"/>
          <w:b/>
          <w:bCs/>
          <w:sz w:val="32"/>
          <w:szCs w:val="32"/>
          <w:lang w:val="en-PK"/>
        </w:rPr>
      </w:pPr>
      <w:r>
        <w:rPr>
          <w:rFonts w:ascii="Calibri" w:eastAsia="Times New Roman" w:hAnsi="Calibri" w:cs="Calibri"/>
          <w:b/>
          <w:bCs/>
          <w:sz w:val="32"/>
          <w:szCs w:val="32"/>
          <w:lang w:val="en-PK"/>
        </w:rPr>
        <w:t>2. Activities (Tasks and Workflows)</w:t>
      </w:r>
    </w:p>
    <w:p w14:paraId="73B74FE8" w14:textId="77777777" w:rsidR="00000000" w:rsidRDefault="00000000">
      <w:pPr>
        <w:pStyle w:val="NormalWeb"/>
        <w:spacing w:before="120" w:beforeAutospacing="0" w:after="240" w:afterAutospacing="0" w:line="240" w:lineRule="atLeast"/>
        <w:rPr>
          <w:rFonts w:ascii="Calibri" w:hAnsi="Calibri" w:cs="Calibri"/>
          <w:lang w:val="en-PK"/>
        </w:rPr>
      </w:pPr>
      <w:r>
        <w:rPr>
          <w:rFonts w:ascii="Calibri" w:hAnsi="Calibri" w:cs="Calibri"/>
          <w:lang w:val="en-PK"/>
        </w:rPr>
        <w:t xml:space="preserve">Activities vary in frequency, complexity, and temporal characteristics. </w:t>
      </w:r>
    </w:p>
    <w:p w14:paraId="5A815CBC" w14:textId="77777777" w:rsidR="00000000" w:rsidRDefault="00000000">
      <w:pPr>
        <w:pStyle w:val="NormalWeb"/>
        <w:spacing w:before="120" w:beforeAutospacing="0" w:after="240" w:afterAutospacing="0" w:line="240" w:lineRule="atLeast"/>
        <w:rPr>
          <w:rFonts w:ascii="Calibri" w:hAnsi="Calibri" w:cs="Calibri"/>
          <w:lang w:val="en-PK"/>
        </w:rPr>
      </w:pPr>
      <w:r>
        <w:rPr>
          <w:rFonts w:ascii="Calibri" w:hAnsi="Calibri" w:cs="Calibri"/>
          <w:b/>
          <w:bCs/>
          <w:lang w:val="en-PK"/>
        </w:rPr>
        <w:t>Temporal Features:</w:t>
      </w:r>
      <w:r>
        <w:rPr>
          <w:rFonts w:ascii="Calibri" w:hAnsi="Calibri" w:cs="Calibri"/>
          <w:lang w:val="en-PK"/>
        </w:rPr>
        <w:t xml:space="preserve"> Workout tracking is a high-frequency activity. The app must provide instantaneous response times; latency while monitoring a rest timer is unacceptable for the user experience. Peak usage occurs during early morning and late evening blocks.</w:t>
      </w:r>
    </w:p>
    <w:p w14:paraId="2FCF700A" w14:textId="77777777" w:rsidR="00000000" w:rsidRDefault="00000000">
      <w:pPr>
        <w:pStyle w:val="NormalWeb"/>
        <w:spacing w:before="120" w:beforeAutospacing="0" w:after="240" w:afterAutospacing="0" w:line="240" w:lineRule="atLeast"/>
        <w:rPr>
          <w:rFonts w:ascii="Calibri" w:hAnsi="Calibri" w:cs="Calibri"/>
          <w:lang w:val="en-PK"/>
        </w:rPr>
      </w:pPr>
      <w:r>
        <w:rPr>
          <w:rFonts w:ascii="Calibri" w:hAnsi="Calibri" w:cs="Calibri"/>
          <w:b/>
          <w:bCs/>
          <w:lang w:val="en-PK"/>
        </w:rPr>
        <w:t xml:space="preserve">Complexity and </w:t>
      </w:r>
      <w:proofErr w:type="spellStart"/>
      <w:r>
        <w:rPr>
          <w:rFonts w:ascii="Calibri" w:hAnsi="Calibri" w:cs="Calibri"/>
          <w:b/>
          <w:bCs/>
          <w:lang w:val="en-PK"/>
        </w:rPr>
        <w:t>Interruptibility</w:t>
      </w:r>
      <w:proofErr w:type="spellEnd"/>
      <w:r>
        <w:rPr>
          <w:rFonts w:ascii="Calibri" w:hAnsi="Calibri" w:cs="Calibri"/>
          <w:lang w:val="en-PK"/>
        </w:rPr>
        <w:t>: Logging is highly interruptible (calls, music switching). The app must implement seamless state preservation, ensuring that if the user navigates away mid-set, their progress is never lost.</w:t>
      </w:r>
    </w:p>
    <w:p w14:paraId="4409FE02" w14:textId="77777777" w:rsidR="00000000" w:rsidRDefault="00000000">
      <w:pPr>
        <w:pStyle w:val="NormalWeb"/>
        <w:spacing w:before="120" w:beforeAutospacing="0" w:after="240" w:afterAutospacing="0" w:line="240" w:lineRule="atLeast"/>
        <w:rPr>
          <w:rFonts w:ascii="Calibri" w:hAnsi="Calibri" w:cs="Calibri"/>
          <w:lang w:val="en-PK"/>
        </w:rPr>
      </w:pPr>
      <w:r>
        <w:rPr>
          <w:rFonts w:ascii="Calibri" w:hAnsi="Calibri" w:cs="Calibri"/>
          <w:b/>
          <w:bCs/>
          <w:lang w:val="en-PK"/>
        </w:rPr>
        <w:t>Nature of Data:</w:t>
      </w:r>
      <w:r>
        <w:rPr>
          <w:rFonts w:ascii="Calibri" w:hAnsi="Calibri" w:cs="Calibri"/>
          <w:lang w:val="en-PK"/>
        </w:rPr>
        <w:t xml:space="preserve"> Data entry involves rapid, repetitive numeric input (reps, sets, calories). We must replace standard alphanumeric keyboards with specialized numeric pads to streamline data logging.</w:t>
      </w:r>
    </w:p>
    <w:p w14:paraId="4E626C6A" w14:textId="77777777" w:rsidR="00000000" w:rsidRDefault="00000000">
      <w:pPr>
        <w:spacing w:after="240"/>
        <w:rPr>
          <w:rFonts w:ascii="Calibri" w:eastAsia="Times New Roman" w:hAnsi="Calibri" w:cs="Calibri"/>
          <w:b/>
          <w:bCs/>
          <w:sz w:val="32"/>
          <w:szCs w:val="32"/>
          <w:lang w:val="en-PK"/>
        </w:rPr>
      </w:pPr>
    </w:p>
    <w:p w14:paraId="30E6089C" w14:textId="77777777" w:rsidR="00000000" w:rsidRDefault="00000000">
      <w:pPr>
        <w:spacing w:after="240"/>
        <w:rPr>
          <w:rFonts w:ascii="Calibri" w:eastAsia="Times New Roman" w:hAnsi="Calibri" w:cs="Calibri"/>
          <w:b/>
          <w:bCs/>
          <w:sz w:val="32"/>
          <w:szCs w:val="32"/>
          <w:lang w:val="en-PK"/>
        </w:rPr>
      </w:pPr>
    </w:p>
    <w:p w14:paraId="03E503F2" w14:textId="77777777" w:rsidR="00000000" w:rsidRDefault="00000000">
      <w:pPr>
        <w:spacing w:after="240"/>
        <w:rPr>
          <w:rFonts w:ascii="Calibri" w:eastAsia="Times New Roman" w:hAnsi="Calibri" w:cs="Calibri"/>
          <w:b/>
          <w:bCs/>
          <w:sz w:val="32"/>
          <w:szCs w:val="32"/>
          <w:lang w:val="en-PK"/>
        </w:rPr>
      </w:pPr>
    </w:p>
    <w:p w14:paraId="03D50208" w14:textId="77777777" w:rsidR="00000000" w:rsidRDefault="00000000">
      <w:pPr>
        <w:spacing w:after="240"/>
        <w:rPr>
          <w:rFonts w:ascii="Calibri" w:eastAsia="Times New Roman" w:hAnsi="Calibri" w:cs="Calibri"/>
          <w:b/>
          <w:bCs/>
          <w:sz w:val="32"/>
          <w:szCs w:val="32"/>
          <w:lang w:val="en-PK"/>
        </w:rPr>
      </w:pPr>
    </w:p>
    <w:p w14:paraId="1DBB9957" w14:textId="77777777" w:rsidR="00000000" w:rsidRDefault="00000000">
      <w:pPr>
        <w:spacing w:after="240"/>
        <w:rPr>
          <w:rFonts w:ascii="Calibri" w:eastAsia="Times New Roman" w:hAnsi="Calibri" w:cs="Calibri"/>
          <w:b/>
          <w:bCs/>
          <w:sz w:val="32"/>
          <w:szCs w:val="32"/>
          <w:lang w:val="en-PK"/>
        </w:rPr>
      </w:pPr>
      <w:r>
        <w:rPr>
          <w:rFonts w:ascii="Calibri" w:eastAsia="Times New Roman" w:hAnsi="Calibri" w:cs="Calibri"/>
          <w:b/>
          <w:bCs/>
          <w:sz w:val="32"/>
          <w:szCs w:val="32"/>
          <w:lang w:val="en-PK"/>
        </w:rPr>
        <w:lastRenderedPageBreak/>
        <w:t>3. Contexts (Environment and Setting)</w:t>
      </w:r>
    </w:p>
    <w:p w14:paraId="40F66D6E" w14:textId="77777777" w:rsidR="00000000" w:rsidRDefault="00000000">
      <w:pPr>
        <w:pStyle w:val="NormalWeb"/>
        <w:spacing w:before="120" w:beforeAutospacing="0" w:after="240" w:afterAutospacing="0" w:line="240" w:lineRule="atLeast"/>
        <w:rPr>
          <w:rFonts w:ascii="Calibri" w:hAnsi="Calibri" w:cs="Calibri"/>
          <w:lang w:val="en-PK"/>
        </w:rPr>
      </w:pPr>
      <w:r>
        <w:rPr>
          <w:rFonts w:ascii="Calibri" w:hAnsi="Calibri" w:cs="Calibri"/>
          <w:lang w:val="en-PK"/>
        </w:rPr>
        <w:t xml:space="preserve">The physical, social, and organizational settings dictate significant system constraints. </w:t>
      </w:r>
    </w:p>
    <w:p w14:paraId="48D0F219" w14:textId="77777777" w:rsidR="00000000" w:rsidRDefault="00000000">
      <w:pPr>
        <w:pStyle w:val="NormalWeb"/>
        <w:spacing w:before="120" w:beforeAutospacing="0" w:after="240" w:afterAutospacing="0" w:line="240" w:lineRule="atLeast"/>
        <w:rPr>
          <w:rFonts w:ascii="Calibri" w:hAnsi="Calibri" w:cs="Calibri"/>
          <w:lang w:val="en-PK"/>
        </w:rPr>
      </w:pPr>
      <w:r>
        <w:rPr>
          <w:rFonts w:ascii="Calibri" w:hAnsi="Calibri" w:cs="Calibri"/>
          <w:b/>
          <w:bCs/>
          <w:lang w:val="en-PK"/>
        </w:rPr>
        <w:t>Physical Setting:</w:t>
      </w:r>
      <w:r>
        <w:rPr>
          <w:rFonts w:ascii="Calibri" w:hAnsi="Calibri" w:cs="Calibri"/>
          <w:lang w:val="en-PK"/>
        </w:rPr>
        <w:t xml:space="preserve"> The app is used in direct, bright sunlight (outdoor running) requiring high-contrast themes, as well as dimly lit gyms. Poor cellular reception in commercial gyms makes a robust offline-first architecture mandatory for background syncing.</w:t>
      </w:r>
    </w:p>
    <w:p w14:paraId="12E47A75" w14:textId="77777777" w:rsidR="00000000" w:rsidRDefault="00000000">
      <w:pPr>
        <w:pStyle w:val="NormalWeb"/>
        <w:spacing w:before="120" w:beforeAutospacing="0" w:after="240" w:afterAutospacing="0" w:line="240" w:lineRule="atLeast"/>
        <w:rPr>
          <w:rFonts w:ascii="Calibri" w:hAnsi="Calibri" w:cs="Calibri"/>
          <w:lang w:val="en-PK"/>
        </w:rPr>
      </w:pPr>
      <w:r>
        <w:rPr>
          <w:rFonts w:ascii="Calibri" w:hAnsi="Calibri" w:cs="Calibri"/>
          <w:b/>
          <w:bCs/>
          <w:lang w:val="en-PK"/>
        </w:rPr>
        <w:t>Social Setting:</w:t>
      </w:r>
      <w:r>
        <w:rPr>
          <w:rFonts w:ascii="Calibri" w:hAnsi="Calibri" w:cs="Calibri"/>
          <w:lang w:val="en-PK"/>
        </w:rPr>
        <w:t xml:space="preserve"> Users bridge private (solitary gym use) and public (social sharing) domains. The app must allow users to discreetly log metrics while also providing features to share milestones with online communities or personal trainers.</w:t>
      </w:r>
    </w:p>
    <w:p w14:paraId="623A9805" w14:textId="77777777" w:rsidR="00000000" w:rsidRDefault="00000000">
      <w:pPr>
        <w:pStyle w:val="NormalWeb"/>
        <w:spacing w:before="120" w:beforeAutospacing="0" w:after="240" w:afterAutospacing="0" w:line="240" w:lineRule="atLeast"/>
        <w:rPr>
          <w:rFonts w:ascii="Calibri" w:hAnsi="Calibri" w:cs="Calibri"/>
          <w:lang w:val="en-PK"/>
        </w:rPr>
      </w:pPr>
      <w:r>
        <w:rPr>
          <w:rFonts w:ascii="Calibri" w:hAnsi="Calibri" w:cs="Calibri"/>
          <w:b/>
          <w:bCs/>
          <w:lang w:val="en-PK"/>
        </w:rPr>
        <w:t>Organizational Setting:</w:t>
      </w:r>
      <w:r>
        <w:rPr>
          <w:rFonts w:ascii="Calibri" w:hAnsi="Calibri" w:cs="Calibri"/>
          <w:lang w:val="en-PK"/>
        </w:rPr>
        <w:t xml:space="preserve"> Data must be secured under strict privacy frameworks to protect sensitive health biometric records, ensuring compliance with health data standards.</w:t>
      </w:r>
    </w:p>
    <w:p w14:paraId="7CE6D686" w14:textId="77777777" w:rsidR="00000000" w:rsidRDefault="00000000">
      <w:pPr>
        <w:spacing w:after="240"/>
        <w:rPr>
          <w:rFonts w:ascii="Calibri" w:eastAsia="Times New Roman" w:hAnsi="Calibri" w:cs="Calibri"/>
          <w:b/>
          <w:bCs/>
          <w:sz w:val="32"/>
          <w:szCs w:val="32"/>
          <w:lang w:val="en-PK"/>
        </w:rPr>
      </w:pPr>
    </w:p>
    <w:p w14:paraId="3EC0C34C" w14:textId="77777777" w:rsidR="00000000" w:rsidRDefault="00000000">
      <w:pPr>
        <w:spacing w:after="240"/>
        <w:rPr>
          <w:rFonts w:ascii="Calibri" w:eastAsia="Times New Roman" w:hAnsi="Calibri" w:cs="Calibri"/>
          <w:b/>
          <w:bCs/>
          <w:sz w:val="32"/>
          <w:szCs w:val="32"/>
          <w:lang w:val="en-PK"/>
        </w:rPr>
      </w:pPr>
      <w:r>
        <w:rPr>
          <w:rFonts w:ascii="Calibri" w:eastAsia="Times New Roman" w:hAnsi="Calibri" w:cs="Calibri"/>
          <w:b/>
          <w:bCs/>
          <w:sz w:val="32"/>
          <w:szCs w:val="32"/>
          <w:lang w:val="en-PK"/>
        </w:rPr>
        <w:t>4. Technologies (The Design Solution)</w:t>
      </w:r>
    </w:p>
    <w:p w14:paraId="041114C1" w14:textId="77777777" w:rsidR="00000000" w:rsidRDefault="00000000">
      <w:pPr>
        <w:pStyle w:val="NormalWeb"/>
        <w:spacing w:before="120" w:beforeAutospacing="0" w:after="240" w:afterAutospacing="0" w:line="240" w:lineRule="atLeast"/>
        <w:rPr>
          <w:rFonts w:ascii="Calibri" w:hAnsi="Calibri" w:cs="Calibri"/>
          <w:lang w:val="en-PK"/>
        </w:rPr>
      </w:pPr>
      <w:r>
        <w:rPr>
          <w:rFonts w:ascii="Calibri" w:hAnsi="Calibri" w:cs="Calibri"/>
          <w:b/>
          <w:bCs/>
          <w:lang w:val="en-PK"/>
        </w:rPr>
        <w:t>Input and Output:</w:t>
      </w:r>
      <w:r>
        <w:rPr>
          <w:rFonts w:ascii="Calibri" w:hAnsi="Calibri" w:cs="Calibri"/>
          <w:lang w:val="en-PK"/>
        </w:rPr>
        <w:t xml:space="preserve"> To reduce manual effort, we utilize hardware capabilities like barcode scanning for food and voice-to-text APIs for exercise notes. Output uses haptic feedback (vibrations) to notify users of timer completion without requiring constant screen monitoring.</w:t>
      </w:r>
    </w:p>
    <w:p w14:paraId="1E55D0EF" w14:textId="77777777" w:rsidR="00000000" w:rsidRDefault="00000000">
      <w:pPr>
        <w:pStyle w:val="NormalWeb"/>
        <w:spacing w:before="120" w:beforeAutospacing="0" w:after="240" w:afterAutospacing="0" w:line="240" w:lineRule="atLeast"/>
        <w:rPr>
          <w:rFonts w:ascii="Calibri" w:hAnsi="Calibri" w:cs="Calibri"/>
          <w:lang w:val="en-PK"/>
        </w:rPr>
      </w:pPr>
      <w:r>
        <w:rPr>
          <w:rFonts w:ascii="Calibri" w:hAnsi="Calibri" w:cs="Calibri"/>
          <w:b/>
          <w:bCs/>
          <w:lang w:val="en-PK"/>
        </w:rPr>
        <w:t>UI and Content:</w:t>
      </w:r>
      <w:r>
        <w:rPr>
          <w:rFonts w:ascii="Calibri" w:hAnsi="Calibri" w:cs="Calibri"/>
          <w:lang w:val="en-PK"/>
        </w:rPr>
        <w:t xml:space="preserve"> Aesthetic presentation is used for motivation. A modern dark mode reduces eye strain and preserves battery. We incorporate </w:t>
      </w:r>
      <w:proofErr w:type="spellStart"/>
      <w:r>
        <w:rPr>
          <w:rFonts w:ascii="Calibri" w:hAnsi="Calibri" w:cs="Calibri"/>
          <w:lang w:val="en-PK"/>
        </w:rPr>
        <w:t>Glassmorphism</w:t>
      </w:r>
      <w:proofErr w:type="spellEnd"/>
      <w:r>
        <w:rPr>
          <w:rFonts w:ascii="Calibri" w:hAnsi="Calibri" w:cs="Calibri"/>
          <w:lang w:val="en-PK"/>
        </w:rPr>
        <w:t xml:space="preserve"> and polished data visualization to make complex health trends appear premium and uncluttered.</w:t>
      </w:r>
    </w:p>
    <w:p w14:paraId="5D3D29BA" w14:textId="77777777" w:rsidR="006940A9" w:rsidRDefault="00000000">
      <w:pPr>
        <w:pStyle w:val="NormalWeb"/>
        <w:spacing w:before="120" w:beforeAutospacing="0" w:after="240" w:afterAutospacing="0" w:line="240" w:lineRule="atLeast"/>
        <w:rPr>
          <w:rFonts w:ascii="Calibri" w:hAnsi="Calibri" w:cs="Calibri"/>
          <w:lang w:val="en-PK"/>
        </w:rPr>
      </w:pPr>
      <w:r>
        <w:rPr>
          <w:rFonts w:ascii="Calibri" w:hAnsi="Calibri" w:cs="Calibri"/>
          <w:b/>
          <w:bCs/>
          <w:lang w:val="en-PK"/>
        </w:rPr>
        <w:t>Communication:</w:t>
      </w:r>
      <w:r>
        <w:rPr>
          <w:rFonts w:ascii="Calibri" w:hAnsi="Calibri" w:cs="Calibri"/>
          <w:lang w:val="en-PK"/>
        </w:rPr>
        <w:t xml:space="preserve"> Secure, low-latency API communication is required to sync with centralized databases for accurate nutritional macros and encrypted cloud backups for data safety.</w:t>
      </w:r>
    </w:p>
    <w:sectPr w:rsidR="006940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07487"/>
    <w:rsid w:val="00607487"/>
    <w:rsid w:val="006940A9"/>
    <w:rsid w:val="00A465AD"/>
    <w:rsid w:val="00D3221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D26B23"/>
  <w15:chartTrackingRefBased/>
  <w15:docId w15:val="{49B4FEF1-160F-4979-83DC-DC5132142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asciiTheme="majorHAnsi" w:eastAsiaTheme="majorEastAsia" w:hAnsiTheme="majorHAnsi" w:cstheme="majorBidi" w:hint="default"/>
      <w:color w:val="0F4761" w:themeColor="accent1" w:themeShade="BF"/>
      <w:sz w:val="40"/>
      <w:szCs w:val="40"/>
    </w:rPr>
  </w:style>
  <w:style w:type="character" w:customStyle="1" w:styleId="Heading2Char">
    <w:name w:val="Heading 2 Char"/>
    <w:basedOn w:val="DefaultParagraphFont"/>
    <w:link w:val="Heading2"/>
    <w:uiPriority w:val="9"/>
    <w:semiHidden/>
    <w:locked/>
    <w:rPr>
      <w:rFonts w:asciiTheme="majorHAnsi" w:eastAsiaTheme="majorEastAsia" w:hAnsiTheme="majorHAnsi" w:cstheme="majorBidi" w:hint="default"/>
      <w:color w:val="0F4761" w:themeColor="accent1" w:themeShade="BF"/>
      <w:sz w:val="32"/>
      <w:szCs w:val="32"/>
    </w:rPr>
  </w:style>
  <w:style w:type="character" w:customStyle="1" w:styleId="Heading3Char">
    <w:name w:val="Heading 3 Char"/>
    <w:basedOn w:val="DefaultParagraphFont"/>
    <w:link w:val="Heading3"/>
    <w:uiPriority w:val="9"/>
    <w:semiHidden/>
    <w:locked/>
    <w:rPr>
      <w:rFonts w:asciiTheme="minorHAnsi" w:eastAsiaTheme="majorEastAsia" w:hAnsiTheme="minorHAnsi" w:cstheme="majorBidi" w:hint="default"/>
      <w:color w:val="0F4761" w:themeColor="accent1" w:themeShade="BF"/>
      <w:sz w:val="28"/>
      <w:szCs w:val="28"/>
    </w:rPr>
  </w:style>
  <w:style w:type="paragraph" w:customStyle="1" w:styleId="msonormal0">
    <w:name w:val="msonormal"/>
    <w:basedOn w:val="Normal"/>
    <w:uiPriority w:val="99"/>
    <w:semiHidden/>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customStyle="1" w:styleId="highlight">
    <w:name w:val="highlight"/>
    <w:basedOn w:val="DefaultParagraphFont"/>
  </w:style>
  <w:style w:type="character" w:customStyle="1" w:styleId="data-text">
    <w:name w:val="data-text"/>
    <w:basedOn w:val="DefaultParagraphFont"/>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39"/>
    <w:rPr>
      <w:rFonts w:asciiTheme="minorHAnsi" w:eastAsiaTheme="minorHAnsi" w:hAnsiTheme="minorHAnsi" w:cstheme="minorBidi"/>
      <w:kern w:val="2"/>
      <w:sz w:val="24"/>
      <w:szCs w:val="24"/>
      <w:lang w:val="en-PK" w:eastAsia="en-US"/>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166323">
      <w:marLeft w:val="0"/>
      <w:marRight w:val="0"/>
      <w:marTop w:val="0"/>
      <w:marBottom w:val="0"/>
      <w:divBdr>
        <w:top w:val="none" w:sz="0" w:space="0" w:color="auto"/>
        <w:left w:val="none" w:sz="0" w:space="0" w:color="auto"/>
        <w:bottom w:val="none" w:sz="0" w:space="0" w:color="auto"/>
        <w:right w:val="none" w:sz="0" w:space="0" w:color="auto"/>
      </w:divBdr>
    </w:div>
    <w:div w:id="1221328996">
      <w:marLeft w:val="0"/>
      <w:marRight w:val="0"/>
      <w:marTop w:val="0"/>
      <w:marBottom w:val="0"/>
      <w:divBdr>
        <w:top w:val="none" w:sz="0" w:space="0" w:color="auto"/>
        <w:left w:val="none" w:sz="0" w:space="0" w:color="auto"/>
        <w:bottom w:val="none" w:sz="0" w:space="0" w:color="auto"/>
        <w:right w:val="none" w:sz="0" w:space="0" w:color="auto"/>
      </w:divBdr>
    </w:div>
    <w:div w:id="1556162504">
      <w:marLeft w:val="0"/>
      <w:marRight w:val="0"/>
      <w:marTop w:val="0"/>
      <w:marBottom w:val="0"/>
      <w:divBdr>
        <w:top w:val="none" w:sz="0" w:space="0" w:color="auto"/>
        <w:left w:val="none" w:sz="0" w:space="0" w:color="auto"/>
        <w:bottom w:val="none" w:sz="0" w:space="0" w:color="auto"/>
        <w:right w:val="none" w:sz="0" w:space="0" w:color="auto"/>
      </w:divBdr>
    </w:div>
    <w:div w:id="1856578900">
      <w:marLeft w:val="0"/>
      <w:marRight w:val="0"/>
      <w:marTop w:val="0"/>
      <w:marBottom w:val="0"/>
      <w:divBdr>
        <w:top w:val="none" w:sz="0" w:space="0" w:color="auto"/>
        <w:left w:val="none" w:sz="0" w:space="0" w:color="auto"/>
        <w:bottom w:val="none" w:sz="0" w:space="0" w:color="auto"/>
        <w:right w:val="none" w:sz="0" w:space="0" w:color="auto"/>
      </w:divBdr>
    </w:div>
    <w:div w:id="1936863134">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1092</Words>
  <Characters>6227</Characters>
  <Application>Microsoft Office Word</Application>
  <DocSecurity>0</DocSecurity>
  <Lines>51</Lines>
  <Paragraphs>14</Paragraphs>
  <ScaleCrop>false</ScaleCrop>
  <Company/>
  <LinksUpToDate>false</LinksUpToDate>
  <CharactersWithSpaces>7305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Export HTML To Doc</dc:title>
  <dc:subject/>
  <dc:creator>UMAR HAYAT</dc:creator>
  <cp:keywords/>
  <dc:description/>
  <cp:lastModifiedBy>UMAR HAYAT</cp:lastModifiedBy>
  <cp:revision>3</cp:revision>
  <dcterms:created xsi:type="dcterms:W3CDTF">2026-04-17T17:37:00Z</dcterms:created>
  <dcterms:modified xsi:type="dcterms:W3CDTF">2026-04-17T17:40:00Z</dcterms:modified>
</cp:coreProperties>
</file>