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913DE" w14:textId="77777777" w:rsidR="00DE48DA" w:rsidRPr="00DE48DA" w:rsidRDefault="00DE48DA" w:rsidP="00DE48D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DE48DA">
        <w:rPr>
          <w:rFonts w:ascii="Times New Roman" w:eastAsia="Times New Roman" w:hAnsi="Times New Roman" w:cs="Times New Roman"/>
          <w:noProof/>
          <w:kern w:val="0"/>
          <w:lang w:eastAsia="en-PK"/>
          <w14:ligatures w14:val="none"/>
        </w:rPr>
        <w:drawing>
          <wp:inline distT="0" distB="0" distL="0" distR="0" wp14:anchorId="0309CF2F" wp14:editId="2A5DF333">
            <wp:extent cx="1905000" cy="1905000"/>
            <wp:effectExtent l="0" t="0" r="0" b="0"/>
            <wp:docPr id="3" name="Picture 3" descr="UET Mar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ET Marda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BDB00" w14:textId="77777777" w:rsidR="00DE48DA" w:rsidRPr="00DE48DA" w:rsidRDefault="00DE48DA" w:rsidP="00DE4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DE48DA">
        <w:rPr>
          <w:rFonts w:ascii="Calibri" w:eastAsia="Times New Roman" w:hAnsi="Calibri" w:cs="Calibri"/>
          <w:b/>
          <w:bCs/>
          <w:kern w:val="0"/>
          <w:sz w:val="36"/>
          <w:szCs w:val="36"/>
          <w:lang w:val="en-US" w:eastAsia="en-PK"/>
          <w14:ligatures w14:val="none"/>
        </w:rPr>
        <w:t xml:space="preserve">     </w:t>
      </w:r>
    </w:p>
    <w:p w14:paraId="602D8768" w14:textId="77777777" w:rsidR="00DE48DA" w:rsidRPr="00DE48DA" w:rsidRDefault="00DE48DA" w:rsidP="00DE48D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DE48DA">
        <w:rPr>
          <w:rFonts w:ascii="Calibri" w:eastAsia="Times New Roman" w:hAnsi="Calibri" w:cs="Calibri"/>
          <w:b/>
          <w:bCs/>
          <w:kern w:val="0"/>
          <w:sz w:val="40"/>
          <w:szCs w:val="40"/>
          <w:lang w:val="en-US" w:eastAsia="en-PK"/>
          <w14:ligatures w14:val="none"/>
        </w:rPr>
        <w:t xml:space="preserve">University of Engineering &amp; Technology </w:t>
      </w:r>
      <w:proofErr w:type="spellStart"/>
      <w:r w:rsidRPr="00DE48DA">
        <w:rPr>
          <w:rFonts w:ascii="Calibri" w:eastAsia="Times New Roman" w:hAnsi="Calibri" w:cs="Calibri"/>
          <w:b/>
          <w:bCs/>
          <w:kern w:val="0"/>
          <w:sz w:val="40"/>
          <w:szCs w:val="40"/>
          <w:lang w:val="en-US" w:eastAsia="en-PK"/>
          <w14:ligatures w14:val="none"/>
        </w:rPr>
        <w:t>Mardan</w:t>
      </w:r>
      <w:proofErr w:type="spellEnd"/>
    </w:p>
    <w:p w14:paraId="4DB09D16" w14:textId="77777777" w:rsidR="00DE48DA" w:rsidRPr="00DE48DA" w:rsidRDefault="00DE48DA" w:rsidP="00DE48D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DE48DA">
        <w:rPr>
          <w:rFonts w:ascii="Calibri" w:eastAsia="Times New Roman" w:hAnsi="Calibri" w:cs="Calibri"/>
          <w:b/>
          <w:bCs/>
          <w:kern w:val="0"/>
          <w:sz w:val="36"/>
          <w:szCs w:val="36"/>
          <w:lang w:val="en-US" w:eastAsia="en-PK"/>
          <w14:ligatures w14:val="none"/>
        </w:rPr>
        <w:t>Department of Computer Software Engineering</w:t>
      </w:r>
    </w:p>
    <w:p w14:paraId="0B873BF2" w14:textId="77777777" w:rsidR="00DE48DA" w:rsidRPr="00DE48DA" w:rsidRDefault="00DE48DA" w:rsidP="00DE4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DE48DA">
        <w:rPr>
          <w:rFonts w:ascii="Calibri" w:eastAsia="Times New Roman" w:hAnsi="Calibri" w:cs="Calibri"/>
          <w:b/>
          <w:bCs/>
          <w:kern w:val="0"/>
          <w:sz w:val="36"/>
          <w:szCs w:val="36"/>
          <w:lang w:val="en-US" w:eastAsia="en-PK"/>
          <w14:ligatures w14:val="none"/>
        </w:rPr>
        <w:t> </w:t>
      </w:r>
    </w:p>
    <w:p w14:paraId="5E137C6B" w14:textId="77777777" w:rsidR="00DE48DA" w:rsidRPr="00DE48DA" w:rsidRDefault="00DE48DA" w:rsidP="00DE48DA">
      <w:pPr>
        <w:spacing w:line="252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DE48DA">
        <w:rPr>
          <w:rFonts w:ascii="Calibri" w:eastAsia="Times New Roman" w:hAnsi="Calibri" w:cs="Calibri"/>
          <w:kern w:val="0"/>
          <w:sz w:val="22"/>
          <w:szCs w:val="22"/>
          <w:lang w:val="en-US" w:eastAsia="en-PK"/>
          <w14:ligatures w14:val="none"/>
        </w:rPr>
        <w:t> </w:t>
      </w:r>
    </w:p>
    <w:tbl>
      <w:tblPr>
        <w:tblStyle w:val="TableGrid"/>
        <w:tblW w:w="8359" w:type="dxa"/>
        <w:tblInd w:w="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5529"/>
      </w:tblGrid>
      <w:tr w:rsidR="00DE48DA" w:rsidRPr="00DE48DA" w14:paraId="329C772B" w14:textId="77777777" w:rsidTr="00DE48DA">
        <w:trPr>
          <w:trHeight w:val="794"/>
        </w:trPr>
        <w:tc>
          <w:tcPr>
            <w:tcW w:w="2830" w:type="dxa"/>
            <w:tcBorders>
              <w:top w:val="single" w:sz="18" w:space="0" w:color="153D63"/>
              <w:left w:val="single" w:sz="18" w:space="0" w:color="153D63"/>
              <w:bottom w:val="single" w:sz="18" w:space="0" w:color="153D63"/>
              <w:right w:val="nil"/>
            </w:tcBorders>
            <w:vAlign w:val="center"/>
            <w:hideMark/>
          </w:tcPr>
          <w:p w14:paraId="2C98F5FB" w14:textId="77777777" w:rsidR="00DE48DA" w:rsidRPr="00DE48DA" w:rsidRDefault="00DE48DA" w:rsidP="00DE48D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E48DA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val="en-US" w:eastAsia="en-PK"/>
                <w14:ligatures w14:val="none"/>
              </w:rPr>
              <w:t>Submitted By</w:t>
            </w:r>
          </w:p>
        </w:tc>
        <w:tc>
          <w:tcPr>
            <w:tcW w:w="5529" w:type="dxa"/>
            <w:tcBorders>
              <w:top w:val="single" w:sz="18" w:space="0" w:color="153D63"/>
              <w:left w:val="nil"/>
              <w:bottom w:val="single" w:sz="18" w:space="0" w:color="153D63"/>
              <w:right w:val="single" w:sz="18" w:space="0" w:color="153D63"/>
            </w:tcBorders>
            <w:vAlign w:val="center"/>
            <w:hideMark/>
          </w:tcPr>
          <w:p w14:paraId="03216140" w14:textId="77777777" w:rsidR="00DE48DA" w:rsidRPr="00DE48DA" w:rsidRDefault="00DE48DA" w:rsidP="00DE48D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E48DA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val="en-US" w:eastAsia="en-PK"/>
                <w14:ligatures w14:val="none"/>
              </w:rPr>
              <w:t>Umar Hayat</w:t>
            </w:r>
          </w:p>
        </w:tc>
      </w:tr>
      <w:tr w:rsidR="00DE48DA" w:rsidRPr="00DE48DA" w14:paraId="5E246DB8" w14:textId="77777777" w:rsidTr="00DE48DA">
        <w:trPr>
          <w:trHeight w:val="794"/>
        </w:trPr>
        <w:tc>
          <w:tcPr>
            <w:tcW w:w="2830" w:type="dxa"/>
            <w:tcBorders>
              <w:top w:val="nil"/>
              <w:left w:val="single" w:sz="18" w:space="0" w:color="153D63"/>
              <w:bottom w:val="single" w:sz="18" w:space="0" w:color="153D63"/>
              <w:right w:val="nil"/>
            </w:tcBorders>
            <w:vAlign w:val="center"/>
            <w:hideMark/>
          </w:tcPr>
          <w:p w14:paraId="379478D4" w14:textId="77777777" w:rsidR="00DE48DA" w:rsidRPr="00DE48DA" w:rsidRDefault="00DE48DA" w:rsidP="00DE48D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E48DA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val="en-US" w:eastAsia="en-PK"/>
                <w14:ligatures w14:val="none"/>
              </w:rPr>
              <w:t>Semester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18" w:space="0" w:color="153D63"/>
              <w:right w:val="single" w:sz="18" w:space="0" w:color="153D63"/>
            </w:tcBorders>
            <w:vAlign w:val="center"/>
            <w:hideMark/>
          </w:tcPr>
          <w:p w14:paraId="55EC1D14" w14:textId="77777777" w:rsidR="00DE48DA" w:rsidRPr="00DE48DA" w:rsidRDefault="00DE48DA" w:rsidP="00DE48D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E48DA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val="en-US" w:eastAsia="en-PK"/>
                <w14:ligatures w14:val="none"/>
              </w:rPr>
              <w:t>6</w:t>
            </w:r>
            <w:r w:rsidRPr="00DE48DA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vertAlign w:val="superscript"/>
                <w:lang w:val="en-US" w:eastAsia="en-PK"/>
                <w14:ligatures w14:val="none"/>
              </w:rPr>
              <w:t>th</w:t>
            </w:r>
            <w:r w:rsidRPr="00DE48DA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val="en-US" w:eastAsia="en-PK"/>
                <w14:ligatures w14:val="none"/>
              </w:rPr>
              <w:t>, Spring 2026</w:t>
            </w:r>
          </w:p>
        </w:tc>
      </w:tr>
      <w:tr w:rsidR="00DE48DA" w:rsidRPr="00DE48DA" w14:paraId="38FDCD8F" w14:textId="77777777" w:rsidTr="00DE48DA">
        <w:trPr>
          <w:trHeight w:val="794"/>
        </w:trPr>
        <w:tc>
          <w:tcPr>
            <w:tcW w:w="2830" w:type="dxa"/>
            <w:tcBorders>
              <w:top w:val="nil"/>
              <w:left w:val="single" w:sz="18" w:space="0" w:color="153D63"/>
              <w:bottom w:val="single" w:sz="18" w:space="0" w:color="153D63"/>
              <w:right w:val="nil"/>
            </w:tcBorders>
            <w:vAlign w:val="center"/>
            <w:hideMark/>
          </w:tcPr>
          <w:p w14:paraId="36920370" w14:textId="77777777" w:rsidR="00DE48DA" w:rsidRPr="00DE48DA" w:rsidRDefault="00DE48DA" w:rsidP="00DE48D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E48DA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val="en-US" w:eastAsia="en-PK"/>
                <w14:ligatures w14:val="none"/>
              </w:rPr>
              <w:t>Registration No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18" w:space="0" w:color="153D63"/>
              <w:right w:val="single" w:sz="18" w:space="0" w:color="153D63"/>
            </w:tcBorders>
            <w:vAlign w:val="center"/>
            <w:hideMark/>
          </w:tcPr>
          <w:p w14:paraId="1A9AA021" w14:textId="77777777" w:rsidR="00DE48DA" w:rsidRPr="00DE48DA" w:rsidRDefault="00DE48DA" w:rsidP="00DE48D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proofErr w:type="spellStart"/>
            <w:r w:rsidRPr="00DE48DA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val="en-US" w:eastAsia="en-PK"/>
                <w14:ligatures w14:val="none"/>
              </w:rPr>
              <w:t>23MDSWE274</w:t>
            </w:r>
            <w:proofErr w:type="spellEnd"/>
          </w:p>
        </w:tc>
      </w:tr>
      <w:tr w:rsidR="00DE48DA" w:rsidRPr="00DE48DA" w14:paraId="6EADE4E5" w14:textId="77777777" w:rsidTr="00DE48DA">
        <w:trPr>
          <w:trHeight w:val="794"/>
        </w:trPr>
        <w:tc>
          <w:tcPr>
            <w:tcW w:w="2830" w:type="dxa"/>
            <w:tcBorders>
              <w:top w:val="nil"/>
              <w:left w:val="single" w:sz="18" w:space="0" w:color="153D63"/>
              <w:bottom w:val="single" w:sz="18" w:space="0" w:color="153D63"/>
              <w:right w:val="nil"/>
            </w:tcBorders>
            <w:vAlign w:val="center"/>
            <w:hideMark/>
          </w:tcPr>
          <w:p w14:paraId="7BC3A9EF" w14:textId="77777777" w:rsidR="00DE48DA" w:rsidRPr="00DE48DA" w:rsidRDefault="00DE48DA" w:rsidP="00DE48D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E48DA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val="en-US" w:eastAsia="en-PK"/>
                <w14:ligatures w14:val="none"/>
              </w:rPr>
              <w:t>Batch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18" w:space="0" w:color="153D63"/>
              <w:right w:val="single" w:sz="18" w:space="0" w:color="153D63"/>
            </w:tcBorders>
            <w:vAlign w:val="center"/>
            <w:hideMark/>
          </w:tcPr>
          <w:p w14:paraId="1C5B1E80" w14:textId="77777777" w:rsidR="00DE48DA" w:rsidRPr="00DE48DA" w:rsidRDefault="00DE48DA" w:rsidP="00DE48D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E48DA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val="en-US" w:eastAsia="en-PK"/>
                <w14:ligatures w14:val="none"/>
              </w:rPr>
              <w:t>06</w:t>
            </w:r>
          </w:p>
        </w:tc>
      </w:tr>
      <w:tr w:rsidR="00DE48DA" w:rsidRPr="00DE48DA" w14:paraId="47EC61C0" w14:textId="77777777" w:rsidTr="00DE48DA">
        <w:trPr>
          <w:trHeight w:val="794"/>
        </w:trPr>
        <w:tc>
          <w:tcPr>
            <w:tcW w:w="2830" w:type="dxa"/>
            <w:tcBorders>
              <w:top w:val="nil"/>
              <w:left w:val="single" w:sz="18" w:space="0" w:color="153D63"/>
              <w:bottom w:val="single" w:sz="18" w:space="0" w:color="153D63"/>
              <w:right w:val="nil"/>
            </w:tcBorders>
            <w:vAlign w:val="center"/>
            <w:hideMark/>
          </w:tcPr>
          <w:p w14:paraId="20332193" w14:textId="77777777" w:rsidR="00DE48DA" w:rsidRPr="00DE48DA" w:rsidRDefault="00DE48DA" w:rsidP="00DE48D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E48DA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val="en-US" w:eastAsia="en-PK"/>
                <w14:ligatures w14:val="none"/>
              </w:rPr>
              <w:t>Subject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18" w:space="0" w:color="153D63"/>
              <w:right w:val="single" w:sz="18" w:space="0" w:color="153D63"/>
            </w:tcBorders>
            <w:vAlign w:val="center"/>
            <w:hideMark/>
          </w:tcPr>
          <w:p w14:paraId="649BCBF5" w14:textId="77777777" w:rsidR="00DE48DA" w:rsidRPr="00DE48DA" w:rsidRDefault="00DE48DA" w:rsidP="00DE48D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proofErr w:type="spellStart"/>
            <w:r w:rsidRPr="00DE48DA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val="en-US" w:eastAsia="en-PK"/>
                <w14:ligatures w14:val="none"/>
              </w:rPr>
              <w:t>HCI</w:t>
            </w:r>
            <w:proofErr w:type="spellEnd"/>
            <w:r w:rsidRPr="00DE48DA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val="en-US" w:eastAsia="en-PK"/>
                <w14:ligatures w14:val="none"/>
              </w:rPr>
              <w:t xml:space="preserve"> Lab</w:t>
            </w:r>
          </w:p>
        </w:tc>
      </w:tr>
      <w:tr w:rsidR="00DE48DA" w:rsidRPr="00DE48DA" w14:paraId="5F726B47" w14:textId="77777777" w:rsidTr="00DE48DA">
        <w:trPr>
          <w:trHeight w:val="794"/>
        </w:trPr>
        <w:tc>
          <w:tcPr>
            <w:tcW w:w="2830" w:type="dxa"/>
            <w:tcBorders>
              <w:top w:val="nil"/>
              <w:left w:val="single" w:sz="18" w:space="0" w:color="153D63"/>
              <w:bottom w:val="single" w:sz="18" w:space="0" w:color="153D63"/>
              <w:right w:val="nil"/>
            </w:tcBorders>
            <w:vAlign w:val="center"/>
            <w:hideMark/>
          </w:tcPr>
          <w:p w14:paraId="526EE43B" w14:textId="77777777" w:rsidR="00DE48DA" w:rsidRPr="00DE48DA" w:rsidRDefault="00DE48DA" w:rsidP="00DE48D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E48DA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val="en-US" w:eastAsia="en-PK"/>
                <w14:ligatures w14:val="none"/>
              </w:rPr>
              <w:t>Submitted To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18" w:space="0" w:color="153D63"/>
              <w:right w:val="single" w:sz="18" w:space="0" w:color="153D63"/>
            </w:tcBorders>
            <w:vAlign w:val="center"/>
            <w:hideMark/>
          </w:tcPr>
          <w:p w14:paraId="03369157" w14:textId="77777777" w:rsidR="00DE48DA" w:rsidRPr="00DE48DA" w:rsidRDefault="00DE48DA" w:rsidP="00DE48D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E48DA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val="en-US" w:eastAsia="en-PK"/>
                <w14:ligatures w14:val="none"/>
              </w:rPr>
              <w:t>Dr. Hamid Ullah</w:t>
            </w:r>
          </w:p>
        </w:tc>
      </w:tr>
      <w:tr w:rsidR="00DE48DA" w:rsidRPr="00DE48DA" w14:paraId="320D0D9E" w14:textId="77777777" w:rsidTr="00DE48DA">
        <w:trPr>
          <w:trHeight w:val="794"/>
        </w:trPr>
        <w:tc>
          <w:tcPr>
            <w:tcW w:w="8359" w:type="dxa"/>
            <w:gridSpan w:val="2"/>
            <w:tcBorders>
              <w:top w:val="nil"/>
              <w:left w:val="single" w:sz="18" w:space="0" w:color="153D63"/>
              <w:bottom w:val="single" w:sz="18" w:space="0" w:color="153D63"/>
              <w:right w:val="single" w:sz="18" w:space="0" w:color="153D63"/>
            </w:tcBorders>
            <w:vAlign w:val="center"/>
            <w:hideMark/>
          </w:tcPr>
          <w:p w14:paraId="438A773C" w14:textId="0AC6991B" w:rsidR="00DE48DA" w:rsidRPr="00DE48DA" w:rsidRDefault="00DE48DA" w:rsidP="00DE48D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E48DA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val="en-US" w:eastAsia="en-PK"/>
                <w14:ligatures w14:val="none"/>
              </w:rPr>
              <w:t xml:space="preserve">Lab Task # </w:t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val="en-US" w:eastAsia="en-PK"/>
                <w14:ligatures w14:val="none"/>
              </w:rPr>
              <w:t>11</w:t>
            </w:r>
          </w:p>
        </w:tc>
      </w:tr>
    </w:tbl>
    <w:p w14:paraId="39D0318D" w14:textId="77777777" w:rsidR="00DE48DA" w:rsidRPr="00DE48DA" w:rsidRDefault="00DE48DA" w:rsidP="00DE4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</w:p>
    <w:p w14:paraId="269E5AE3" w14:textId="77777777" w:rsidR="00DE48DA" w:rsidRDefault="00DE48DA" w:rsidP="009D54F7">
      <w:pPr>
        <w:rPr>
          <w:b/>
          <w:bCs/>
        </w:rPr>
      </w:pPr>
    </w:p>
    <w:p w14:paraId="4C228853" w14:textId="77777777" w:rsidR="00DE48DA" w:rsidRDefault="00DE48DA" w:rsidP="009D54F7">
      <w:pPr>
        <w:rPr>
          <w:b/>
          <w:bCs/>
        </w:rPr>
      </w:pPr>
    </w:p>
    <w:p w14:paraId="725867F5" w14:textId="77777777" w:rsidR="00DE48DA" w:rsidRDefault="00DE48DA" w:rsidP="009D54F7">
      <w:pPr>
        <w:rPr>
          <w:b/>
          <w:bCs/>
        </w:rPr>
      </w:pPr>
    </w:p>
    <w:p w14:paraId="42D61096" w14:textId="77777777" w:rsidR="00DE48DA" w:rsidRDefault="00DE48DA" w:rsidP="009D54F7">
      <w:pPr>
        <w:rPr>
          <w:b/>
          <w:bCs/>
        </w:rPr>
      </w:pPr>
    </w:p>
    <w:p w14:paraId="2877CBFE" w14:textId="77777777" w:rsidR="00DE48DA" w:rsidRDefault="00DE48DA" w:rsidP="009D54F7">
      <w:pPr>
        <w:rPr>
          <w:b/>
          <w:bCs/>
        </w:rPr>
      </w:pPr>
    </w:p>
    <w:p w14:paraId="12A76AE8" w14:textId="29471EDD" w:rsidR="009D54F7" w:rsidRPr="009D54F7" w:rsidRDefault="009D54F7" w:rsidP="009D54F7">
      <w:pPr>
        <w:rPr>
          <w:b/>
          <w:bCs/>
        </w:rPr>
      </w:pPr>
      <w:r w:rsidRPr="009D54F7">
        <w:rPr>
          <w:b/>
          <w:bCs/>
        </w:rPr>
        <w:lastRenderedPageBreak/>
        <w:t>Lab Task 1: Heuristic Evaluation</w:t>
      </w:r>
    </w:p>
    <w:p w14:paraId="3BBD0B5E" w14:textId="77777777" w:rsidR="009D54F7" w:rsidRPr="009D54F7" w:rsidRDefault="009D54F7" w:rsidP="009D54F7">
      <w:r w:rsidRPr="009D54F7">
        <w:t xml:space="preserve">For this task, we evaluate the provided app screens against Nielsen's Revised 10 Usability Heuristics. </w:t>
      </w:r>
    </w:p>
    <w:tbl>
      <w:tblPr>
        <w:tblStyle w:val="GridTable4-Accent1"/>
        <w:tblW w:w="0" w:type="auto"/>
        <w:tblCellMar>
          <w:bottom w:w="57" w:type="dxa"/>
        </w:tblCellMar>
        <w:tblLook w:val="0620" w:firstRow="1" w:lastRow="0" w:firstColumn="0" w:lastColumn="0" w:noHBand="1" w:noVBand="1"/>
      </w:tblPr>
      <w:tblGrid>
        <w:gridCol w:w="3865"/>
        <w:gridCol w:w="1618"/>
        <w:gridCol w:w="3533"/>
      </w:tblGrid>
      <w:tr w:rsidR="009D54F7" w:rsidRPr="00DE48DA" w14:paraId="4CFEF7CB" w14:textId="77777777" w:rsidTr="00DE48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0" w:type="auto"/>
            <w:hideMark/>
          </w:tcPr>
          <w:p w14:paraId="5E69DAC1" w14:textId="77777777" w:rsidR="009D54F7" w:rsidRPr="00DE48DA" w:rsidRDefault="009D54F7" w:rsidP="009D54F7">
            <w:pPr>
              <w:rPr>
                <w:sz w:val="22"/>
                <w:szCs w:val="22"/>
              </w:rPr>
            </w:pPr>
            <w:r w:rsidRPr="00DE48DA">
              <w:rPr>
                <w:sz w:val="22"/>
                <w:szCs w:val="22"/>
              </w:rPr>
              <w:t>Observation / Problem Found</w:t>
            </w:r>
          </w:p>
        </w:tc>
        <w:tc>
          <w:tcPr>
            <w:tcW w:w="0" w:type="auto"/>
            <w:hideMark/>
          </w:tcPr>
          <w:p w14:paraId="1DFA1481" w14:textId="77777777" w:rsidR="009D54F7" w:rsidRPr="00DE48DA" w:rsidRDefault="009D54F7" w:rsidP="009D54F7">
            <w:pPr>
              <w:rPr>
                <w:sz w:val="22"/>
                <w:szCs w:val="22"/>
              </w:rPr>
            </w:pPr>
            <w:r w:rsidRPr="00DE48DA">
              <w:rPr>
                <w:sz w:val="22"/>
                <w:szCs w:val="22"/>
              </w:rPr>
              <w:t>Violated Heuristic</w:t>
            </w:r>
          </w:p>
        </w:tc>
        <w:tc>
          <w:tcPr>
            <w:tcW w:w="0" w:type="auto"/>
            <w:hideMark/>
          </w:tcPr>
          <w:p w14:paraId="1DF14C0B" w14:textId="77777777" w:rsidR="009D54F7" w:rsidRPr="00DE48DA" w:rsidRDefault="009D54F7" w:rsidP="009D54F7">
            <w:pPr>
              <w:rPr>
                <w:sz w:val="22"/>
                <w:szCs w:val="22"/>
              </w:rPr>
            </w:pPr>
            <w:r w:rsidRPr="00DE48DA">
              <w:rPr>
                <w:sz w:val="22"/>
                <w:szCs w:val="22"/>
              </w:rPr>
              <w:t>Explanation &amp; Recommendation</w:t>
            </w:r>
          </w:p>
        </w:tc>
      </w:tr>
      <w:tr w:rsidR="009D54F7" w:rsidRPr="00DE48DA" w14:paraId="225879ED" w14:textId="77777777" w:rsidTr="00DE48DA">
        <w:trPr>
          <w:trHeight w:val="1611"/>
        </w:trPr>
        <w:tc>
          <w:tcPr>
            <w:tcW w:w="0" w:type="auto"/>
            <w:vAlign w:val="center"/>
            <w:hideMark/>
          </w:tcPr>
          <w:p w14:paraId="6C75109E" w14:textId="77777777" w:rsidR="009D54F7" w:rsidRPr="00DE48DA" w:rsidRDefault="009D54F7" w:rsidP="00DE48DA">
            <w:pPr>
              <w:rPr>
                <w:sz w:val="22"/>
                <w:szCs w:val="22"/>
              </w:rPr>
            </w:pPr>
            <w:r w:rsidRPr="00DE48DA">
              <w:rPr>
                <w:b/>
                <w:bCs/>
                <w:sz w:val="22"/>
                <w:szCs w:val="22"/>
              </w:rPr>
              <w:t>Missing "Back" Navigation:</w:t>
            </w:r>
            <w:r w:rsidRPr="00DE48DA">
              <w:rPr>
                <w:sz w:val="22"/>
                <w:szCs w:val="22"/>
              </w:rPr>
              <w:t xml:space="preserve"> Once a user clicks "Book Now" and goes to the table selection screen, there is no top "Back" arrow to return to the search results.</w:t>
            </w:r>
          </w:p>
        </w:tc>
        <w:tc>
          <w:tcPr>
            <w:tcW w:w="0" w:type="auto"/>
            <w:vAlign w:val="center"/>
            <w:hideMark/>
          </w:tcPr>
          <w:p w14:paraId="620B707D" w14:textId="4E15DBDE" w:rsidR="009D54F7" w:rsidRPr="00DE48DA" w:rsidRDefault="009D54F7" w:rsidP="00DE48DA">
            <w:pPr>
              <w:rPr>
                <w:sz w:val="22"/>
                <w:szCs w:val="22"/>
              </w:rPr>
            </w:pPr>
            <w:r w:rsidRPr="00DE48DA">
              <w:rPr>
                <w:b/>
                <w:bCs/>
                <w:sz w:val="22"/>
                <w:szCs w:val="22"/>
              </w:rPr>
              <w:t>User control and freedom</w:t>
            </w:r>
          </w:p>
        </w:tc>
        <w:tc>
          <w:tcPr>
            <w:tcW w:w="0" w:type="auto"/>
            <w:vAlign w:val="center"/>
            <w:hideMark/>
          </w:tcPr>
          <w:p w14:paraId="6BE7453F" w14:textId="77777777" w:rsidR="009D54F7" w:rsidRPr="00DE48DA" w:rsidRDefault="009D54F7" w:rsidP="00DE48DA">
            <w:pPr>
              <w:rPr>
                <w:sz w:val="22"/>
                <w:szCs w:val="22"/>
              </w:rPr>
            </w:pPr>
            <w:r w:rsidRPr="00DE48DA">
              <w:rPr>
                <w:sz w:val="22"/>
                <w:szCs w:val="22"/>
              </w:rPr>
              <w:t xml:space="preserve">Users might select the wrong restaurant and need an "emergency exit" to go back without navigating all the way home. </w:t>
            </w:r>
            <w:r w:rsidRPr="00DE48DA">
              <w:rPr>
                <w:i/>
                <w:iCs/>
                <w:sz w:val="22"/>
                <w:szCs w:val="22"/>
              </w:rPr>
              <w:t>Recommendation:</w:t>
            </w:r>
            <w:r w:rsidRPr="00DE48DA">
              <w:rPr>
                <w:sz w:val="22"/>
                <w:szCs w:val="22"/>
              </w:rPr>
              <w:t xml:space="preserve"> Add a back arrow in the top header.</w:t>
            </w:r>
          </w:p>
        </w:tc>
      </w:tr>
      <w:tr w:rsidR="009D54F7" w:rsidRPr="00DE48DA" w14:paraId="716AB1A8" w14:textId="77777777" w:rsidTr="00DE48DA">
        <w:trPr>
          <w:trHeight w:val="1611"/>
        </w:trPr>
        <w:tc>
          <w:tcPr>
            <w:tcW w:w="0" w:type="auto"/>
            <w:vAlign w:val="center"/>
            <w:hideMark/>
          </w:tcPr>
          <w:p w14:paraId="374A2C46" w14:textId="77777777" w:rsidR="009D54F7" w:rsidRPr="00DE48DA" w:rsidRDefault="009D54F7" w:rsidP="00DE48DA">
            <w:pPr>
              <w:rPr>
                <w:sz w:val="22"/>
                <w:szCs w:val="22"/>
              </w:rPr>
            </w:pPr>
            <w:r w:rsidRPr="00DE48DA">
              <w:rPr>
                <w:b/>
                <w:bCs/>
                <w:sz w:val="22"/>
                <w:szCs w:val="22"/>
              </w:rPr>
              <w:t xml:space="preserve">Ambiguous Table Status </w:t>
            </w:r>
            <w:proofErr w:type="spellStart"/>
            <w:r w:rsidRPr="00DE48DA">
              <w:rPr>
                <w:b/>
                <w:bCs/>
                <w:sz w:val="22"/>
                <w:szCs w:val="22"/>
              </w:rPr>
              <w:t>Colors</w:t>
            </w:r>
            <w:proofErr w:type="spellEnd"/>
            <w:r w:rsidRPr="00DE48DA">
              <w:rPr>
                <w:b/>
                <w:bCs/>
                <w:sz w:val="22"/>
                <w:szCs w:val="22"/>
              </w:rPr>
              <w:t>:</w:t>
            </w:r>
            <w:r w:rsidRPr="00DE48DA">
              <w:rPr>
                <w:sz w:val="22"/>
                <w:szCs w:val="22"/>
              </w:rPr>
              <w:t xml:space="preserve"> On the "Choose Table" screen, table icons are red and grey, but there is no legend to explain what these </w:t>
            </w:r>
            <w:proofErr w:type="spellStart"/>
            <w:r w:rsidRPr="00DE48DA">
              <w:rPr>
                <w:sz w:val="22"/>
                <w:szCs w:val="22"/>
              </w:rPr>
              <w:t>colors</w:t>
            </w:r>
            <w:proofErr w:type="spellEnd"/>
            <w:r w:rsidRPr="00DE48DA">
              <w:rPr>
                <w:sz w:val="22"/>
                <w:szCs w:val="22"/>
              </w:rPr>
              <w:t xml:space="preserve"> mean (e.g., Available vs. Booked vs. Selected).</w:t>
            </w:r>
          </w:p>
        </w:tc>
        <w:tc>
          <w:tcPr>
            <w:tcW w:w="0" w:type="auto"/>
            <w:vAlign w:val="center"/>
            <w:hideMark/>
          </w:tcPr>
          <w:p w14:paraId="33915598" w14:textId="37A0C2B1" w:rsidR="009D54F7" w:rsidRPr="00DE48DA" w:rsidRDefault="009D54F7" w:rsidP="00DE48DA">
            <w:pPr>
              <w:rPr>
                <w:sz w:val="22"/>
                <w:szCs w:val="22"/>
              </w:rPr>
            </w:pPr>
            <w:r w:rsidRPr="00DE48DA">
              <w:rPr>
                <w:b/>
                <w:bCs/>
                <w:sz w:val="22"/>
                <w:szCs w:val="22"/>
              </w:rPr>
              <w:t>Visibility of system status</w:t>
            </w:r>
          </w:p>
        </w:tc>
        <w:tc>
          <w:tcPr>
            <w:tcW w:w="0" w:type="auto"/>
            <w:vAlign w:val="center"/>
            <w:hideMark/>
          </w:tcPr>
          <w:p w14:paraId="698D6BBA" w14:textId="77777777" w:rsidR="009D54F7" w:rsidRPr="00DE48DA" w:rsidRDefault="009D54F7" w:rsidP="00DE48DA">
            <w:pPr>
              <w:rPr>
                <w:sz w:val="22"/>
                <w:szCs w:val="22"/>
              </w:rPr>
            </w:pPr>
            <w:r w:rsidRPr="00DE48DA">
              <w:rPr>
                <w:sz w:val="22"/>
                <w:szCs w:val="22"/>
              </w:rPr>
              <w:t xml:space="preserve">The system does not clearly communicate its current state to the user. </w:t>
            </w:r>
            <w:r w:rsidRPr="00DE48DA">
              <w:rPr>
                <w:i/>
                <w:iCs/>
                <w:sz w:val="22"/>
                <w:szCs w:val="22"/>
              </w:rPr>
              <w:t>Recommendation:</w:t>
            </w:r>
            <w:r w:rsidRPr="00DE48DA">
              <w:rPr>
                <w:sz w:val="22"/>
                <w:szCs w:val="22"/>
              </w:rPr>
              <w:t xml:space="preserve"> Add a small </w:t>
            </w:r>
            <w:proofErr w:type="spellStart"/>
            <w:r w:rsidRPr="00DE48DA">
              <w:rPr>
                <w:sz w:val="22"/>
                <w:szCs w:val="22"/>
              </w:rPr>
              <w:t>color</w:t>
            </w:r>
            <w:proofErr w:type="spellEnd"/>
            <w:r w:rsidRPr="00DE48DA">
              <w:rPr>
                <w:sz w:val="22"/>
                <w:szCs w:val="22"/>
              </w:rPr>
              <w:t xml:space="preserve"> legend next to the tables.</w:t>
            </w:r>
          </w:p>
        </w:tc>
      </w:tr>
      <w:tr w:rsidR="009D54F7" w:rsidRPr="00DE48DA" w14:paraId="5D4EE8AA" w14:textId="77777777" w:rsidTr="00DE48DA">
        <w:trPr>
          <w:trHeight w:val="1612"/>
        </w:trPr>
        <w:tc>
          <w:tcPr>
            <w:tcW w:w="0" w:type="auto"/>
            <w:vAlign w:val="center"/>
            <w:hideMark/>
          </w:tcPr>
          <w:p w14:paraId="252E7A3C" w14:textId="77777777" w:rsidR="009D54F7" w:rsidRPr="00DE48DA" w:rsidRDefault="009D54F7" w:rsidP="00DE48DA">
            <w:pPr>
              <w:rPr>
                <w:sz w:val="22"/>
                <w:szCs w:val="22"/>
              </w:rPr>
            </w:pPr>
            <w:r w:rsidRPr="00DE48DA">
              <w:rPr>
                <w:b/>
                <w:bCs/>
                <w:sz w:val="22"/>
                <w:szCs w:val="22"/>
              </w:rPr>
              <w:t>Unclear Date Formatting:</w:t>
            </w:r>
            <w:r w:rsidRPr="00DE48DA">
              <w:rPr>
                <w:sz w:val="22"/>
                <w:szCs w:val="22"/>
              </w:rPr>
              <w:t xml:space="preserve"> On the "Book Later" screen, the date input simply shows / / without specifying if the format should be DD/MM/</w:t>
            </w:r>
            <w:proofErr w:type="spellStart"/>
            <w:r w:rsidRPr="00DE48DA">
              <w:rPr>
                <w:sz w:val="22"/>
                <w:szCs w:val="22"/>
              </w:rPr>
              <w:t>YYYY</w:t>
            </w:r>
            <w:proofErr w:type="spellEnd"/>
            <w:r w:rsidRPr="00DE48DA">
              <w:rPr>
                <w:sz w:val="22"/>
                <w:szCs w:val="22"/>
              </w:rPr>
              <w:t xml:space="preserve"> or MM/DD/</w:t>
            </w:r>
            <w:proofErr w:type="spellStart"/>
            <w:r w:rsidRPr="00DE48DA">
              <w:rPr>
                <w:sz w:val="22"/>
                <w:szCs w:val="22"/>
              </w:rPr>
              <w:t>YYYY</w:t>
            </w:r>
            <w:proofErr w:type="spellEnd"/>
            <w:r w:rsidRPr="00DE48DA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314218C" w14:textId="2D59E17C" w:rsidR="009D54F7" w:rsidRPr="00DE48DA" w:rsidRDefault="009D54F7" w:rsidP="00DE48DA">
            <w:pPr>
              <w:rPr>
                <w:sz w:val="22"/>
                <w:szCs w:val="22"/>
              </w:rPr>
            </w:pPr>
            <w:r w:rsidRPr="00DE48DA">
              <w:rPr>
                <w:b/>
                <w:bCs/>
                <w:sz w:val="22"/>
                <w:szCs w:val="22"/>
              </w:rPr>
              <w:t>Error prevention</w:t>
            </w:r>
          </w:p>
        </w:tc>
        <w:tc>
          <w:tcPr>
            <w:tcW w:w="0" w:type="auto"/>
            <w:vAlign w:val="center"/>
            <w:hideMark/>
          </w:tcPr>
          <w:p w14:paraId="3657B1DB" w14:textId="77777777" w:rsidR="009D54F7" w:rsidRPr="00DE48DA" w:rsidRDefault="009D54F7" w:rsidP="00DE48DA">
            <w:pPr>
              <w:rPr>
                <w:sz w:val="22"/>
                <w:szCs w:val="22"/>
              </w:rPr>
            </w:pPr>
            <w:r w:rsidRPr="00DE48DA">
              <w:rPr>
                <w:sz w:val="22"/>
                <w:szCs w:val="22"/>
              </w:rPr>
              <w:t xml:space="preserve">This ambiguity can lead to users booking for the wrong month or day. </w:t>
            </w:r>
            <w:r w:rsidRPr="00DE48DA">
              <w:rPr>
                <w:i/>
                <w:iCs/>
                <w:sz w:val="22"/>
                <w:szCs w:val="22"/>
              </w:rPr>
              <w:t>Recommendation:</w:t>
            </w:r>
            <w:r w:rsidRPr="00DE48DA">
              <w:rPr>
                <w:sz w:val="22"/>
                <w:szCs w:val="22"/>
              </w:rPr>
              <w:t xml:space="preserve"> Provide placeholder text like DD/MM/</w:t>
            </w:r>
            <w:proofErr w:type="spellStart"/>
            <w:r w:rsidRPr="00DE48DA">
              <w:rPr>
                <w:sz w:val="22"/>
                <w:szCs w:val="22"/>
              </w:rPr>
              <w:t>YYYY</w:t>
            </w:r>
            <w:proofErr w:type="spellEnd"/>
            <w:r w:rsidRPr="00DE48DA">
              <w:rPr>
                <w:sz w:val="22"/>
                <w:szCs w:val="22"/>
              </w:rPr>
              <w:t xml:space="preserve"> or use a standard calendar pop-up.</w:t>
            </w:r>
          </w:p>
        </w:tc>
      </w:tr>
      <w:tr w:rsidR="009D54F7" w:rsidRPr="00DE48DA" w14:paraId="6811A6BB" w14:textId="77777777" w:rsidTr="00DE48DA">
        <w:trPr>
          <w:trHeight w:val="1611"/>
        </w:trPr>
        <w:tc>
          <w:tcPr>
            <w:tcW w:w="0" w:type="auto"/>
            <w:vAlign w:val="center"/>
            <w:hideMark/>
          </w:tcPr>
          <w:p w14:paraId="3740A4E4" w14:textId="77777777" w:rsidR="009D54F7" w:rsidRPr="00DE48DA" w:rsidRDefault="009D54F7" w:rsidP="00DE48DA">
            <w:pPr>
              <w:rPr>
                <w:sz w:val="22"/>
                <w:szCs w:val="22"/>
              </w:rPr>
            </w:pPr>
            <w:r w:rsidRPr="00DE48DA">
              <w:rPr>
                <w:b/>
                <w:bCs/>
                <w:sz w:val="22"/>
                <w:szCs w:val="22"/>
              </w:rPr>
              <w:t>Cluttered/Squeezed Navigation Text:</w:t>
            </w:r>
            <w:r w:rsidRPr="00DE48DA">
              <w:rPr>
                <w:sz w:val="22"/>
                <w:szCs w:val="22"/>
              </w:rPr>
              <w:t xml:space="preserve"> On the bottom navigation bar, the word "Notifications" is squeezed together and uses a smaller font size compared to the other icons.</w:t>
            </w:r>
          </w:p>
        </w:tc>
        <w:tc>
          <w:tcPr>
            <w:tcW w:w="0" w:type="auto"/>
            <w:vAlign w:val="center"/>
            <w:hideMark/>
          </w:tcPr>
          <w:p w14:paraId="46027E38" w14:textId="6C2C1C13" w:rsidR="009D54F7" w:rsidRPr="00DE48DA" w:rsidRDefault="009D54F7" w:rsidP="00DE48DA">
            <w:pPr>
              <w:rPr>
                <w:sz w:val="22"/>
                <w:szCs w:val="22"/>
              </w:rPr>
            </w:pPr>
            <w:r w:rsidRPr="00DE48DA">
              <w:rPr>
                <w:b/>
                <w:bCs/>
                <w:sz w:val="22"/>
                <w:szCs w:val="22"/>
              </w:rPr>
              <w:t>Aesthetic and minimalist design</w:t>
            </w:r>
          </w:p>
        </w:tc>
        <w:tc>
          <w:tcPr>
            <w:tcW w:w="0" w:type="auto"/>
            <w:vAlign w:val="center"/>
            <w:hideMark/>
          </w:tcPr>
          <w:p w14:paraId="68B0F771" w14:textId="77777777" w:rsidR="009D54F7" w:rsidRPr="00DE48DA" w:rsidRDefault="009D54F7" w:rsidP="00DE48DA">
            <w:pPr>
              <w:rPr>
                <w:sz w:val="22"/>
                <w:szCs w:val="22"/>
              </w:rPr>
            </w:pPr>
            <w:r w:rsidRPr="00DE48DA">
              <w:rPr>
                <w:sz w:val="22"/>
                <w:szCs w:val="22"/>
              </w:rPr>
              <w:t xml:space="preserve">The visual layout is compromised, making it slightly harder to read. </w:t>
            </w:r>
            <w:r w:rsidRPr="00DE48DA">
              <w:rPr>
                <w:i/>
                <w:iCs/>
                <w:sz w:val="22"/>
                <w:szCs w:val="22"/>
              </w:rPr>
              <w:t>Recommendation:</w:t>
            </w:r>
            <w:r w:rsidRPr="00DE48DA">
              <w:rPr>
                <w:sz w:val="22"/>
                <w:szCs w:val="22"/>
              </w:rPr>
              <w:t xml:space="preserve"> Shorten the label to "Alerts" or adjust the icon spacing to allow for a consistent font size.</w:t>
            </w:r>
          </w:p>
        </w:tc>
      </w:tr>
      <w:tr w:rsidR="009D54F7" w:rsidRPr="00DE48DA" w14:paraId="7B58EA6B" w14:textId="77777777" w:rsidTr="00DE48DA">
        <w:trPr>
          <w:trHeight w:val="1612"/>
        </w:trPr>
        <w:tc>
          <w:tcPr>
            <w:tcW w:w="0" w:type="auto"/>
            <w:vAlign w:val="center"/>
            <w:hideMark/>
          </w:tcPr>
          <w:p w14:paraId="0836375E" w14:textId="77777777" w:rsidR="009D54F7" w:rsidRPr="00DE48DA" w:rsidRDefault="009D54F7" w:rsidP="00DE48DA">
            <w:pPr>
              <w:rPr>
                <w:sz w:val="22"/>
                <w:szCs w:val="22"/>
              </w:rPr>
            </w:pPr>
            <w:r w:rsidRPr="00DE48DA">
              <w:rPr>
                <w:b/>
                <w:bCs/>
                <w:sz w:val="22"/>
                <w:szCs w:val="22"/>
              </w:rPr>
              <w:t>Ambiguous Icon Actions:</w:t>
            </w:r>
            <w:r w:rsidRPr="00DE48DA">
              <w:rPr>
                <w:sz w:val="22"/>
                <w:szCs w:val="22"/>
              </w:rPr>
              <w:t xml:space="preserve"> On the "Bookings" screen, there are red X icons next to restaurant names. It is not immediately clear if this deletes the history or cancels an active booking without a warning.</w:t>
            </w:r>
          </w:p>
        </w:tc>
        <w:tc>
          <w:tcPr>
            <w:tcW w:w="0" w:type="auto"/>
            <w:vAlign w:val="center"/>
            <w:hideMark/>
          </w:tcPr>
          <w:p w14:paraId="22F6C60D" w14:textId="733DF06C" w:rsidR="009D54F7" w:rsidRPr="00DE48DA" w:rsidRDefault="009D54F7" w:rsidP="00DE48DA">
            <w:pPr>
              <w:rPr>
                <w:sz w:val="22"/>
                <w:szCs w:val="22"/>
              </w:rPr>
            </w:pPr>
            <w:r w:rsidRPr="00DE48DA">
              <w:rPr>
                <w:b/>
                <w:bCs/>
                <w:sz w:val="22"/>
                <w:szCs w:val="22"/>
              </w:rPr>
              <w:t>Help users diagnose and recover from errors</w:t>
            </w:r>
          </w:p>
        </w:tc>
        <w:tc>
          <w:tcPr>
            <w:tcW w:w="0" w:type="auto"/>
            <w:vAlign w:val="center"/>
            <w:hideMark/>
          </w:tcPr>
          <w:p w14:paraId="70189D56" w14:textId="77777777" w:rsidR="009D54F7" w:rsidRPr="00DE48DA" w:rsidRDefault="009D54F7" w:rsidP="00DE48DA">
            <w:pPr>
              <w:rPr>
                <w:sz w:val="22"/>
                <w:szCs w:val="22"/>
              </w:rPr>
            </w:pPr>
            <w:r w:rsidRPr="00DE48DA">
              <w:rPr>
                <w:sz w:val="22"/>
                <w:szCs w:val="22"/>
              </w:rPr>
              <w:t xml:space="preserve">Clicking 'X' by accident could have severe consequences. </w:t>
            </w:r>
            <w:r w:rsidRPr="00DE48DA">
              <w:rPr>
                <w:i/>
                <w:iCs/>
                <w:sz w:val="22"/>
                <w:szCs w:val="22"/>
              </w:rPr>
              <w:t>Recommendation:</w:t>
            </w:r>
            <w:r w:rsidRPr="00DE48DA">
              <w:rPr>
                <w:sz w:val="22"/>
                <w:szCs w:val="22"/>
              </w:rPr>
              <w:t xml:space="preserve"> Ensure tapping the 'X' triggers a confirmation dialogue (e.g., "Are you sure you want to cancel this booking?").</w:t>
            </w:r>
          </w:p>
        </w:tc>
      </w:tr>
    </w:tbl>
    <w:p w14:paraId="1D260695" w14:textId="4AAA5811" w:rsidR="009D54F7" w:rsidRPr="009D54F7" w:rsidRDefault="009D54F7" w:rsidP="009D54F7"/>
    <w:p w14:paraId="0D893433" w14:textId="77777777" w:rsidR="00DE48DA" w:rsidRDefault="00DE48DA" w:rsidP="009D54F7">
      <w:pPr>
        <w:rPr>
          <w:b/>
          <w:bCs/>
        </w:rPr>
      </w:pPr>
    </w:p>
    <w:p w14:paraId="2F0EDEFE" w14:textId="77777777" w:rsidR="00DE48DA" w:rsidRDefault="00DE48DA" w:rsidP="009D54F7">
      <w:pPr>
        <w:rPr>
          <w:b/>
          <w:bCs/>
        </w:rPr>
      </w:pPr>
    </w:p>
    <w:p w14:paraId="18B66788" w14:textId="77777777" w:rsidR="00DE48DA" w:rsidRDefault="00DE48DA" w:rsidP="009D54F7">
      <w:pPr>
        <w:rPr>
          <w:b/>
          <w:bCs/>
        </w:rPr>
      </w:pPr>
    </w:p>
    <w:p w14:paraId="49BA6F48" w14:textId="77777777" w:rsidR="00DE48DA" w:rsidRDefault="00DE48DA" w:rsidP="009D54F7">
      <w:pPr>
        <w:rPr>
          <w:b/>
          <w:bCs/>
        </w:rPr>
      </w:pPr>
    </w:p>
    <w:p w14:paraId="4DD0C07D" w14:textId="77777777" w:rsidR="00DE48DA" w:rsidRDefault="00DE48DA" w:rsidP="009D54F7">
      <w:pPr>
        <w:rPr>
          <w:b/>
          <w:bCs/>
        </w:rPr>
      </w:pPr>
    </w:p>
    <w:p w14:paraId="1D375FB5" w14:textId="77777777" w:rsidR="00DE48DA" w:rsidRDefault="00DE48DA" w:rsidP="009D54F7">
      <w:pPr>
        <w:rPr>
          <w:b/>
          <w:bCs/>
        </w:rPr>
      </w:pPr>
    </w:p>
    <w:p w14:paraId="56D73168" w14:textId="5C755B2B" w:rsidR="009D54F7" w:rsidRPr="009D54F7" w:rsidRDefault="009D54F7" w:rsidP="009D54F7">
      <w:pPr>
        <w:rPr>
          <w:b/>
          <w:bCs/>
        </w:rPr>
      </w:pPr>
      <w:r w:rsidRPr="009D54F7">
        <w:rPr>
          <w:b/>
          <w:bCs/>
        </w:rPr>
        <w:lastRenderedPageBreak/>
        <w:t>Lab Task 2: Cognitive Walkthrough</w:t>
      </w:r>
    </w:p>
    <w:p w14:paraId="188F543A" w14:textId="77777777" w:rsidR="009D54F7" w:rsidRPr="009D54F7" w:rsidRDefault="009D54F7" w:rsidP="009D54F7">
      <w:r w:rsidRPr="009D54F7">
        <w:rPr>
          <w:b/>
          <w:bCs/>
        </w:rPr>
        <w:t>Task:</w:t>
      </w:r>
      <w:r w:rsidRPr="009D54F7">
        <w:t xml:space="preserve"> Table reservation </w:t>
      </w:r>
      <w:r w:rsidRPr="009D54F7">
        <w:rPr>
          <w:b/>
          <w:bCs/>
        </w:rPr>
        <w:t>User Persona:</w:t>
      </w:r>
      <w:r w:rsidRPr="009D54F7">
        <w:t xml:space="preserve"> First-time user not too familiar with technology </w:t>
      </w:r>
    </w:p>
    <w:p w14:paraId="4D9EE8B2" w14:textId="77777777" w:rsidR="009D54F7" w:rsidRPr="009D54F7" w:rsidRDefault="009D54F7" w:rsidP="009D54F7">
      <w:r w:rsidRPr="009D54F7">
        <w:t xml:space="preserve">In a cognitive walkthrough, we </w:t>
      </w:r>
      <w:proofErr w:type="spellStart"/>
      <w:r w:rsidRPr="009D54F7">
        <w:t>analyze</w:t>
      </w:r>
      <w:proofErr w:type="spellEnd"/>
      <w:r w:rsidRPr="009D54F7">
        <w:t xml:space="preserve"> the steps the user takes from the perspective of our specific persona, asking four key questions at each step. </w:t>
      </w:r>
    </w:p>
    <w:tbl>
      <w:tblPr>
        <w:tblStyle w:val="GridTable4-Accent1"/>
        <w:tblW w:w="0" w:type="auto"/>
        <w:tblCellMar>
          <w:bottom w:w="57" w:type="dxa"/>
        </w:tblCellMar>
        <w:tblLook w:val="0620" w:firstRow="1" w:lastRow="0" w:firstColumn="0" w:lastColumn="0" w:noHBand="1" w:noVBand="1"/>
      </w:tblPr>
      <w:tblGrid>
        <w:gridCol w:w="1685"/>
        <w:gridCol w:w="2006"/>
        <w:gridCol w:w="2809"/>
        <w:gridCol w:w="2516"/>
      </w:tblGrid>
      <w:tr w:rsidR="009D54F7" w:rsidRPr="009D54F7" w14:paraId="1834946E" w14:textId="77777777" w:rsidTr="00DE48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tcW w:w="0" w:type="auto"/>
            <w:vAlign w:val="center"/>
            <w:hideMark/>
          </w:tcPr>
          <w:p w14:paraId="6451D445" w14:textId="77777777" w:rsidR="009D54F7" w:rsidRPr="00DE48DA" w:rsidRDefault="009D54F7" w:rsidP="00DE48DA">
            <w:pPr>
              <w:rPr>
                <w:sz w:val="22"/>
                <w:szCs w:val="22"/>
              </w:rPr>
            </w:pPr>
            <w:r w:rsidRPr="00DE48DA">
              <w:rPr>
                <w:sz w:val="22"/>
                <w:szCs w:val="22"/>
              </w:rPr>
              <w:t>Step &amp; User Goal</w:t>
            </w:r>
          </w:p>
        </w:tc>
        <w:tc>
          <w:tcPr>
            <w:tcW w:w="0" w:type="auto"/>
            <w:vAlign w:val="center"/>
            <w:hideMark/>
          </w:tcPr>
          <w:p w14:paraId="32495294" w14:textId="77777777" w:rsidR="009D54F7" w:rsidRPr="00DE48DA" w:rsidRDefault="009D54F7" w:rsidP="00DE48DA">
            <w:pPr>
              <w:rPr>
                <w:sz w:val="22"/>
                <w:szCs w:val="22"/>
              </w:rPr>
            </w:pPr>
            <w:r w:rsidRPr="00DE48DA">
              <w:rPr>
                <w:sz w:val="22"/>
                <w:szCs w:val="22"/>
              </w:rPr>
              <w:t xml:space="preserve">Is the action obviously available? </w:t>
            </w:r>
          </w:p>
        </w:tc>
        <w:tc>
          <w:tcPr>
            <w:tcW w:w="0" w:type="auto"/>
            <w:vAlign w:val="center"/>
            <w:hideMark/>
          </w:tcPr>
          <w:p w14:paraId="41F1C6BE" w14:textId="77777777" w:rsidR="009D54F7" w:rsidRPr="00DE48DA" w:rsidRDefault="009D54F7" w:rsidP="00DE48DA">
            <w:pPr>
              <w:rPr>
                <w:sz w:val="22"/>
                <w:szCs w:val="22"/>
              </w:rPr>
            </w:pPr>
            <w:r w:rsidRPr="00DE48DA">
              <w:rPr>
                <w:sz w:val="22"/>
                <w:szCs w:val="22"/>
              </w:rPr>
              <w:t xml:space="preserve">Does the action or label match the goal? </w:t>
            </w:r>
          </w:p>
        </w:tc>
        <w:tc>
          <w:tcPr>
            <w:tcW w:w="0" w:type="auto"/>
            <w:vAlign w:val="center"/>
            <w:hideMark/>
          </w:tcPr>
          <w:p w14:paraId="73622BBB" w14:textId="77777777" w:rsidR="009D54F7" w:rsidRPr="00DE48DA" w:rsidRDefault="009D54F7" w:rsidP="00DE48DA">
            <w:pPr>
              <w:rPr>
                <w:sz w:val="22"/>
                <w:szCs w:val="22"/>
              </w:rPr>
            </w:pPr>
            <w:r w:rsidRPr="00DE48DA">
              <w:rPr>
                <w:sz w:val="22"/>
                <w:szCs w:val="22"/>
              </w:rPr>
              <w:t xml:space="preserve">Is there good feedback? </w:t>
            </w:r>
          </w:p>
        </w:tc>
      </w:tr>
      <w:tr w:rsidR="009D54F7" w:rsidRPr="009D54F7" w14:paraId="7F144244" w14:textId="77777777" w:rsidTr="00DE48DA">
        <w:trPr>
          <w:trHeight w:val="850"/>
        </w:trPr>
        <w:tc>
          <w:tcPr>
            <w:tcW w:w="0" w:type="auto"/>
            <w:vAlign w:val="center"/>
            <w:hideMark/>
          </w:tcPr>
          <w:p w14:paraId="342EFE3A" w14:textId="77777777" w:rsidR="009D54F7" w:rsidRPr="00DE48DA" w:rsidRDefault="009D54F7" w:rsidP="00DE48DA">
            <w:pPr>
              <w:rPr>
                <w:sz w:val="22"/>
                <w:szCs w:val="22"/>
              </w:rPr>
            </w:pPr>
            <w:r w:rsidRPr="00DE48DA">
              <w:rPr>
                <w:b/>
                <w:bCs/>
                <w:sz w:val="22"/>
                <w:szCs w:val="22"/>
              </w:rPr>
              <w:t>Step 1: The user wants to search for a restaurant.</w:t>
            </w:r>
          </w:p>
        </w:tc>
        <w:tc>
          <w:tcPr>
            <w:tcW w:w="0" w:type="auto"/>
            <w:vAlign w:val="center"/>
            <w:hideMark/>
          </w:tcPr>
          <w:p w14:paraId="09DBCEBD" w14:textId="77777777" w:rsidR="009D54F7" w:rsidRPr="00DE48DA" w:rsidRDefault="009D54F7" w:rsidP="00DE48DA">
            <w:pPr>
              <w:rPr>
                <w:sz w:val="22"/>
                <w:szCs w:val="22"/>
              </w:rPr>
            </w:pPr>
            <w:r w:rsidRPr="00DE48DA">
              <w:rPr>
                <w:b/>
                <w:bCs/>
                <w:sz w:val="22"/>
                <w:szCs w:val="22"/>
              </w:rPr>
              <w:t>Yes:</w:t>
            </w:r>
            <w:r w:rsidRPr="00DE48DA">
              <w:rPr>
                <w:sz w:val="22"/>
                <w:szCs w:val="22"/>
              </w:rPr>
              <w:t xml:space="preserve"> The bottom navigation has a clear "Search" icon, and the search bar is prominently placed at the top of the screen.</w:t>
            </w:r>
          </w:p>
        </w:tc>
        <w:tc>
          <w:tcPr>
            <w:tcW w:w="0" w:type="auto"/>
            <w:vAlign w:val="center"/>
            <w:hideMark/>
          </w:tcPr>
          <w:p w14:paraId="5096F011" w14:textId="77777777" w:rsidR="009D54F7" w:rsidRPr="00DE48DA" w:rsidRDefault="009D54F7" w:rsidP="00DE48DA">
            <w:pPr>
              <w:rPr>
                <w:sz w:val="22"/>
                <w:szCs w:val="22"/>
              </w:rPr>
            </w:pPr>
            <w:r w:rsidRPr="00DE48DA">
              <w:rPr>
                <w:b/>
                <w:bCs/>
                <w:sz w:val="22"/>
                <w:szCs w:val="22"/>
              </w:rPr>
              <w:t>Yes:</w:t>
            </w:r>
            <w:r w:rsidRPr="00DE48DA">
              <w:rPr>
                <w:sz w:val="22"/>
                <w:szCs w:val="22"/>
              </w:rPr>
              <w:t xml:space="preserve"> The magnifying glass icon and the word "Search" are universally understood, even by non-tech-savvy users.</w:t>
            </w:r>
          </w:p>
        </w:tc>
        <w:tc>
          <w:tcPr>
            <w:tcW w:w="0" w:type="auto"/>
            <w:vAlign w:val="center"/>
            <w:hideMark/>
          </w:tcPr>
          <w:p w14:paraId="498499FC" w14:textId="77777777" w:rsidR="009D54F7" w:rsidRPr="00DE48DA" w:rsidRDefault="009D54F7" w:rsidP="00DE48DA">
            <w:pPr>
              <w:rPr>
                <w:sz w:val="22"/>
                <w:szCs w:val="22"/>
              </w:rPr>
            </w:pPr>
            <w:r w:rsidRPr="00DE48DA">
              <w:rPr>
                <w:b/>
                <w:bCs/>
                <w:sz w:val="22"/>
                <w:szCs w:val="22"/>
              </w:rPr>
              <w:t>Yes:</w:t>
            </w:r>
            <w:r w:rsidRPr="00DE48DA">
              <w:rPr>
                <w:sz w:val="22"/>
                <w:szCs w:val="22"/>
              </w:rPr>
              <w:t xml:space="preserve"> The system displays a list of restaurant results immediately below the search bar.</w:t>
            </w:r>
          </w:p>
        </w:tc>
      </w:tr>
      <w:tr w:rsidR="009D54F7" w:rsidRPr="009D54F7" w14:paraId="35A1574E" w14:textId="77777777" w:rsidTr="00DE48DA">
        <w:trPr>
          <w:trHeight w:val="850"/>
        </w:trPr>
        <w:tc>
          <w:tcPr>
            <w:tcW w:w="0" w:type="auto"/>
            <w:vAlign w:val="center"/>
            <w:hideMark/>
          </w:tcPr>
          <w:p w14:paraId="473F3638" w14:textId="77777777" w:rsidR="009D54F7" w:rsidRPr="00DE48DA" w:rsidRDefault="009D54F7" w:rsidP="00DE48DA">
            <w:pPr>
              <w:rPr>
                <w:sz w:val="22"/>
                <w:szCs w:val="22"/>
              </w:rPr>
            </w:pPr>
            <w:r w:rsidRPr="00DE48DA">
              <w:rPr>
                <w:b/>
                <w:bCs/>
                <w:sz w:val="22"/>
                <w:szCs w:val="22"/>
              </w:rPr>
              <w:t>Step 2: The user wants to initiate the booking process.</w:t>
            </w:r>
          </w:p>
        </w:tc>
        <w:tc>
          <w:tcPr>
            <w:tcW w:w="0" w:type="auto"/>
            <w:vAlign w:val="center"/>
            <w:hideMark/>
          </w:tcPr>
          <w:p w14:paraId="5F0FE493" w14:textId="77777777" w:rsidR="009D54F7" w:rsidRPr="00DE48DA" w:rsidRDefault="009D54F7" w:rsidP="00DE48DA">
            <w:pPr>
              <w:rPr>
                <w:sz w:val="22"/>
                <w:szCs w:val="22"/>
              </w:rPr>
            </w:pPr>
            <w:r w:rsidRPr="00DE48DA">
              <w:rPr>
                <w:b/>
                <w:bCs/>
                <w:sz w:val="22"/>
                <w:szCs w:val="22"/>
              </w:rPr>
              <w:t>Yes:</w:t>
            </w:r>
            <w:r w:rsidRPr="00DE48DA">
              <w:rPr>
                <w:sz w:val="22"/>
                <w:szCs w:val="22"/>
              </w:rPr>
              <w:t xml:space="preserve"> Distinct red "Book Now" and "Book Later" buttons are clearly visible under each restaurant listing.</w:t>
            </w:r>
          </w:p>
        </w:tc>
        <w:tc>
          <w:tcPr>
            <w:tcW w:w="0" w:type="auto"/>
            <w:vAlign w:val="center"/>
            <w:hideMark/>
          </w:tcPr>
          <w:p w14:paraId="7FC0BA42" w14:textId="77777777" w:rsidR="009D54F7" w:rsidRPr="00DE48DA" w:rsidRDefault="009D54F7" w:rsidP="00DE48DA">
            <w:pPr>
              <w:rPr>
                <w:sz w:val="22"/>
                <w:szCs w:val="22"/>
              </w:rPr>
            </w:pPr>
            <w:r w:rsidRPr="00DE48DA">
              <w:rPr>
                <w:b/>
                <w:bCs/>
                <w:sz w:val="22"/>
                <w:szCs w:val="22"/>
              </w:rPr>
              <w:t>Yes:</w:t>
            </w:r>
            <w:r w:rsidRPr="00DE48DA">
              <w:rPr>
                <w:sz w:val="22"/>
                <w:szCs w:val="22"/>
              </w:rPr>
              <w:t xml:space="preserve"> The labels are direct and straightforward, perfectly matching the user's intent to reserve a table.</w:t>
            </w:r>
          </w:p>
        </w:tc>
        <w:tc>
          <w:tcPr>
            <w:tcW w:w="0" w:type="auto"/>
            <w:vAlign w:val="center"/>
            <w:hideMark/>
          </w:tcPr>
          <w:p w14:paraId="1FB67488" w14:textId="77777777" w:rsidR="009D54F7" w:rsidRPr="00DE48DA" w:rsidRDefault="009D54F7" w:rsidP="00DE48DA">
            <w:pPr>
              <w:rPr>
                <w:sz w:val="22"/>
                <w:szCs w:val="22"/>
              </w:rPr>
            </w:pPr>
            <w:r w:rsidRPr="00DE48DA">
              <w:rPr>
                <w:b/>
                <w:bCs/>
                <w:sz w:val="22"/>
                <w:szCs w:val="22"/>
              </w:rPr>
              <w:t>Yes:</w:t>
            </w:r>
            <w:r w:rsidRPr="00DE48DA">
              <w:rPr>
                <w:sz w:val="22"/>
                <w:szCs w:val="22"/>
              </w:rPr>
              <w:t xml:space="preserve"> Tapping the button transitions the user directly to the table selection/time selection screen.</w:t>
            </w:r>
          </w:p>
        </w:tc>
      </w:tr>
      <w:tr w:rsidR="009D54F7" w:rsidRPr="009D54F7" w14:paraId="472DB23F" w14:textId="77777777" w:rsidTr="00DE48DA">
        <w:trPr>
          <w:trHeight w:val="850"/>
        </w:trPr>
        <w:tc>
          <w:tcPr>
            <w:tcW w:w="0" w:type="auto"/>
            <w:vAlign w:val="center"/>
            <w:hideMark/>
          </w:tcPr>
          <w:p w14:paraId="099F1345" w14:textId="77777777" w:rsidR="009D54F7" w:rsidRPr="00DE48DA" w:rsidRDefault="009D54F7" w:rsidP="00DE48DA">
            <w:pPr>
              <w:rPr>
                <w:sz w:val="22"/>
                <w:szCs w:val="22"/>
              </w:rPr>
            </w:pPr>
            <w:r w:rsidRPr="00DE48DA">
              <w:rPr>
                <w:b/>
                <w:bCs/>
                <w:sz w:val="22"/>
                <w:szCs w:val="22"/>
              </w:rPr>
              <w:t>Step 3: The user wants to select a specific table.</w:t>
            </w:r>
          </w:p>
        </w:tc>
        <w:tc>
          <w:tcPr>
            <w:tcW w:w="0" w:type="auto"/>
            <w:vAlign w:val="center"/>
            <w:hideMark/>
          </w:tcPr>
          <w:p w14:paraId="36B2FFEE" w14:textId="77777777" w:rsidR="009D54F7" w:rsidRPr="00DE48DA" w:rsidRDefault="009D54F7" w:rsidP="00DE48DA">
            <w:pPr>
              <w:rPr>
                <w:sz w:val="22"/>
                <w:szCs w:val="22"/>
              </w:rPr>
            </w:pPr>
            <w:r w:rsidRPr="00DE48DA">
              <w:rPr>
                <w:b/>
                <w:bCs/>
                <w:sz w:val="22"/>
                <w:szCs w:val="22"/>
              </w:rPr>
              <w:t>Yes:</w:t>
            </w:r>
            <w:r w:rsidRPr="00DE48DA">
              <w:rPr>
                <w:sz w:val="22"/>
                <w:szCs w:val="22"/>
              </w:rPr>
              <w:t xml:space="preserve"> Large table icons (fork and knife) are displayed beneath a photo of the restaurant's layout.</w:t>
            </w:r>
          </w:p>
        </w:tc>
        <w:tc>
          <w:tcPr>
            <w:tcW w:w="0" w:type="auto"/>
            <w:vAlign w:val="center"/>
            <w:hideMark/>
          </w:tcPr>
          <w:p w14:paraId="0C111A57" w14:textId="77777777" w:rsidR="009D54F7" w:rsidRPr="00DE48DA" w:rsidRDefault="009D54F7" w:rsidP="00DE48DA">
            <w:pPr>
              <w:rPr>
                <w:sz w:val="22"/>
                <w:szCs w:val="22"/>
              </w:rPr>
            </w:pPr>
            <w:r w:rsidRPr="00DE48DA">
              <w:rPr>
                <w:b/>
                <w:bCs/>
                <w:sz w:val="22"/>
                <w:szCs w:val="22"/>
              </w:rPr>
              <w:t>No:</w:t>
            </w:r>
            <w:r w:rsidRPr="00DE48DA">
              <w:rPr>
                <w:sz w:val="22"/>
                <w:szCs w:val="22"/>
              </w:rPr>
              <w:t xml:space="preserve"> A user unfamiliar with technology will struggle to guess what the red versus grey </w:t>
            </w:r>
            <w:proofErr w:type="spellStart"/>
            <w:r w:rsidRPr="00DE48DA">
              <w:rPr>
                <w:sz w:val="22"/>
                <w:szCs w:val="22"/>
              </w:rPr>
              <w:t>colors</w:t>
            </w:r>
            <w:proofErr w:type="spellEnd"/>
            <w:r w:rsidRPr="00DE48DA">
              <w:rPr>
                <w:sz w:val="22"/>
                <w:szCs w:val="22"/>
              </w:rPr>
              <w:t xml:space="preserve"> mean. They must spend cognitive effort guessing if red means "taken," "available," or "currently selected."</w:t>
            </w:r>
          </w:p>
        </w:tc>
        <w:tc>
          <w:tcPr>
            <w:tcW w:w="0" w:type="auto"/>
            <w:vAlign w:val="center"/>
            <w:hideMark/>
          </w:tcPr>
          <w:p w14:paraId="072C3D06" w14:textId="77777777" w:rsidR="009D54F7" w:rsidRPr="00DE48DA" w:rsidRDefault="009D54F7" w:rsidP="00DE48DA">
            <w:pPr>
              <w:rPr>
                <w:sz w:val="22"/>
                <w:szCs w:val="22"/>
              </w:rPr>
            </w:pPr>
            <w:r w:rsidRPr="00DE48DA">
              <w:rPr>
                <w:b/>
                <w:bCs/>
                <w:sz w:val="22"/>
                <w:szCs w:val="22"/>
              </w:rPr>
              <w:t>Unclear:</w:t>
            </w:r>
            <w:r w:rsidRPr="00DE48DA">
              <w:rPr>
                <w:sz w:val="22"/>
                <w:szCs w:val="22"/>
              </w:rPr>
              <w:t xml:space="preserve"> The static prototype does not show immediate textual feedback upon tapping a table (e.g., a "Table 3 Selected" prompt) before hitting the final submit button.</w:t>
            </w:r>
          </w:p>
        </w:tc>
      </w:tr>
      <w:tr w:rsidR="009D54F7" w:rsidRPr="009D54F7" w14:paraId="64614E06" w14:textId="77777777" w:rsidTr="00DE48DA">
        <w:trPr>
          <w:trHeight w:val="850"/>
        </w:trPr>
        <w:tc>
          <w:tcPr>
            <w:tcW w:w="0" w:type="auto"/>
            <w:vAlign w:val="center"/>
            <w:hideMark/>
          </w:tcPr>
          <w:p w14:paraId="3F1BF507" w14:textId="77777777" w:rsidR="009D54F7" w:rsidRPr="00DE48DA" w:rsidRDefault="009D54F7" w:rsidP="00DE48DA">
            <w:pPr>
              <w:rPr>
                <w:sz w:val="22"/>
                <w:szCs w:val="22"/>
              </w:rPr>
            </w:pPr>
            <w:r w:rsidRPr="00DE48DA">
              <w:rPr>
                <w:b/>
                <w:bCs/>
                <w:sz w:val="22"/>
                <w:szCs w:val="22"/>
              </w:rPr>
              <w:t>Step 4: The user wants to finalize the reservation.</w:t>
            </w:r>
          </w:p>
        </w:tc>
        <w:tc>
          <w:tcPr>
            <w:tcW w:w="0" w:type="auto"/>
            <w:vAlign w:val="center"/>
            <w:hideMark/>
          </w:tcPr>
          <w:p w14:paraId="2E93D4BA" w14:textId="77777777" w:rsidR="009D54F7" w:rsidRPr="00DE48DA" w:rsidRDefault="009D54F7" w:rsidP="00DE48DA">
            <w:pPr>
              <w:rPr>
                <w:sz w:val="22"/>
                <w:szCs w:val="22"/>
              </w:rPr>
            </w:pPr>
            <w:r w:rsidRPr="00DE48DA">
              <w:rPr>
                <w:b/>
                <w:bCs/>
                <w:sz w:val="22"/>
                <w:szCs w:val="22"/>
              </w:rPr>
              <w:t>Yes:</w:t>
            </w:r>
            <w:r w:rsidRPr="00DE48DA">
              <w:rPr>
                <w:sz w:val="22"/>
                <w:szCs w:val="22"/>
              </w:rPr>
              <w:t xml:space="preserve"> There is a large "Book Now" or "Book </w:t>
            </w:r>
            <w:proofErr w:type="gramStart"/>
            <w:r w:rsidRPr="00DE48DA">
              <w:rPr>
                <w:sz w:val="22"/>
                <w:szCs w:val="22"/>
              </w:rPr>
              <w:t>For</w:t>
            </w:r>
            <w:proofErr w:type="gramEnd"/>
            <w:r w:rsidRPr="00DE48DA">
              <w:rPr>
                <w:sz w:val="22"/>
                <w:szCs w:val="22"/>
              </w:rPr>
              <w:t xml:space="preserve"> Later" button at the bottom of the final screen.</w:t>
            </w:r>
          </w:p>
        </w:tc>
        <w:tc>
          <w:tcPr>
            <w:tcW w:w="0" w:type="auto"/>
            <w:vAlign w:val="center"/>
            <w:hideMark/>
          </w:tcPr>
          <w:p w14:paraId="7854AC79" w14:textId="77777777" w:rsidR="009D54F7" w:rsidRPr="00DE48DA" w:rsidRDefault="009D54F7" w:rsidP="00DE48DA">
            <w:pPr>
              <w:rPr>
                <w:sz w:val="22"/>
                <w:szCs w:val="22"/>
              </w:rPr>
            </w:pPr>
            <w:r w:rsidRPr="00DE48DA">
              <w:rPr>
                <w:b/>
                <w:bCs/>
                <w:sz w:val="22"/>
                <w:szCs w:val="22"/>
              </w:rPr>
              <w:t>Yes:</w:t>
            </w:r>
            <w:r w:rsidRPr="00DE48DA">
              <w:rPr>
                <w:sz w:val="22"/>
                <w:szCs w:val="22"/>
              </w:rPr>
              <w:t xml:space="preserve"> The label clearly indicates the final step to confirm the transaction.</w:t>
            </w:r>
          </w:p>
        </w:tc>
        <w:tc>
          <w:tcPr>
            <w:tcW w:w="0" w:type="auto"/>
            <w:vAlign w:val="center"/>
            <w:hideMark/>
          </w:tcPr>
          <w:p w14:paraId="6369940B" w14:textId="77777777" w:rsidR="009D54F7" w:rsidRPr="00DE48DA" w:rsidRDefault="009D54F7" w:rsidP="00DE48DA">
            <w:pPr>
              <w:rPr>
                <w:sz w:val="22"/>
                <w:szCs w:val="22"/>
              </w:rPr>
            </w:pPr>
            <w:r w:rsidRPr="00DE48DA">
              <w:rPr>
                <w:b/>
                <w:bCs/>
                <w:sz w:val="22"/>
                <w:szCs w:val="22"/>
              </w:rPr>
              <w:t>Yes:</w:t>
            </w:r>
            <w:r w:rsidRPr="00DE48DA">
              <w:rPr>
                <w:sz w:val="22"/>
                <w:szCs w:val="22"/>
              </w:rPr>
              <w:t xml:space="preserve"> As seen in the final screen, the system provides feedback by adding a confirmation message to the "Notifications" tab.</w:t>
            </w:r>
          </w:p>
        </w:tc>
      </w:tr>
    </w:tbl>
    <w:p w14:paraId="4214AC34" w14:textId="77777777" w:rsidR="00DE48DA" w:rsidRDefault="00DE48DA" w:rsidP="009D54F7"/>
    <w:p w14:paraId="395A2444" w14:textId="20A827F9" w:rsidR="00EA4788" w:rsidRDefault="005F1268" w:rsidP="009D54F7">
      <w:r w:rsidRPr="00EA4788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7732F4E" wp14:editId="3E823F7E">
            <wp:simplePos x="0" y="0"/>
            <wp:positionH relativeFrom="column">
              <wp:posOffset>2484120</wp:posOffset>
            </wp:positionH>
            <wp:positionV relativeFrom="paragraph">
              <wp:posOffset>0</wp:posOffset>
            </wp:positionV>
            <wp:extent cx="1219200" cy="2164080"/>
            <wp:effectExtent l="0" t="0" r="0" b="762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A4788">
        <w:rPr>
          <w:noProof/>
        </w:rPr>
        <w:drawing>
          <wp:anchor distT="0" distB="0" distL="114300" distR="114300" simplePos="0" relativeHeight="251659264" behindDoc="0" locked="0" layoutInCell="1" allowOverlap="1" wp14:anchorId="2CC3CCAB" wp14:editId="03CB886B">
            <wp:simplePos x="0" y="0"/>
            <wp:positionH relativeFrom="column">
              <wp:posOffset>60960</wp:posOffset>
            </wp:positionH>
            <wp:positionV relativeFrom="paragraph">
              <wp:posOffset>0</wp:posOffset>
            </wp:positionV>
            <wp:extent cx="1327785" cy="2186940"/>
            <wp:effectExtent l="0" t="0" r="5715" b="381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78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FB28D4" w14:textId="0C6CB97D" w:rsidR="009D54F7" w:rsidRPr="009D54F7" w:rsidRDefault="009D54F7" w:rsidP="009D54F7">
      <w:r w:rsidRPr="009D54F7">
        <w:t>This analysis covers both the heuristic violations and the step-by-step cognitive perspective required for your graded tasks! Let me know if you need help formatting this into your final report.</w:t>
      </w:r>
    </w:p>
    <w:p w14:paraId="31BA2FAC" w14:textId="77777777" w:rsidR="009D54F7" w:rsidRDefault="009D54F7"/>
    <w:p w14:paraId="386D6FF1" w14:textId="77777777" w:rsidR="007A739F" w:rsidRPr="007A739F" w:rsidRDefault="007A739F" w:rsidP="007A739F">
      <w:pPr>
        <w:rPr>
          <w:b/>
          <w:bCs/>
        </w:rPr>
      </w:pPr>
      <w:proofErr w:type="spellStart"/>
      <w:r w:rsidRPr="007A739F">
        <w:rPr>
          <w:b/>
          <w:bCs/>
        </w:rPr>
        <w:t>Github</w:t>
      </w:r>
      <w:proofErr w:type="spellEnd"/>
      <w:r w:rsidRPr="007A739F">
        <w:rPr>
          <w:b/>
          <w:bCs/>
        </w:rPr>
        <w:t xml:space="preserve"> Repository:</w:t>
      </w:r>
    </w:p>
    <w:p w14:paraId="596C4452" w14:textId="77777777" w:rsidR="007A739F" w:rsidRPr="007A739F" w:rsidRDefault="007A739F" w:rsidP="007A739F">
      <w:pPr>
        <w:rPr>
          <w:b/>
          <w:bCs/>
        </w:rPr>
      </w:pPr>
      <w:hyperlink r:id="rId7" w:history="1">
        <w:r w:rsidRPr="007A739F">
          <w:rPr>
            <w:rStyle w:val="Hyperlink"/>
            <w:b/>
            <w:bCs/>
          </w:rPr>
          <w:t>https://github.com/umarhayat1651/HCI-Labs</w:t>
        </w:r>
      </w:hyperlink>
    </w:p>
    <w:p w14:paraId="291E0800" w14:textId="77777777" w:rsidR="007A739F" w:rsidRDefault="007A739F"/>
    <w:sectPr w:rsidR="007A73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4F7"/>
    <w:rsid w:val="002A716A"/>
    <w:rsid w:val="005C3ACB"/>
    <w:rsid w:val="005F1268"/>
    <w:rsid w:val="007A739F"/>
    <w:rsid w:val="009D521A"/>
    <w:rsid w:val="009D54F7"/>
    <w:rsid w:val="00CB0C4B"/>
    <w:rsid w:val="00DE48DA"/>
    <w:rsid w:val="00EA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6B696"/>
  <w15:chartTrackingRefBased/>
  <w15:docId w15:val="{13CF2EB1-EF99-4833-BA09-BA6968D0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4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4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4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4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48DA"/>
    <w:pPr>
      <w:spacing w:after="0" w:line="240" w:lineRule="auto"/>
    </w:pPr>
    <w:rPr>
      <w:rFonts w:ascii="Aptos" w:eastAsia="Aptos" w:hAnsi="Aptos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DE48D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7A73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3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7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umarhayat1651/HCI-Lab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HAYAT</dc:creator>
  <cp:keywords/>
  <dc:description/>
  <cp:lastModifiedBy>UMAR HAYAT</cp:lastModifiedBy>
  <cp:revision>6</cp:revision>
  <dcterms:created xsi:type="dcterms:W3CDTF">2026-05-14T10:42:00Z</dcterms:created>
  <dcterms:modified xsi:type="dcterms:W3CDTF">2026-05-24T18:33:00Z</dcterms:modified>
</cp:coreProperties>
</file>