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b/>
          <w:sz w:val="36"/>
        </w:rPr>
        <w:t>LO4 — Accelerated delivery of multilayer applications using containers</w:t>
      </w:r>
    </w:p>
    <w:p>
      <w:pPr>
        <w:spacing w:after="60" w:line="240" w:lineRule="auto"/>
        <w:jc w:val="center"/>
      </w:pPr>
      <w:r>
        <w:rPr>
          <w:i/>
          <w:sz w:val="20"/>
        </w:rPr>
        <w:t>Kratki odgovori i naredbe za ispit — full image paths, bez sudo/minikube permission naredbi</w:t>
      </w:r>
    </w:p>
    <w:p>
      <w:pPr>
        <w:spacing w:after="60" w:line="240" w:lineRule="auto"/>
      </w:pPr>
      <w:r>
        <w:rPr>
          <w:b/>
        </w:rPr>
        <w:t>Pravila:</w:t>
      </w:r>
      <w:r>
        <w:t xml:space="preserve"> Koristiti full image pathove: docker.io/library/nginx:1.25, docker.io/library/busybox:latest, docker.io/library/redis:7, docker.io/library/httpd:2.4. Za test pristupa koristiti kubectl port-forward, ne minikube service/ip/tunnel.</w:t>
      </w:r>
    </w:p>
    <w:p>
      <w:pPr>
        <w:pStyle w:val="Heading2"/>
        <w:spacing w:after="60" w:line="240" w:lineRule="auto"/>
      </w:pPr>
      <w:r>
        <w:t>1. Create a Deployment named web running nginx:1.25 with 3 replicas using a single imperative kubectl create deployment command, then export its generated YAML to a file.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Kreiramo Deployment YAML iz imperativne naredbe i primijenimo ga.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deployment web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deployment web --image=docker.io/library/nginx:1.25 --replicas=3 --dry-run=client -o yaml &gt; web-deployment.yaml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web-deployment.yaml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Ne koristiti kratko ime nginx:1.25, nego docker.io/library/nginx:1.25.</w:t>
      </w:r>
    </w:p>
    <w:p>
      <w:pPr>
        <w:pStyle w:val="Heading2"/>
        <w:spacing w:after="60" w:line="240" w:lineRule="auto"/>
      </w:pPr>
      <w:r>
        <w:t>2. Enable pulling images from DockerHub as an authenticated user to lower the chance of hitting the pull limit. What kind of resource do you need to create?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Treba kreirati Kubernetes Secret tipa docker-registry.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secret docker-registry dockerhub-secret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--docker-server=https://index.docker.io/v1/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--docker-username=USERNAME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--docker-password=PASSWORD_OR_TOKEN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--docker-email=email@example.com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secret dockerhub-secret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secret dockerhub-secret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koristiš lažne podatke, nemoj taj Secret stvarno spajati na Deployment.</w:t>
      </w:r>
    </w:p>
    <w:p>
      <w:pPr>
        <w:pStyle w:val="Heading2"/>
        <w:spacing w:after="60" w:line="240" w:lineRule="auto"/>
      </w:pPr>
      <w:r>
        <w:t>3. Scale web from 3 to 5 replicas two different ways — once with kubectl scale, once by editing the manifest — and show the ReplicaSet that results.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Skaliranje se može napraviti direktno naredbom ili promjenom spec.replicas u manifestu.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scale deployment web --replicas=3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scale deployment web --replicas=5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rs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nano web-deployment.yaml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u YAML-u postaviti: spec.replicas: 5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web-deployment.yaml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rs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ReplicaSet održava broj Podova koji Deployment traži.</w:t>
      </w:r>
    </w:p>
    <w:p>
      <w:pPr>
        <w:pStyle w:val="Heading2"/>
        <w:spacing w:after="60" w:line="240" w:lineRule="auto"/>
      </w:pPr>
      <w:r>
        <w:t>4. Perform a rolling update of web from nginx:1.25 to nginx:1.27 and watch it with kubectl rollout status.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Rolling update mijenja image bez gašenja cijele aplikacije odjednom.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set image deployment/web nginx=docker.io/library/nginx:1.27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rs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 -o jsonpath='{.spec.template.spec.containers[0].image}{"\n"}'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Container name je najčešće nginx, zato ide nginx=docker.io/library/nginx:1.27.</w:t>
      </w:r>
    </w:p>
    <w:p>
      <w:pPr>
        <w:pStyle w:val="Heading2"/>
        <w:spacing w:after="60" w:line="240" w:lineRule="auto"/>
      </w:pPr>
      <w:r>
        <w:t>5. View a Deployment's rollout history and roll back to the previous revision. Explain what the CHANGECAUSE column shows and how to populate it.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CHANGE-CAUSE pokazuje opis promjene, ali ga treba ručno popuniti anotacijom.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history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annotate deployment/web kubernetes.io/change-cause="Updated nginx to 1.27" --overwrite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history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undo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rs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 -o jsonpath='{.spec.template.spec.containers[0].image}{"\n"}'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Bez anotacije CHANGE-CAUSE često bude &lt;none&gt;.</w:t>
      </w:r>
    </w:p>
    <w:p>
      <w:pPr>
        <w:pStyle w:val="Heading2"/>
        <w:spacing w:after="60" w:line="240" w:lineRule="auto"/>
      </w:pPr>
      <w:r>
        <w:t>6. Set the update strategy to RollingUpdate with maxSurge: 1 and maxUnavailable: 0, and explain the effect on availability during an update.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maxSurge: 1 dopušta jedan dodatni Pod; maxUnavailable: 0 ne dopušta nedostupan Pod tijekom updatea.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 -p '{"spec":{"strategy":{"type":"RollingUpdate","rollingUpdate":{"maxSurge":1,"maxUnavailable":0}}}}'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 -o yaml | grep -A6 strategy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set image deployment/web nginx=docker.io/library/nginx:1.27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Aplikacija ostaje dostupna, ali privremeno može trošiti više resursa.</w:t>
      </w:r>
    </w:p>
    <w:p>
      <w:pPr>
        <w:pStyle w:val="Heading2"/>
        <w:spacing w:after="60" w:line="240" w:lineRule="auto"/>
      </w:pPr>
      <w:r>
        <w:t>7. Switch a Deployment's strategy to Recreate and describe a concrete scenario where this is required instead of RollingUpdate.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Recreate prvo gasi stare Podove, zatim pokreće nove. Koristi se kad dvije verzije aplikacije ne smiju raditi paralelno.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 -p '{"spec":{"strategy":{"type":"Recreate"}}}'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 -o yaml | grep -A4 strategy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set image deployment/web nginx=docker.io/library/nginx:1.25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Primjer: nekompatibilna migracija baze. Recreate znači downtime.</w:t>
      </w:r>
    </w:p>
    <w:p>
      <w:pPr>
        <w:pStyle w:val="Heading2"/>
        <w:spacing w:after="60" w:line="240" w:lineRule="auto"/>
      </w:pPr>
      <w:r>
        <w:t>8. Add CPU/memory requests and limits to a Deployment's container and verify they appear in the running pod spec.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requests služe scheduleru, limits ograničavaju maksimalnu potrošnju.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set resources deployment web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--requests=cpu=100m,memory=128Mi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--limits=cpu=500m,memory=256Mi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 | grep -A8 -i "limits"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 POD_NAME -o yaml | grep -A10 resources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container prijeđe memory limit, može dobiti OOMKilled.</w:t>
      </w:r>
    </w:p>
    <w:p>
      <w:pPr>
        <w:pStyle w:val="Heading2"/>
        <w:spacing w:after="60" w:line="240" w:lineRule="auto"/>
      </w:pPr>
      <w:r>
        <w:t>9. Set revisionHistoryLimit: 3 and explain how it affects your ability to roll back and how many old ReplicaSets are kept.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Kubernetes čuva maksimalno 3 stare revizije za rollback.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 -p '{"spec":{"revisionHistoryLimit":3}}'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 -o yaml | grep revisionHistoryLimit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history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rs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Starije revizije iznad limita se brišu i rollback na njih više nije moguć.</w:t>
      </w:r>
    </w:p>
    <w:p>
      <w:pPr>
        <w:pStyle w:val="Heading2"/>
        <w:spacing w:after="60" w:line="240" w:lineRule="auto"/>
      </w:pPr>
      <w:r>
        <w:t>10. Set a Deployment's image to a non-existent tag, observe the rollout get stuck, and explain why the old pods keep serving traffic.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Novi Podovi zapnu jer image ne postoji, a stari Podovi ostaju aktivni jer RollingUpdate ne gasi stare dok novi nisu spremni.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set image deployment/web nginx=docker.io/library/nginx:does-not-exist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ako zapne: Ctrl+C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rs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set image deployment/web nginx=docker.io/library/nginx:1.27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U Events traži ImagePullBackOff, ErrImagePull ili ImageInspectError.</w:t>
      </w:r>
    </w:p>
    <w:p>
      <w:pPr>
        <w:pStyle w:val="Heading2"/>
        <w:spacing w:after="60" w:line="240" w:lineRule="auto"/>
      </w:pPr>
      <w:r>
        <w:t>11. Use a label selector to list only the pods belonging to one Deployment, and explain the Deployment → ReplicaSet → Pod selector relationship.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Label selector filtrira Podove koji pripadaju Deploymentu.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--show-labels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-l app=web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 -o yaml | grep -A5 selector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rs --show-labels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Deployment bira ReplicaSet, ReplicaSet održava Podove, sve preko labela i selectora.</w:t>
      </w:r>
    </w:p>
    <w:p>
      <w:pPr>
        <w:pStyle w:val="Heading2"/>
        <w:spacing w:after="60" w:line="240" w:lineRule="auto"/>
      </w:pPr>
      <w:r>
        <w:t>12. Expose a Deployment with kubectl expose, then explain what object was created and how its selector was derived.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Kreira se Service. Selector se uzima iz labela Deploymenta.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service web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expose deployment web --name=web --port=80 --target-port=80 --type=ClusterIP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svc 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endpoints 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Terminal 1: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port-forward svc/web 8080:80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Terminal 2: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Service šalje promet prema Podovima čiji label odgovara selectoru Servicea.</w:t>
      </w:r>
    </w:p>
    <w:p>
      <w:pPr>
        <w:pStyle w:val="Heading2"/>
        <w:spacing w:after="60" w:line="240" w:lineRule="auto"/>
      </w:pPr>
      <w:r>
        <w:t>13. Add a sidecar container to a Deployment's pod template and explain how the two containers share the pod network and volumes.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Sidecar je drugi container u istom Podu. Dijele isti network namespace i mogu dijeliti volume.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 --type='json' -p='[{"op":"add","path":"/spec/template/spec/containers/-","value":{"name":"sidecar","image":"docker.io/library/busybox:latest","command":["sh","-c","while true; do echo sidecar running; sleep 30; done"]}}]'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logs POD_NAME -c sidecar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Containeri u istom Podu dijele IP adresu. Ako mountaju isti volume, vide iste datoteke.</w:t>
      </w:r>
    </w:p>
    <w:p>
      <w:pPr>
        <w:pStyle w:val="Heading2"/>
        <w:spacing w:after="60" w:line="240" w:lineRule="auto"/>
      </w:pPr>
      <w:r>
        <w:t>14. Write a Deployment manifest for httpd:2.4 with 2 replicas, a named container port, and a nodeSelector; explain why it stays Pending if no node matches.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Ako node nema traženi label, scheduler nema gdje smjestiti Pod i on ostaje Pending.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httpd-deployment.yaml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apps/v1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Deployment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httpd-deploy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replicas: 2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matchLabels: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app: httpd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template: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app: httpd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nodeSelector: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disktype: ssd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httpd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image: docker.io/library/httpd:2.4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ports: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- name: http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  containerPort: 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httpd-deployment.yaml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nodes --show-labels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nema node label disktype=ssd, Pod ostaje Pending.</w:t>
      </w:r>
    </w:p>
    <w:p>
      <w:pPr>
        <w:pStyle w:val="Heading2"/>
        <w:spacing w:after="60" w:line="240" w:lineRule="auto"/>
      </w:pPr>
      <w:r>
        <w:t>15. Create a bare Pod running busybox that sleeps, then explain what happens when you delete it versus a Deployment-managed pod.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Bare Pod se ne vraća nakon brisanja. Deployment-managed Pod se automatski recreata.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busybox-pod --image=docker.io/library/busybox:latest --command -- sleep 3600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 busybox-pod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pod busybox-pod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-l app=web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pod POD_NAME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-l app=web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Deployment održava željeni broj replika, bare Pod nema controller.</w:t>
      </w:r>
    </w:p>
    <w:p>
      <w:pPr>
        <w:pStyle w:val="Heading2"/>
        <w:spacing w:after="60" w:line="240" w:lineRule="auto"/>
      </w:pPr>
      <w:r>
        <w:t>16. Write a StatefulSet for redis:7 with 3 replicas plus a headless Service, and show the stable pod names and per-pod DNS records.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StatefulSet daje stabilna imena Podova: redis-0, redis-1, redis-2.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redis-statefulset.yaml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Service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clusterIP: None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app: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ports: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port: 6379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---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apps/v1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StatefulSet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serviceName: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replicas: 3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matchLabels: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app: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template: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app: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image: docker.io/library/redis:7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ports: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- containerPort: 6379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 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redis-statefulset.yaml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statefulset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nslookup redis-0.redis.default.svc.cluster.local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Headless Service nema jedan ClusterIP, nego omogućuje per-pod DNS zapise.</w:t>
      </w:r>
    </w:p>
    <w:p>
      <w:pPr>
        <w:pStyle w:val="Heading2"/>
        <w:spacing w:after="60" w:line="240" w:lineRule="auto"/>
      </w:pPr>
      <w:r>
        <w:t>17. Create a DaemonSet running a busybox agent and explain why exactly one pod runs per node.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DaemonSet pokreće jedan Pod na svakom nodeu.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daemonset.yaml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apps/v1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DaemonSet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busybox-agent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matchLabels: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app: busybox-agent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template: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app: busybox-agent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agent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command: ["sh", "-c", "while true; do echo agent; sleep 30; done"]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daemonset.yaml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daemonset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-o wide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Na single-node minikube clusteru očekuješ jedan DaemonSet Pod.</w:t>
      </w:r>
    </w:p>
    <w:p>
      <w:pPr>
        <w:pStyle w:val="Heading2"/>
        <w:spacing w:after="60" w:line="240" w:lineRule="auto"/>
      </w:pPr>
      <w:r>
        <w:t>18. Create a Job using busybox/perl that computes something once and completes; show COMPLETIONS and read the result from logs.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Job izvrši zadatak jednom i završi.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job.yaml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batch/v1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Job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calc-job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template: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restartPolicy: Never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calc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command: ["sh", "-c", "expr 10 + 25"]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job.yaml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jobs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logs job/calc-job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U kubectl get jobs treba pisati COMPLETIONS 1/1.</w:t>
      </w:r>
    </w:p>
    <w:p>
      <w:pPr>
        <w:pStyle w:val="Heading2"/>
        <w:spacing w:after="60" w:line="240" w:lineRule="auto"/>
      </w:pPr>
      <w:r>
        <w:t>19. Create a CronJob that prints the date every minute; show how to suspend it and how to list the Jobs it spawns.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CronJob kreira Jobove prema rasporedu.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cronjob.yaml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batch/v1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CronJob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date-cron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schedule: "* * * * *"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jobTemplate: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template: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restartPolicy: OnFailure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- name: date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  command: ["date"]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cronjob.yaml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cronjob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jobs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cronjob date-cron -p '{"spec":{"suspend":true}}'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cronjob date-cron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cronjob date-cron -p '{"spec":{"suspend":false}}'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SUSPEND True znači da CronJob ne pokreće nove Jobove.</w:t>
      </w:r>
    </w:p>
    <w:p>
      <w:pPr>
        <w:pStyle w:val="Heading2"/>
        <w:spacing w:after="60" w:line="240" w:lineRule="auto"/>
      </w:pPr>
      <w:r>
        <w:t>20. Manually run a Job from an existing CronJob to test it on demand.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Možeš ručno pokrenuti Job iz postojećeg CronJoba.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job date-cron-manual --from=cronjob/date-cron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jobs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logs job/date-cron-manual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Korisno za test bez čekanja sljedeće minute.</w:t>
      </w:r>
    </w:p>
    <w:p>
      <w:pPr>
        <w:pStyle w:val="Heading2"/>
        <w:spacing w:after="60" w:line="240" w:lineRule="auto"/>
      </w:pPr>
      <w:r>
        <w:t>21. Show that a StatefulSet creates and terminates pods in order, and contrast this with a Deployment.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StatefulSet kreira Podove redom i briše ih obrnutim redom. Deployment nema stabilna imena ni strogi redoslijed.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scale statefulset redis --replicas=0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-w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u drugom terminalu: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scale statefulset redis --replicas=3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scale down: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scale statefulset redis --replicas=1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-w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StatefulSet: redis-0, redis-1, redis-2. Deployment: generirana imena.</w:t>
      </w:r>
    </w:p>
    <w:p>
      <w:pPr>
        <w:pStyle w:val="Heading2"/>
        <w:spacing w:after="60" w:line="240" w:lineRule="auto"/>
      </w:pPr>
      <w:r>
        <w:t>22. Create a multi-container Pod where two containers share an emptyDir — one writes a file, the other reads it. Prove it's shared.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emptyDir volume dijele containeri unutar istog Poda.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shared-pod.yaml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shared-volume-pod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shared-data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emptyDir: {}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writer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"echo hello-from-writer &gt; /data/message.txt; 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shared-data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reader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"while true; do cat /data/message.txt; sleep 30; done"]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shared-data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shared-pod.yaml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 shared-volume-pod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logs shared-volume-pod -c reader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emptyDir postoji dok postoji Pod.</w:t>
      </w:r>
    </w:p>
    <w:p>
      <w:pPr>
        <w:pStyle w:val="Heading2"/>
        <w:spacing w:after="60" w:line="240" w:lineRule="auto"/>
      </w:pPr>
      <w:r>
        <w:t>23. List the StorageClasses, PVs and PVCs.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Prikaz storage objekata.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storageclass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pv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sc,pv,pvc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SC = tip storagea, PV = stvarni storage, PVC = zahtjev aplikacije.</w:t>
      </w:r>
    </w:p>
    <w:p>
      <w:pPr>
        <w:pStyle w:val="Heading2"/>
        <w:spacing w:after="60" w:line="240" w:lineRule="auto"/>
      </w:pPr>
      <w:r>
        <w:t>24. Mount a ConfigMap as a volume so each key becomes a file, and verify the contents inside the pod.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Svaki key iz ConfigMapa postaje file u mountanom direktoriju.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configmap app-config --from-literal=config.txt="hello config" --from-literal=mode="prod"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configmap-volume-pod.yaml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configmap-volume-pod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config-vol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/config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config-vol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configMap: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name: app-config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configmap-volume-pod.yaml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configmap-volume-pod -- ls /config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configmap-volume-pod -- cat /config/config.txt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configmap-volume-pod -- cat /config/mode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ConfigMap je za neosjetljive konfiguracijske podatke.</w:t>
      </w:r>
    </w:p>
    <w:p>
      <w:pPr>
        <w:pStyle w:val="Heading2"/>
        <w:spacing w:after="60" w:line="240" w:lineRule="auto"/>
      </w:pPr>
      <w:r>
        <w:t>25. Mount a single ConfigMap key to a specific path using subPath; explain when it's needed and its update caveat.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subPath koristiš kad želiš montirati samo jedan key/file na točnu putanju.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configmap-subpath-pod.yaml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configmap-subpath-pod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config-vol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/etc/app/config.txt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subPath: config.txt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config-vol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configMap: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name: app-config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configmap-subpath-pod.yaml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configmap-subpath-pod -- cat /etc/app/config.txt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Kod subPath mounta ConfigMap promjene se ne ažuriraju automatski u containeru; obično treba restart Poda.</w:t>
      </w:r>
    </w:p>
    <w:p>
      <w:pPr>
        <w:pStyle w:val="Heading2"/>
        <w:spacing w:after="60" w:line="240" w:lineRule="auto"/>
      </w:pPr>
      <w:r>
        <w:t>26. Mount a Secret as a volume and verify the files contain decoded values with restrictive permissions.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Secret mountan kao volume u containeru se vidi kao dekodirani file.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secret generic db-secret --from-literal=username=admin --from-literal=password=secret123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secret-volume-pod.yaml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secret-volume-pod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secret-vol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secret-vol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secret: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secretName: db-secret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secret-volume-pod.yaml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secret-volume-pod -- ls -l /secret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secret-volume-pod -- cat /secret/username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secret-volume-pod -- cat /secret/password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U Secret objektu vrijednosti su base64 encoded; u containeru kao file su dekodirane.</w:t>
      </w:r>
    </w:p>
    <w:p>
      <w:pPr>
        <w:pStyle w:val="Heading2"/>
        <w:spacing w:after="60" w:line="240" w:lineRule="auto"/>
      </w:pPr>
      <w:r>
        <w:t>27. Show that scaling a StatefulSet creates one PVC per replica, then explain what happens to those PVCs when the StatefulSet is deleted.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StatefulSet s volumeClaimTemplates kreira PVC po replici. PVC-i obično ostaju nakon brisanja StatefulSeta.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redis-statefulset-pvc.yaml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Service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redis-pvc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clusterIP: None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app: redis-pvc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ports: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port: 6379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---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apps/v1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StatefulSet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redis-pvc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serviceName: redis-pvc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replicas: 3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matchLabels: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app: redis-pvc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template: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labels: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app: redis-pvc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image: docker.io/library/redis:7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ports: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- containerPort: 6379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  name: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- name: 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  mountPath: /data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volumeClaimTemplates: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name: 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accessModes: ["ReadWriteOnce"]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resources: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requests: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storage: 1Gi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redis-statefulset-pvc.yaml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statefulset redis-pvc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pvc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PVC-i ostaju da se podaci ne izbrišu slučajno.</w:t>
      </w:r>
    </w:p>
    <w:p>
      <w:pPr>
        <w:pStyle w:val="Heading2"/>
        <w:spacing w:after="60" w:line="240" w:lineRule="auto"/>
      </w:pPr>
      <w:r>
        <w:t>28. Use an initContainer to pre-populate data into a shared volume before the main container reads it.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initContainer se izvršava prije glavnog containera.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init-demo.yaml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init-demo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emptyDir: {}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initContainers: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init-write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"echo prepared-data &gt; /data/file.txt"]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"cat /data/file.txt; 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/data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init-demo.yaml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 init-demo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logs init-demo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initContainer ne uspije, glavni container se ne pokreće.</w:t>
      </w:r>
    </w:p>
    <w:p>
      <w:pPr>
        <w:pStyle w:val="Heading2"/>
        <w:spacing w:after="60" w:line="240" w:lineRule="auto"/>
      </w:pPr>
      <w:r>
        <w:t>29. Set readOnly: true on a volume mount and prove writes are rejected.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readOnly: true sprječava pisanje u volume.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readonly-pod.yaml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readonly-pod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config-vol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/config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readOnly: true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config-vol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configMap: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name: app-config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readonly-pod.yaml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readonly-pod -- sh -c 'echo test &gt; /config/test.txt'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Očekivano: Read-only file system.</w:t>
      </w:r>
    </w:p>
    <w:p>
      <w:pPr>
        <w:pStyle w:val="Heading2"/>
        <w:spacing w:after="60" w:line="240" w:lineRule="auto"/>
      </w:pPr>
      <w:r>
        <w:t>30. Set a sizeLimit on an emptyDir and explain what happens if the container exceeds it.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emptyDir.sizeLimit ograničava veličinu privremenog volumea.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emptydir-limit-pod.yaml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emptydir-limit-pod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cache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emptyDir: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sizeLimit: 10Mi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cache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/cache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emptydir-limit-pod.yaml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emptydir-limit-pod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emptydir-limit-pod -- sh -c 'dd if=/dev/zero of=/cache/bigfile bs=1M count=20'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container premaši limit, pisanje može failati ili Pod može biti evicted.</w:t>
      </w:r>
    </w:p>
    <w:p>
      <w:pPr>
        <w:pStyle w:val="Heading2"/>
        <w:spacing w:after="60" w:line="240" w:lineRule="auto"/>
      </w:pPr>
      <w:r>
        <w:t>31. Create a generic Secret from literals for a DB username/password, then show the stored values are base64-encoded, not encrypted.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Kubernetes Secret u YAML-u prikazuje vrijednosti kao base64 encoded, ne kao pravu enkripciju.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secret generic db-login --from-literal=username=admin --from-literal=password=secret123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secret db-login -o 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echo YWRtaW4= | base64 -d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echo c2VjcmV0MTIz | base64 -d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Base64 nije enkripcija.</w:t>
      </w:r>
    </w:p>
    <w:p>
      <w:pPr>
        <w:pStyle w:val="Heading2"/>
        <w:spacing w:after="60" w:line="240" w:lineRule="auto"/>
      </w:pPr>
      <w:r>
        <w:t>32. Create a Secret from files (--from-file) holding a certificate and key, and identify the resulting keys.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Kod --from-file, ime datoteke postaje key u Secretu.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echo "dummy-cert" &gt; tls.crt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echo "dummy-key" &gt; tls.key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secret generic cert-secret --from-file=tls.crt=./tls.crt --from-file=tls.key=./tls.key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secret cert-secret -o 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secret cert-secret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Keys su tls.crt i tls.key.</w:t>
      </w:r>
    </w:p>
    <w:p>
      <w:pPr>
        <w:pStyle w:val="Heading2"/>
        <w:spacing w:after="60" w:line="240" w:lineRule="auto"/>
      </w:pPr>
      <w:r>
        <w:t>33. Create a kubernetes.io/tls typed Secret from a cert/key pair and explain where it's consumed.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TLS Secret se najčešće koristi za HTTPS u Ingressu ili OpenShift Routeu.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secret tls my-tls-secret --cert=tls.crt --key=tls.key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secret my-tls-secret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secret my-tls-secret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Tip mora biti kubernetes.io/tls. Za pravi TLS Secret cert i key moraju biti validan par.</w:t>
      </w:r>
    </w:p>
    <w:p>
      <w:pPr>
        <w:pStyle w:val="Heading2"/>
        <w:spacing w:after="60" w:line="240" w:lineRule="auto"/>
      </w:pPr>
      <w:r>
        <w:t>34. Mount a Secret as a volume and explain the security trade-offs versus env vars.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Secret kao volume je često bolji od env varijabli jer se može čitati kao file i lakše rotirati.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secret-readonly-pod.yaml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secret-readonly-pod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secret-vol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readOnly: true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secret-vol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secret: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secretName: db-secret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secret-readonly-pod.yaml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secret-readonly-pod -- ls -l /secret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secret-readonly-pod -- cat /secret/username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Env varijable se lakše slučajno izlože kroz process environment ili logove.</w:t>
      </w:r>
    </w:p>
    <w:p>
      <w:pPr>
        <w:pStyle w:val="Heading2"/>
        <w:spacing w:after="60" w:line="240" w:lineRule="auto"/>
      </w:pPr>
      <w:r>
        <w:t>35. Use envFrom with a secretRef to load every key of a Secret as env vars at once.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envFrom.secretRef učitava sve keyeve iz Secreta kao environment varijable.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secret-env-pod.yaml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secret-env-pod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"env; 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envFrom: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secretRef: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name: db-secret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secret-env-pod.yaml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logs secret-env-pod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Secret ima username i password, container dobije env varijable username i password.</w:t>
      </w:r>
    </w:p>
    <w:p>
      <w:pPr>
        <w:pStyle w:val="Heading2"/>
        <w:spacing w:after="60" w:line="240" w:lineRule="auto"/>
      </w:pPr>
      <w:r>
        <w:t>36. Create a docker-registry image-pull Secret and reference it via imagePullSecrets; explain when it's required.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Potreban je za privatni registry ili autentificirano povlačenje s DockerHuba.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secret docker-registry regcred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--docker-server=https://index.docker.io/v1/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--docker-username=USERNAME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--docker-password=PASSWORD_OR_TOKEN \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--docker-email=email@example.com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secret regcred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secret regcred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 -p '{"spec":{"template":{"spec":{"imagePullSecrets":[{"name":"regcred"}]}}}}'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deployment web -o yaml | grep -A3 imagePullSecrets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credentials nisu stvarni, nemoj patchati Deployment jer možeš pokvariti pull.</w:t>
      </w:r>
    </w:p>
    <w:p>
      <w:pPr>
        <w:pStyle w:val="Heading2"/>
        <w:spacing w:after="60" w:line="240" w:lineRule="auto"/>
      </w:pPr>
      <w:r>
        <w:t>37. Create a Secret with several keys and selectively mount only one of them into a pod.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Secret može imati više keyeva, ali preko items možeš mountati samo jedan.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secret generic multi-secret --from-literal=username=admin --from-literal=password=secret123 --from-literal=token=abc123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selective-secret-pod.yaml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selective-secret-pod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containers: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app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image: docker.io/library/busybox:latest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command: ["sh", "-c", "sleep 3600"]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volumeMounts: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- name: secret-vol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mountPath: /secret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readOnly: true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volumes: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name: secret-vol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secret: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secretName: multi-secret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items: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- key: password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      path: db-password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selective-secret-pod.yaml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selective-secret-pod -- ls /secret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exec -it selective-secret-pod -- cat /secret/db-password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U /secret će biti samo db-password.</w:t>
      </w:r>
    </w:p>
    <w:p>
      <w:pPr>
        <w:pStyle w:val="Heading2"/>
        <w:spacing w:after="60" w:line="240" w:lineRule="auto"/>
      </w:pPr>
      <w:r>
        <w:t>38. Create a ClusterIP Service for a Deployment and resolve it by DNS from another pod.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ClusterIP Service dobije interni DNS zapis unutar clustera.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svc web-svc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expose deployment web --name=web-svc --port=80 --target-port=80 --type=ClusterIP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svc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endpoints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nslookup web-svc.default.svc.cluster.local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wget -qO- http://web-svc.default.svc.cluster.local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ClusterIP radi samo unutar clustera.</w:t>
      </w:r>
    </w:p>
    <w:p>
      <w:pPr>
        <w:pStyle w:val="Heading2"/>
        <w:spacing w:after="60" w:line="240" w:lineRule="auto"/>
      </w:pPr>
      <w:r>
        <w:t>39. Create a NodePort Service and reach it via minikube service &lt;svc&gt; --url and $(minikube ip):&lt;nodePort&gt;.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Na ovoj virtualki ne koristimo minikube service ni minikube ip. Kreiramo NodePort, ali testiramo preko kubectl port-forward.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svc web-nodeport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expose deployment web --name=web-nodeport --port=80 --target-port=80 --type=NodePort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svc web-nodeport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web-nodeport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Terminal 1: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port-forward svc/web-nodeport 8080:80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Terminal 2: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Teorijski NodePort radi preko NodeIP:nodePort, ali kod nas izbjegavamo minikube naredbe koje traže dodatna prava.</w:t>
      </w:r>
    </w:p>
    <w:p>
      <w:pPr>
        <w:pStyle w:val="Heading2"/>
        <w:spacing w:after="60" w:line="240" w:lineRule="auto"/>
      </w:pPr>
      <w:r>
        <w:t>40. Create a LoadBalancer Service, explain why EXTERNAL-IP is &lt;pending&gt; on minikube, and obtain access with minikube tunnel.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Na Minikubeu LoadBalancer često ostaje &lt;pending&gt; jer nema cloud load balancer. Kod nas ne koristimo minikube tunnel.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svc web-lb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expose deployment web --name=web-lb --port=80 --target-port=80 --type=LoadBalancer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svc web-lb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web-lb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Safe test: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port-forward svc/web-lb 8081:80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drugi terminal: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curl http://localhost:8081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U pravom cloud clusteru cloud provider dodjeljuje external IP.</w:t>
      </w:r>
    </w:p>
    <w:p>
      <w:pPr>
        <w:pStyle w:val="Heading2"/>
        <w:spacing w:after="60" w:line="240" w:lineRule="auto"/>
      </w:pPr>
      <w:r>
        <w:t>41. Create a headless Service (clusterIP: None) for a StatefulSet and show it returns per-pod A records instead of a single VIP.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Headless Service nema ClusterIP i vraća DNS zapise prema pojedinačnim Podovima.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svc 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-l app=redis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nslookup redis.default.svc.cluster.local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nslookup redis-0.redis.default.svc.cluster.local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Headless Service se koristi kod StatefulSeta za stabilan identitet Podova.</w:t>
      </w:r>
    </w:p>
    <w:p>
      <w:pPr>
        <w:pStyle w:val="Heading2"/>
        <w:spacing w:after="60" w:line="240" w:lineRule="auto"/>
      </w:pPr>
      <w:r>
        <w:t>42. Inspect a Service's Endpoints/EndpointSlice and explain how they're populated from the pod selector.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Endpoints/EndpointSlice se pune Podovima čiji labeli odgovaraju Service selectoru.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endpoints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endpointslice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--show-labels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Service selector kaže app=web, samo Ready Podovi s labelom app=web ulaze u endpoints.</w:t>
      </w:r>
    </w:p>
    <w:p>
      <w:pPr>
        <w:pStyle w:val="Heading2"/>
        <w:spacing w:after="60" w:line="240" w:lineRule="auto"/>
      </w:pPr>
      <w:r>
        <w:t>43. Demonstrate cross-namespace access using the FQDN, and show the short name fails from another namespace.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Kratko ime Servicea radi u istom namespaceu. Iz drugog namespacea koristi FQDN.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namespace test-ns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svc web-svc -n default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-n test-ns --rm -it --image=docker.io/library/busybox:latest -- nslookup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-n test-ns --rm -it --image=docker.io/library/busybox:latest -- nslookup web-svc.default.svc.cluster.local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-n test-ns --rm -it --image=docker.io/library/busybox:latest -- wget -qO- http://web-svc.default.svc.cluster.local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FQDN format je service.namespace.svc.cluster.local.</w:t>
      </w:r>
    </w:p>
    <w:p>
      <w:pPr>
        <w:pStyle w:val="Heading2"/>
        <w:spacing w:after="60" w:line="240" w:lineRule="auto"/>
      </w:pPr>
      <w:r>
        <w:t>44. Compare kubectl port-forward to a Service versus to a Pod — explain the difference and when each fits.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Port-forward na Pod ide direktno na jedan Pod. Port-forward na Service ide preko Service objekta prema endpointu.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-l app=web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port-forward pod/POD_NAME 8080:80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port-forward svc/web-svc 8080:80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Pod port-forward je za debugging konkretnog Poda. Service port-forward je za test aplikacije kroz Service.</w:t>
      </w:r>
    </w:p>
    <w:p>
      <w:pPr>
        <w:pStyle w:val="Heading2"/>
        <w:spacing w:after="60" w:line="240" w:lineRule="auto"/>
      </w:pPr>
      <w:r>
        <w:t>45. Explain the difference between a Service's port, targetPort, and nodePort.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port je port Servicea, targetPort je port na Podu/containeru, nodePort je port otvoren na nodeu.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web-nodeport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Primjer: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Client -&gt; Service port 80 -&gt; Pod targetPort 8080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External client -&gt; NodeIP:30080 -&gt; Service -&gt; Pod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Kod nas za test koristimo kubectl port-forward, ne direktni NodePort.</w:t>
      </w:r>
    </w:p>
    <w:p>
      <w:pPr>
        <w:pStyle w:val="Heading2"/>
        <w:spacing w:after="60" w:line="240" w:lineRule="auto"/>
      </w:pPr>
      <w:r>
        <w:t>46. Verify connectivity to a ClusterIP Service from a throwaway debug pod with wget/nc.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ClusterIP se testira iz drugog Poda unutar clustera.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sh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unutra: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wget -qO- http://web-svc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nslookup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alternativa one-liner: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wget -qO- http://web-svc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wget ne radi, provjeri Service endpoints i selectors.</w:t>
      </w:r>
    </w:p>
    <w:p>
      <w:pPr>
        <w:pStyle w:val="Heading2"/>
        <w:spacing w:after="60" w:line="240" w:lineRule="auto"/>
      </w:pPr>
      <w:r>
        <w:t>47. Create two Deployments and one Service that load-balances across both by sharing a common label; prove requests hit both.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Service ne zna za Deploymente. On šalje promet prema svim Podovima s odgovarajućim labelom.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deployment web1 web2 --ignore-not-found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svc frontend-svc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deployment web1 --image=docker.io/library/nginx:1.25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create deployment web2 --image=docker.io/library/httpd:2.4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web1 -p '{"spec":{"template":{"metadata":{"labels":{"tier":"frontend"}}}}}'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web2 -p '{"spec":{"template":{"metadata":{"labels":{"tier":"frontend"}}}}}'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deployment/web2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cat &gt; frontend-svc.yaml &lt;&lt;'EOF'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apiVersion: v1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kind: Service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metadata: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name: frontend-svc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spec: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selector: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tier: frontend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ports: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- port: 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 xml:space="preserve">      targetPort: 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EOF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apply -f frontend-svc.yaml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endpoints frontend-svc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wget -qO- http://frontend-svc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Bitno: label mora biti na Pod templateu, ne samo na Deployment objektu.</w:t>
      </w:r>
    </w:p>
    <w:p>
      <w:pPr>
        <w:pStyle w:val="Heading2"/>
        <w:spacing w:after="60" w:line="240" w:lineRule="auto"/>
      </w:pPr>
      <w:r>
        <w:t>48. Systematically diagnose why a pod can't reach a Service: DNS → endpoints → selector labels → readiness → port.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Dijagnostiku radi redom: DNS, endpoints, selector, labels, readiness, port.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run tmp --rm -it --image=docker.io/library/busybox:latest -- nslookup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endpoints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endpointslice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 --show-labels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web-svc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endpoints nema adresa, Service nema kome slati promet. Najčešći uzrok je krivi selector ili Pod nije Ready.</w:t>
      </w:r>
    </w:p>
    <w:p>
      <w:pPr>
        <w:pStyle w:val="Heading2"/>
        <w:spacing w:after="60" w:line="240" w:lineRule="auto"/>
      </w:pPr>
      <w:r>
        <w:t>49. Expose a service with a NodePort and verify it works.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Kreiramo NodePort Service, ali na ovoj virtualki provjeravamo s kubectl port-forward.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delete svc web-nodeport --ignore-not-found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expose deployment web --name=web-nodeport --port=80 --target-port=80 --type=NodePort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svc web-nodeport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svc web-nodeport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Terminal 1: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port-forward svc/web-nodeport 8080:80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# Terminal 2: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Ne koristimo minikube service ni minikube ip.</w:t>
      </w:r>
    </w:p>
    <w:p>
      <w:pPr>
        <w:pStyle w:val="Heading2"/>
        <w:spacing w:after="60" w:line="240" w:lineRule="auto"/>
      </w:pPr>
      <w:r>
        <w:t>50. Add an HTTP livenessProbe hitting / on port 80 to an nginx Deployment and verify via kubectl describe pod.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Liveness probe provjerava je li aplikacija živa. Ako faila, kubelet restartira container.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 --type='json' -p='[{"op":"add","path":"/spec/template/spec/containers/0/livenessProbe","value":{"httpGet":{"path":"/","port":80},"initialDelaySeconds":10,"periodSeconds":10}}]'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 | grep -A5 -i "Liveness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path ili port nisu dobri, container će se restartati.</w:t>
      </w:r>
    </w:p>
    <w:p>
      <w:pPr>
        <w:pStyle w:val="Heading2"/>
        <w:spacing w:after="60" w:line="240" w:lineRule="auto"/>
      </w:pPr>
      <w:r>
        <w:t>51. Add a tcpSocket readiness probe to a redis container on port 6379 and verify it.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Readiness probe određuje smije li Pod primati promet preko Servicea.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statefulset redis --type='json' -p='[{"op":"add","path":"/spec/template/spec/containers/0/readinessProbe","value":{"tcpSocket":{"port":6379},"initialDelaySeconds":5,"periodSeconds":10}}]'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statefulset/redis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redis-0 | grep -A5 -i "Readiness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Ako readiness faila, Pod ne ulazi u Service endpoints.</w:t>
      </w:r>
    </w:p>
    <w:p>
      <w:pPr>
        <w:pStyle w:val="Heading2"/>
        <w:spacing w:after="60" w:line="240" w:lineRule="auto"/>
      </w:pPr>
      <w:r>
        <w:t>52. Configure a startup probe with a failureThreshold * periodSeconds budget for a ~2-minute boot and justify the numbers.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Za 2 minute koristiš periodSeconds: 10 i failureThreshold: 12.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patch deployment web --type='json' -p='[{"op":"add","path":"/spec/template/spec/containers/0/startupProbe","value":{"httpGet":{"path":"/","port":80},"periodSeconds":10,"failureThreshold":12}}]'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get pods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 | grep -A6 -i "Startup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Računica: 10 sekundi * 12 pokušaja = 120 sekundi.</w:t>
      </w:r>
    </w:p>
    <w:p>
      <w:pPr>
        <w:pStyle w:val="Heading2"/>
        <w:spacing w:after="60" w:line="240" w:lineRule="auto"/>
      </w:pPr>
      <w:r>
        <w:t>53. Explain the default behavior when no probes are defined at all.</w:t>
      </w:r>
    </w:p>
    <w:p>
      <w:pPr>
        <w:spacing w:after="60" w:line="240" w:lineRule="auto"/>
      </w:pPr>
      <w:r>
        <w:rPr>
          <w:b/>
        </w:rPr>
        <w:t>Answer:</w:t>
      </w:r>
      <w:r>
        <w:t xml:space="preserve"> Ako nema probes, Kubernetes zna samo je li container proces pokrenut. Ne zna je li aplikacija stvarno zdrava.</w:t>
      </w:r>
    </w:p>
    <w:p>
      <w:pPr>
        <w:spacing w:after="60" w:line="240" w:lineRule="auto"/>
      </w:pPr>
      <w:r>
        <w:rPr>
          <w:b/>
        </w:rPr>
        <w:t>Commands:</w:t>
      </w:r>
    </w:p>
    <w:p>
      <w:pPr>
        <w:shd w:fill="F2F2F2"/>
        <w:spacing w:after="60" w:line="240" w:lineRule="auto"/>
      </w:pPr>
      <w:r>
        <w:rPr>
          <w:rFonts w:ascii="Consolas" w:hAnsi="Consolas" w:eastAsia="Consolas"/>
          <w:sz w:val="17"/>
        </w:rPr>
        <w:t>kubectl describe pod POD_NAME | grep -i "Liveness\|Readiness\|Startup</w:t>
      </w:r>
    </w:p>
    <w:p>
      <w:pPr>
        <w:spacing w:after="60" w:line="240" w:lineRule="auto"/>
      </w:pPr>
    </w:p>
    <w:p>
      <w:pPr>
        <w:spacing w:after="60" w:line="240" w:lineRule="auto"/>
      </w:pPr>
      <w:r>
        <w:rPr>
          <w:b/>
        </w:rPr>
        <w:t>Notes:</w:t>
      </w:r>
      <w:r>
        <w:t xml:space="preserve"> Bez readiness probea Pod može primati promet čim container starta. Bez liveness probea Kubernetes neće restartati aplikaciju koja je zaleđena, ali proces još radi.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LO4 Kubernetes odgovori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LO4 Kubernetes odgovori</dc:title>
  <dc:subject>DevOps LO4 priprema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