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Section 1: Header Table (Brand & Requisites) -->
    <w:tbl>
      <w:tblPr>
        <w:tblW w:w="9600" w:type="dxa"/>
        <w:tblBorders>
          <w:top w:val="none"/>
          <w:left w:val="none"/>
          <w:bottom w:val="single" w:sz="12" w:space="0" w:color="0F3C78"/>
          <w:right w:val="none"/>
          <w:insideH w:val="none"/>
          <w:insideV w:val="none"/>
        </w:tblBorders>
      </w:tblPr>
      <w:tr>
        <!-- Left: Brand -->
        <w:tc>
          <w:tcPr>
            <w:tcW w:w="4800" w:type="dxa"/>
            <w:tcMar>
              <w:bottom w:w="160" w:type="dxa"/>
            </w:tcMar>
          </w:tcPr>
          <w:p>
            <w:r>
              <w:rPr>
                <w:b/>
                <w:sz w:val="26"/>
                <w:color w:val="0F3C78"/>
                <w:rFonts w:ascii="Arial" w:hAnsi="Arial"/>
              </w:rPr>
              <w:t>"STANDART VA METROLOGIYA" MCHJ</w:t>
            </w:r>
          </w:p>
          <w:p>
            <w:r>
              <w:rPr>
                <w:i/>
                <w:sz w:val="18"/>
                <w:color w:val="555555"/>
                <w:rFonts w:ascii="Arial" w:hAnsi="Arial"/>
              </w:rPr>
              <w:t>Sifat, Kalibrlash va Metrologiya Markazi</w:t>
            </w:r>
          </w:p>
          <w:p>
            <w:r>
              <w:rPr>
                <w:b/>
                <w:sz w:val="17"/>
                <w:color w:val="0D6EFD"/>
                <w:rFonts w:ascii="Arial" w:hAnsi="Arial"/>
              </w:rPr>
              <w:t>Akkreditatsiya: O'zDSt ISO/IEC 17025 • ISO 17034</w:t>
            </w:r>
          </w:p>
        </w:tc>
        <!-- Right: Official Requisites -->
        <w:tc>
          <w:tcPr>
            <w:tcW w:w="4800" w:type="dxa"/>
            <w:tcMar>
              <w:bottom w:w="160" w:type="dxa"/>
            </w:tcMar>
          </w:tcPr>
          <w:p>
            <w:pPr>
              <w:jc w:val="right"/>
            </w:pPr>
            <w:r>
              <w:rPr>
                <w:sz w:val="16"/>
                <w:color w:val="444444"/>
                <w:rFonts w:ascii="Arial" w:hAnsi="Arial"/>
              </w:rPr>
              <w:t>Toshkent sh., Sergeli tumani, Uzumzor 16-tor ko'cha 18-uy</w:t>
            </w:r>
          </w:p>
          <w:p>
            <w:pPr>
              <w:jc w:val="right"/>
            </w:pPr>
            <w:r>
              <w:rPr>
                <w:sz w:val="16"/>
                <w:color w:val="444444"/>
                <w:rFonts w:ascii="Arial" w:hAnsi="Arial"/>
              </w:rPr>
              <w:t>Tel: +998 (90) 939-71-83 | +998 (55) 503-47-15</w:t>
            </w:r>
          </w:p>
          <w:p>
            <w:pPr>
              <w:jc w:val="right"/>
            </w:pPr>
            <w:r>
              <w:rPr>
                <w:sz w:val="16"/>
                <w:color w:val="444444"/>
                <w:rFonts w:ascii="Arial" w:hAnsi="Arial"/>
              </w:rPr>
              <w:t>Email: standartmetrolog@bk.ru | Sayt: gsouz.uz</w:t>
            </w:r>
          </w:p>
          <w:p>
            <w:pPr>
              <w:jc w:val="right"/>
            </w:pPr>
            <w:r>
              <w:rPr>
                <w:sz w:val="16"/>
                <w:color w:val="444444"/>
                <w:rFonts w:ascii="Arial" w:hAnsi="Arial"/>
              </w:rPr>
              <w:t>STIR (INN): 308 097 539 | IFUT (OKED): 71200 | MFO: 01071</w:t>
            </w:r>
          </w:p>
          <w:p>
            <w:pPr>
              <w:jc w:val="right"/>
            </w:pPr>
            <w:r>
              <w:rPr>
                <w:sz w:val="16"/>
                <w:color w:val="444444"/>
                <w:rFonts w:ascii="Arial" w:hAnsi="Arial"/>
              </w:rPr>
              <w:t>H/r: 2020 8000 5053 2963 3001 | "ORIENT FINANS" XATB</w:t>
            </w:r>
          </w:p>
        </w:tc>
      </w:tr>
    </w:tbl>
    <!-- Empty Spacer -->
    <w:p>
      <w:pPr>
        <w:spacing w:before="140" w:after="80"/>
      </w:pPr>
    </w:p>
    <!-- Document Title & Meta -->
    <w:p>
      <w:pPr>
        <w:jc w:val="center"/>
        <w:spacing w:before="60" w:after="60"/>
      </w:pPr>
      <w:r>
        <w:rPr>
          <w:b/>
          <w:sz w:val="26"/>
          <w:color w:val="0F3C78"/>
          <w:rFonts w:ascii="Arial" w:hAnsi="Arial"/>
        </w:rPr>
        <w:t>TIJORAT TAKLIFI VA MAHSULOTLAR SPETSIFIKATSIYASI</w:t>
      </w:r>
    </w:p>
    <w:p>
      <w:pPr>
        <w:jc w:val="center"/>
        <w:spacing w:before="40" w:after="160"/>
      </w:pPr>
      <w:r>
        <w:rPr>
          <w:sz w:val="18"/>
          <w:rFonts w:ascii="Arial" w:hAnsi="Arial"/>
        </w:rPr>
        <w:t>Hujjat raqami: </w:t>
      </w:r>
      <w:r>
        <w:rPr>
          <w:b/>
          <w:sz w:val="18"/>
          <w:color w:val="0F3C78"/>
          <w:rFonts w:ascii="Arial" w:hAnsi="Arial"/>
        </w:rPr>
        <w:t>TT-2026/09-842</w:t>
      </w:r>
      <w:r>
        <w:rPr>
          <w:sz w:val="18"/>
          <w:rFonts w:ascii="Arial" w:hAnsi="Arial"/>
        </w:rPr>
        <w:t>   |   Amal qilish muddati: </w:t>
      </w:r>
      <w:r>
        <w:rPr>
          <w:b/>
          <w:sz w:val="18"/>
          <w:color w:val="28A745"/>
          <w:rFonts w:ascii="Arial" w:hAnsi="Arial"/>
        </w:rPr>
        <w:t>30 kalendar kuni</w:t>
      </w:r>
      <w:r>
        <w:rPr>
          <w:sz w:val="18"/>
          <w:rFonts w:ascii="Arial" w:hAnsi="Arial"/>
        </w:rPr>
        <w:t>   |   Sana: </w:t>
      </w:r>
      <w:r>
        <w:rPr>
          <w:b/>
          <w:sz w:val="18"/>
          <w:color w:val="0F3C78"/>
          <w:rFonts w:ascii="Arial" w:hAnsi="Arial"/>
        </w:rPr>
        <w:t>15.09.2026 y.</w:t>
      </w:r>
    </w:p>
    <!-- Section 2: Parties Details Table -->
    <w:tbl>
      <w:tblPr>
        <w:tblW w:w="960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r>
        <!-- Supplier Box -->
        <w:tc>
          <w:tcPr>
            <w:tcW w:w="4800" w:type="dxa"/>
            <w:shd w:fill="F8F9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  <w:color w:val="0F3C78"/>
                <w:rFonts w:ascii="Arial" w:hAnsi="Arial"/>
              </w:rPr>
              <w:t>YETKAZIB BERUVCHI:</w:t>
            </w:r>
          </w:p>
          <w:p>
            <w:r>
              <w:rPr>
                <w:b/>
                <w:sz w:val="18"/>
                <w:rFonts w:ascii="Arial" w:hAnsi="Arial"/>
              </w:rPr>
              <w:t>"STANDART VA METROLOGIYA" MCHJ</w:t>
            </w:r>
          </w:p>
          <w:p>
            <w:r>
              <w:rPr>
                <w:sz w:val="17"/>
                <w:rFonts w:ascii="Arial" w:hAnsi="Arial"/>
              </w:rPr>
              <w:t>Bosh direktor: Inogamov K.T.</w:t>
            </w:r>
          </w:p>
          <w:p>
            <w:r>
              <w:rPr>
                <w:sz w:val="17"/>
                <w:rFonts w:ascii="Arial" w:hAnsi="Arial"/>
              </w:rPr>
              <w:t>Bank: "ORIENT FINANS" XATB</w:t>
            </w:r>
          </w:p>
          <w:p>
            <w:r>
              <w:rPr>
                <w:sz w:val="17"/>
                <w:rFonts w:ascii="Arial" w:hAnsi="Arial"/>
              </w:rPr>
              <w:t>Hisob-faktura: Didox / E-Faktura orqali</w:t>
            </w:r>
          </w:p>
        </w:tc>
        <!-- Client Box -->
        <w:tc>
          <w:tcPr>
            <w:tcW w:w="4800" w:type="dxa"/>
            <w:shd w:fill="F8F9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  <w:color w:val="0F3C78"/>
                <w:rFonts w:ascii="Arial" w:hAnsi="Arial"/>
              </w:rPr>
              <w:t>BUYURTMACHI (MIJOZ):</w:t>
            </w:r>
          </w:p>
          <w:p>
            <w:r>
              <w:rPr>
                <w:b/>
                <w:sz w:val="18"/>
                <w:rFonts w:ascii="Arial" w:hAnsi="Arial"/>
              </w:rPr>
              <w:t>Tashkilot: Buyurtmachi korxona nomi</w:t>
            </w:r>
          </w:p>
          <w:p>
            <w:r>
              <w:rPr>
                <w:sz w:val="17"/>
                <w:rFonts w:ascii="Arial" w:hAnsi="Arial"/>
              </w:rPr>
              <w:t>Mas'ul shaxs: Mas'ul vakil F.I.Sh.</w:t>
            </w:r>
          </w:p>
          <w:p>
            <w:r>
              <w:rPr>
                <w:sz w:val="17"/>
                <w:rFonts w:ascii="Arial" w:hAnsi="Arial"/>
              </w:rPr>
              <w:t>STIR (INN): —</w:t>
            </w:r>
          </w:p>
          <w:p>
            <w:r>
              <w:rPr>
                <w:sz w:val="17"/>
                <w:rFonts w:ascii="Arial" w:hAnsi="Arial"/>
              </w:rPr>
              <w:t>Telefon: +998 (__) ___-__-__</w:t>
            </w:r>
          </w:p>
        </w:tc>
      </w:tr>
    </w:tbl>
    <!-- Spacer -->
    <w:p>
      <w:pPr>
        <w:spacing w:before="120" w:after="80"/>
      </w:pPr>
    </w:p>
    <!-- Section 3: Products Specification Table -->
    <w:tbl>
      <w:tblPr>
        <w:tblW w:w="9600" w:type="dxa"/>
        <w:tblBorders>
          <w:top w:val="single" w:sz="6" w:space="0" w:color="0F3C78"/>
          <w:left w:val="single" w:sz="6" w:space="0" w:color="D0D7DE"/>
          <w:bottom w:val="single" w:sz="6" w:space="0" w:color="0F3C78"/>
          <w:right w:val="single" w:sz="6" w:space="0" w:color="D0D7DE"/>
          <w:insideH w:val="single" w:sz="4" w:space="0" w:color="E0E6ED"/>
          <w:insideV w:val="single" w:sz="4" w:space="0" w:color="E0E6ED"/>
        </w:tblBorders>
      </w:tblPr>
      <!-- Table Header -->
      <w:tr>
        <w:tc>
          <w:tcPr>
            <w:tcW w:w="600" w:type="dxa"/>
            <w:shd w:fill="0F3C78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color w:val="FFFFFF"/>
                <w:rFonts w:ascii="Arial" w:hAnsi="Arial"/>
              </w:rPr>
              <w:t>№</w:t>
            </w:r>
          </w:p>
        </w:tc>
        <w:tc>
          <w:tcPr>
            <w:tcW w:w="4800" w:type="dxa"/>
            <w:shd w:fill="0F3C7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  <w:color w:val="FFFFFF"/>
                <w:rFonts w:ascii="Arial" w:hAnsi="Arial"/>
              </w:rPr>
              <w:t>Mahsulot / Standart Namunalar Nomi</w:t>
            </w:r>
          </w:p>
        </w:tc>
        <w:tc>
          <w:tcPr>
            <w:tcW w:w="1100" w:type="dxa"/>
            <w:shd w:fill="0F3C78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7"/>
                <w:color w:val="FFFFFF"/>
                <w:rFonts w:ascii="Arial" w:hAnsi="Arial"/>
              </w:rPr>
              <w:t>Miqdori</w:t>
            </w:r>
          </w:p>
        </w:tc>
        <w:tc>
          <w:tcPr>
            <w:tcW w:w="1500" w:type="dxa"/>
            <w:shd w:fill="0F3C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  <w:color w:val="FFFFFF"/>
                <w:rFonts w:ascii="Arial" w:hAnsi="Arial"/>
              </w:rPr>
              <w:t>Narxi (so'm)</w:t>
            </w:r>
          </w:p>
        </w:tc>
        <w:tc>
          <w:tcPr>
            <w:tcW w:w="1600" w:type="dxa"/>
            <w:shd w:fill="0F3C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  <w:color w:val="FFFFFF"/>
                <w:rFonts w:ascii="Arial" w:hAnsi="Arial"/>
              </w:rPr>
              <w:t>Jami Summa</w:t>
            </w:r>
          </w:p>
        </w:tc>
      </w:tr>
      <!-- Row 1 -->
      <w:tr>
        <w:tc>
          <w:tcPr>
            <w:tcW w:w="600" w:type="dxa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b/>
                <w:sz w:val="17"/>
                <w:rFonts w:ascii="Arial" w:hAnsi="Arial"/>
              </w:rPr>
              <w:t>1</w:t>
            </w:r>
          </w:p>
        </w:tc>
        <w:tc>
          <w:tcPr>
            <w:tcW w:w="4800" w:type="dxa"/>
            <w:tcMar>
              <w:top w:w="100" w:type="dxa"/>
              <w:bottom w:w="100" w:type="dxa"/>
              <w:left w:w="120" w:type="dxa"/>
            </w:tcMar>
          </w:tcPr>
          <w:p>
            <w:r>
              <w:rPr>
                <w:b/>
                <w:sz w:val="18"/>
                <w:rFonts w:ascii="Arial" w:hAnsi="Arial"/>
              </w:rPr>
              <w:t>Гигрометр психрометрический ВИТ-1</w:t>
            </w:r>
          </w:p>
          <w:p>
            <w:r>
              <w:rPr>
                <w:sz w:val="15"/>
                <w:color w:val="666666"/>
                <w:rFonts w:ascii="Arial" w:hAnsi="Arial"/>
              </w:rPr>
              <w:t>Artikul: SI-1049 | Davlat qiyoslovi (Poverka) sertifikati bilan</w:t>
            </w:r>
          </w:p>
        </w:tc>
        <w:tc>
          <w:tcPr>
            <w:tcW w:w="1100" w:type="dxa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sz w:val="17"/>
                <w:rFonts w:ascii="Arial" w:hAnsi="Arial"/>
              </w:rPr>
              <w:t>2 dona</w:t>
            </w:r>
          </w:p>
        </w:tc>
        <w:tc>
          <w:tcPr>
            <w:tcW w:w="1500" w:type="dxa"/>
            <w:tcMar>
              <w:top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  <w:rFonts w:ascii="Arial" w:hAnsi="Arial"/>
              </w:rPr>
              <w:t>201 600 so'm</w:t>
            </w:r>
          </w:p>
        </w:tc>
        <w:tc>
          <w:tcPr>
            <w:tcW w:w="1600" w:type="dxa"/>
            <w:tcMar>
              <w:top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  <w:rFonts w:ascii="Arial" w:hAnsi="Arial"/>
              </w:rPr>
              <w:t>403 200 so'm</w:t>
            </w:r>
          </w:p>
        </w:tc>
      </w:tr>
      <!-- Row 2 -->
      <w:tr>
        <w:tc>
          <w:tcPr>
            <w:tcW w:w="600" w:type="dxa"/>
            <w:shd w:fill="F9FBFC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b/>
                <w:sz w:val="17"/>
                <w:rFonts w:ascii="Arial" w:hAnsi="Arial"/>
              </w:rPr>
              <w:t>2</w:t>
            </w:r>
          </w:p>
        </w:tc>
        <w:tc>
          <w:tcPr>
            <w:tcW w:w="4800" w:type="dxa"/>
            <w:shd w:fill="F9FBFC"/>
            <w:tcMar>
              <w:top w:w="100" w:type="dxa"/>
              <w:bottom w:w="100" w:type="dxa"/>
              <w:left w:w="120" w:type="dxa"/>
            </w:tcMar>
          </w:tcPr>
          <w:p>
            <w:r>
              <w:rPr>
                <w:b/>
                <w:sz w:val="18"/>
                <w:rFonts w:ascii="Arial" w:hAnsi="Arial"/>
              </w:rPr>
              <w:t>Стандарт-титр азотная кислота 0,1н (10 амп)</w:t>
            </w:r>
          </w:p>
          <w:p>
            <w:r>
              <w:rPr>
                <w:sz w:val="15"/>
                <w:color w:val="666666"/>
                <w:rFonts w:ascii="Arial" w:hAnsi="Arial"/>
              </w:rPr>
              <w:t>Artikul: TITR-162 | Fiksanal / Titrimetrik tahlil uchun</w:t>
            </w:r>
          </w:p>
        </w:tc>
        <w:tc>
          <w:tcPr>
            <w:tcW w:w="1100" w:type="dxa"/>
            <w:shd w:fill="F9FBFC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sz w:val="17"/>
                <w:rFonts w:ascii="Arial" w:hAnsi="Arial"/>
              </w:rPr>
              <w:t>1 dona</w:t>
            </w:r>
          </w:p>
        </w:tc>
        <w:tc>
          <w:tcPr>
            <w:tcW w:w="1500" w:type="dxa"/>
            <w:shd w:fill="F9FBFC"/>
            <w:tcMar>
              <w:top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  <w:rFonts w:ascii="Arial" w:hAnsi="Arial"/>
              </w:rPr>
              <w:t>245 000 so'm</w:t>
            </w:r>
          </w:p>
        </w:tc>
        <w:tc>
          <w:tcPr>
            <w:tcW w:w="1600" w:type="dxa"/>
            <w:shd w:fill="F9FBFC"/>
            <w:tcMar>
              <w:top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  <w:rFonts w:ascii="Arial" w:hAnsi="Arial"/>
              </w:rPr>
              <w:t>245 000 so'm</w:t>
            </w:r>
          </w:p>
        </w:tc>
      </w:tr>
      <!-- Row 3 -->
      <w:tr>
        <w:tc>
          <w:tcPr>
            <w:tcW w:w="600" w:type="dxa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b/>
                <w:sz w:val="17"/>
                <w:rFonts w:ascii="Arial" w:hAnsi="Arial"/>
              </w:rPr>
              <w:t>3</w:t>
            </w:r>
          </w:p>
        </w:tc>
        <w:tc>
          <w:tcPr>
            <w:tcW w:w="4800" w:type="dxa"/>
            <w:tcMar>
              <w:top w:w="100" w:type="dxa"/>
              <w:bottom w:w="100" w:type="dxa"/>
              <w:left w:w="120" w:type="dxa"/>
            </w:tcMar>
          </w:tcPr>
          <w:p>
            <w:r>
              <w:rPr>
                <w:b/>
                <w:sz w:val="18"/>
                <w:rFonts w:ascii="Arial" w:hAnsi="Arial"/>
              </w:rPr>
              <w:t>Кадмий ГСО 7874-2000, МСО 0299:2002 (1г/дм3), 5мл</w:t>
            </w:r>
          </w:p>
          <w:p>
            <w:r>
              <w:rPr>
                <w:sz w:val="15"/>
                <w:color w:val="666666"/>
                <w:rFonts w:ascii="Arial" w:hAnsi="Arial"/>
              </w:rPr>
              <w:t>Artikul: GSO-7874-2000 | Davlat metrologik pasporti bilan</w:t>
            </w:r>
          </w:p>
        </w:tc>
        <w:tc>
          <w:tcPr>
            <w:tcW w:w="1100" w:type="dxa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sz w:val="17"/>
                <w:rFonts w:ascii="Arial" w:hAnsi="Arial"/>
              </w:rPr>
              <w:t>2 dona</w:t>
            </w:r>
          </w:p>
        </w:tc>
        <w:tc>
          <w:tcPr>
            <w:tcW w:w="1500" w:type="dxa"/>
            <w:tcMar>
              <w:top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  <w:rFonts w:ascii="Arial" w:hAnsi="Arial"/>
              </w:rPr>
              <w:t>240 000 so'm</w:t>
            </w:r>
          </w:p>
        </w:tc>
        <w:tc>
          <w:tcPr>
            <w:tcW w:w="1600" w:type="dxa"/>
            <w:tcMar>
              <w:top w:w="100" w:type="dxa"/>
              <w:bottom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  <w:rFonts w:ascii="Arial" w:hAnsi="Arial"/>
              </w:rPr>
              <w:t>480 000 so'm</w:t>
            </w:r>
          </w:p>
        </w:tc>
      </w:tr>
    </w:tbl>
    <!-- Total Summary Section -->
    <w:p>
      <w:pPr>
        <w:jc w:val="right"/>
        <w:spacing w:before="120" w:after="40"/>
      </w:pPr>
      <w:r>
        <w:rPr>
          <w:b/>
          <w:sz w:val="20"/>
          <w:color w:val="555555"/>
          <w:rFonts w:ascii="Arial" w:hAnsi="Arial"/>
        </w:rPr>
        <w:t>JAMI TO'LOV SUMMASI (QQS bilan):  </w:t>
      </w:r>
      <w:r>
        <w:rPr>
          <w:b/>
          <w:sz w:val="26"/>
          <w:color w:val="0F3C78"/>
          <w:rFonts w:ascii="Arial" w:hAnsi="Arial"/>
        </w:rPr>
        <w:t>1 128 200 so'm</w:t>
      </w:r>
    </w:p>
    <w:p>
      <w:pPr>
        <w:jc w:val="right"/>
        <w:spacing w:before="20" w:after="140"/>
      </w:pPr>
      <w:r>
        <w:rPr>
          <w:b/>
          <w:sz w:val="17"/>
          <w:rFonts w:ascii="Arial" w:hAnsi="Arial"/>
        </w:rPr>
        <w:t>Summa so'z bilan: </w:t>
      </w:r>
      <w:r>
        <w:rPr>
          <w:i/>
          <w:sz w:val="17"/>
          <w:color w:val="333333"/>
          <w:rFonts w:ascii="Arial" w:hAnsi="Arial"/>
        </w:rPr>
        <w:t>bir million bir yuz yigirma sakkiz ming ikki yuz so'm</w:t>
      </w:r>
    </w:p>
    <!-- Section 4: Terms Box (UPDATED BY USER REQUEST) -->
    <w:tbl>
      <w:tblPr>
        <w:tblW w:w="9600" w:type="dxa"/>
        <w:tblBorders>
          <w:top w:val="single" w:sz="6" w:space="0" w:color="0D6EFD"/>
          <w:left w:val="single" w:sz="6" w:space="0" w:color="0D6EFD"/>
          <w:bottom w:val="single" w:sz="6" w:space="0" w:color="0D6EFD"/>
          <w:right w:val="single" w:sz="6" w:space="0" w:color="0D6EFD"/>
        </w:tblBorders>
      </w:tblPr>
      <w:tr>
        <w:tc>
          <w:tcPr>
            <w:tcW w:w="9600" w:type="dxa"/>
            <w:shd w:fill="F4F8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sz w:val="18"/>
                <w:color w:val="0F3C78"/>
                <w:rFonts w:ascii="Arial" w:hAnsi="Arial"/>
              </w:rPr>
              <w:t>YETKAZIB BERISH VA KAFOLAT SHARTLARI:</w:t>
            </w:r>
          </w:p>
          <w:p>
            <w:r>
              <w:rPr>
                <w:b/>
                <w:sz w:val="17"/>
                <w:rFonts w:ascii="Arial" w:hAnsi="Arial"/>
              </w:rPr>
              <w:t>1. Metrologik nazorat: </w:t>
            </w:r>
            <w:r>
              <w:rPr>
                <w:sz w:val="17"/>
                <w:rFonts w:ascii="Arial" w:hAnsi="Arial"/>
              </w:rPr>
              <w:t>O'lchov vositalari qiyoslashdan o'tkazilgan (Davlat qiyoslov sertifikati / Poverka bilan) va foydalanishga to'liq shay holatda yetkaziladi.</w:t>
            </w:r>
          </w:p>
          <w:p>
            <w:r>
              <w:rPr>
                <w:b/>
                <w:sz w:val="17"/>
                <w:rFonts w:ascii="Arial" w:hAnsi="Arial"/>
              </w:rPr>
              <w:t>2. Yetkazib berish muddati: </w:t>
            </w:r>
            <w:r>
              <w:rPr>
                <w:sz w:val="17"/>
                <w:rFonts w:ascii="Arial" w:hAnsi="Arial"/>
              </w:rPr>
              <w:t>Toshkent shahrida 3-5 ish kunida, O'zbekiston viloyatlariga 5-7 ish kunida yetkaziladi.</w:t>
            </w:r>
          </w:p>
          <w:p>
            <w:r>
              <w:rPr>
                <w:b/>
                <w:sz w:val="17"/>
                <w:rFonts w:ascii="Arial" w:hAnsi="Arial"/>
              </w:rPr>
              <w:t>3. Kafolat muddati: </w:t>
            </w:r>
            <w:r>
              <w:rPr>
                <w:sz w:val="17"/>
                <w:rFonts w:ascii="Arial" w:hAnsi="Arial"/>
              </w:rPr>
              <w:t>Ishlab chiqaruvchi tomonidan belgilangan rasmiy kafolat muddati amal qiladi.</w:t>
            </w:r>
          </w:p>
        </w:tc>
      </w:tr>
    </w:tbl>
    <!-- Spacer -->
    <w:p>
      <w:pPr>
        <w:spacing w:before="140" w:after="80"/>
      </w:pPr>
    </w:p>
    <!-- Section 5: Signatures and Stamp --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!-- Supplier Signature -->
        <w:tc>
          <w:tcPr>
            <w:tcW w:w="4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  <w:color w:val="0F3C78"/>
                <w:rFonts w:ascii="Arial" w:hAnsi="Arial"/>
              </w:rPr>
              <w:t>YETKAZIB BERUVCHI:</w:t>
            </w:r>
          </w:p>
          <w:p>
            <w:r>
              <w:rPr>
                <w:b/>
                <w:sz w:val="18"/>
                <w:rFonts w:ascii="Arial" w:hAnsi="Arial"/>
              </w:rPr>
              <w:t>"STANDART VA METROLOGIYA" MCHJ</w:t>
            </w:r>
          </w:p>
          <w:p>
            <w:r>
              <w:rPr>
                <w:sz w:val="17"/>
                <w:rFonts w:ascii="Arial" w:hAnsi="Arial"/>
              </w:rPr>
              <w:t>Bosh direktor: </w:t>
            </w:r>
            <w:r>
              <w:rPr>
                <w:b/>
                <w:sz w:val="17"/>
                <w:rFonts w:ascii="Arial" w:hAnsi="Arial"/>
              </w:rPr>
              <w:t>Inogamov K.T.</w:t>
            </w:r>
          </w:p>
          <w:p>
            <w:pPr>
              <w:spacing w:before="120"/>
            </w:pPr>
            <w:r>
              <w:rPr>
                <w:sz w:val="17"/>
                <w:rFonts w:ascii="Arial" w:hAnsi="Arial"/>
              </w:rPr>
              <w:t>Imzo: _________________________ (M.O'.)</w:t>
            </w:r>
          </w:p>
        </w:tc>
        <!-- Customer Signature -->
        <w:tc>
          <w:tcPr>
            <w:tcW w:w="48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  <w:color w:val="0F3C78"/>
                <w:rFonts w:ascii="Arial" w:hAnsi="Arial"/>
              </w:rPr>
              <w:t>BUYURTMACHI (MIJOZ):</w:t>
            </w:r>
          </w:p>
          <w:p>
            <w:r>
              <w:rPr>
                <w:b/>
                <w:sz w:val="18"/>
                <w:rFonts w:ascii="Arial" w:hAnsi="Arial"/>
              </w:rPr>
              <w:t>Buyurtmachi Tashkilot</w:t>
            </w:r>
          </w:p>
          <w:p>
            <w:r>
              <w:rPr>
                <w:sz w:val="17"/>
                <w:rFonts w:ascii="Arial" w:hAnsi="Arial"/>
              </w:rPr>
              <w:t>Mas'ul shaxs: </w:t>
            </w:r>
            <w:r>
              <w:rPr>
                <w:b/>
                <w:sz w:val="17"/>
                <w:rFonts w:ascii="Arial" w:hAnsi="Arial"/>
              </w:rPr>
              <w:t>Vakil F.I.Sh.</w:t>
            </w:r>
          </w:p>
          <w:p>
            <w:pPr>
              <w:spacing w:before="120"/>
            </w:pPr>
            <w:r>
              <w:rPr>
                <w:sz w:val="17"/>
                <w:rFonts w:ascii="Arial" w:hAnsi="Arial"/>
              </w:rPr>
              <w:t>Imzo: _________________________ (M.O'.)</w:t>
            </w:r>
          </w:p>
        </w:tc>
      </w:tr>
    </w:tbl>
    <!-- Page Setup (A4, 0.6 inch margins) -->
    <w:sectPr>
      <w:pgSz w:w="11906" w:h="16838"/>
      <w:pgMar w:top="850" w:right="850" w:bottom="850" w:left="850" w:header="708" w:footer="708" w:gutter="0"/>
    </w:sectPr>
  </w:body>
</w:document>
</file>