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مِّمَّنْ اَسْلَمَ وَجْهَهٗ لِلّٰهِ وَهُوَ مُحْسِنٌ وَّاتَّبَعَ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اِبْرٰهِیْمَ حَنِیْفًا ؕ وَاتَّخَذَ اللّٰهُ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خَلِیْلًا ۟ وَلِلّٰهِ مَا فِی السَّمٰوٰتِ وَمَا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اللّٰهُ بِكُلِّ شَیْءٍ مُّحِیْطًا ۟۠ وَیَسْتَفْتُوْنَكَ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النِّسَآءِ ؕ قُلِ اللّٰهُ یُفْتِیْكُمْ فِیْهِنَّ ۙ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یُتْلٰی عَلَیْكُمْ فِی الْكِتٰبِ فِیْ یَتٰمَی النِّسَآءِ الّٰتِیْ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تُؤْتُوْنَهُنَّ مَا كُتِبَ لَهُنَّ وَتَرْغَبُوْنَ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تَنْكِحُوْهُنَّ وَالْمُسْتَضْعَفِیْنَ مِنَ الْوِلْدَانِ ۙ وَاَنْ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تَقُوْمُوْا لِلْیَتٰمٰی بِالْقِسْطِ ؕ وَمَا تَفْعَلُوْا مِنْ خَیْرٍ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كَانَ بِهٖ عَلِیْمًا ۟ وَاِنِ امْرَاَةٌ خَافَتْ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بَعْلِهَا نُشُوْزًا اَوْ اِعْرَاضًا فَلَا جُنَاحَ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عَلَیْهِمَاۤ اَنْ یُّصْلِحَا بَیْنَهُمَا صُلْحًا ؕ وَالصُّلْحُ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ؕ وَاُحْضِرَتِ الْاَنْفُسُ الشُّحَّ ؕ وَاِنْ تُحْسِنُوْا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