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اَعْرِضْ عَنْهُمْ ۚ وَاِنْ تُعْرِضْ عَنْهُمْ فَلَنْ یَّضُرُّوْكَ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ؕ وَاِنْ حَكَمْتَ فَاحْكُمْ بَیْنَهُمْ بِالْقِسْطِ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یُحِبُّ الْمُقْسِطِیْنَ ۟ وَكَیْفَ یُحَكِّمُوْنَكَ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وَعِنْدَهُمُ التَّوْرٰىةُ فِیْهَا حُكْمُ اللّٰهِ ثُمَّ یَتَوَلَّوْنَ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ذٰلِكَ ؕ وَمَاۤ اُولٰٓىِٕكَ بِالْمُؤْمِنِیْنَ ۟۠ اِنَّاۤ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اَنْزَلْنَا التَّوْرٰىةَ فِیْهَا هُدًی وَّنُوْرٌ ۚ یَحْكُمُ بِهَا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النَّبِیُّوْنَ الَّذِیْنَ اَسْلَمُوْا لِلَّذِیْنَ هَادُوْا وَالرَّبّٰنِیُّوْنَ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وَالْاَحْبَارُ بِمَا اسْتُحْفِظُوْا مِنْ كِتٰبِ اللّٰهِ وَكَانُوْا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شُهَدَآءَ ۚ فَلَا تَخْشَوُا النَّاسَ وَاخْشَوْنِ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تَشْتَرُوْا بِاٰیٰتِیْ ثَمَنًا قَلِیْلًا ؕ وَمَنْ لَّمْ یَحْكُمْ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بِمَاۤ اَنْزَلَ اللّٰهُ فَاُولٰٓىِٕكَ هُمُ الْكٰفِرُوْنَ ۟ وَكَتَبْنَا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فِیْهَاۤ اَنَّ النَّفْسَ بِالنَّفْسِ ۙ وَالْعَیْنَ بِالْعَیْنِ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وَالْاَنْفَ بِالْاَنْفِ وَالْاُذُنَ بِالْاُذُنِ وَالسِّنَّ بِالسِّنِّ 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