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مِنْهُ بَلَآءً حَسَنًا ؕ اِنَّ اللّٰهَ سَمِیْعٌ عَلِیْمٌ ۟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وَاَنَّ اللّٰهَ مُوْهِنُ كَیْدِ الْكٰفِرِیْنَ ۟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تَسْتَفْتِحُوْا فَقَدْ جَآءَكُمُ الْفَتْحُ ۚ وَاِنْ تَنْتَهُوْا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خَیْرٌ لَّكُمْ ۚ وَاِنْ تَعُوْدُوْا نَعُدْ ۚ وَلَنْ تُغْنِیَ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عَنْكُمْ فِئَتُكُمْ شَیْـًٔا وَّلَوْ كَثُرَتْ ۙ وَاَنَّ اللّٰهَ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۟۠ یٰۤاَیُّهَا الَّذِیْنَ اٰمَنُوْۤا اَطِیْعُوا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وَرَسُوْلَهٗ وَلَا تَوَلَّوْا عَنْهُ وَاَنْتُمْ تَسْمَعُوْنَ ۟ۚۖ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تَكُوْنُوْا كَالَّذِیْنَ قَالُوْا سَمِعْنَا وَهُمْ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یَسْمَعُوْنَ ۟ اِنَّ شَرَّ الدَّوَآبِّ عِنْدَ اللّٰهِ الصُّمُّ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الْبُكْمُ الَّذِیْنَ لَا یَعْقِلُوْنَ ۟ وَلَوْ عَلِمَ اللّٰهُ فِیْهِمْ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لَّاَسْمَعَهُمْ ؕ وَلَوْ اَسْمَعَهُمْ لَتَوَلَّوْا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مُّعْرِضُوْنَ ۟ یٰۤاَیُّهَا الَّذِیْنَ اٰمَنُوا اسْتَجِیْبُوْا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وَلِلرَّسُوْلِ اِذَا دَعَاكُمْ لِمَا یُحْیِیْكُمْ ۚ وَاعْلَمُوْۤا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