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یُرِیْكُمُوْهُمْ اِذِ الْتَقَیْتُمْ فِیْۤ اَعْیُنِكُمْ قَلِیْلًا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وَّیُقَلِّلُكُمْ فِیْۤ اَعْیُنِهِمْ لِیَقْضِیَ اللّٰهُ اَمْرًا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مَفْعُوْلًا ؕ وَاِلَی اللّٰهِ تُرْجَعُ الْاُمُوْرُ ۟۠ یٰۤاَیُّهَا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اٰمَنُوْۤا اِذَا لَقِیْتُمْ فِئَةً فَاثْبُتُوْا وَاذْكُرُوا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كَثِیْرًا لَّعَلَّكُمْ تُفْلِحُوْنَ ۟ۚ وَاَطِیْعُوا اللّٰهَ وَرَسُوْلَهٗ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تَنَازَعُوْا فَتَفْشَلُوْا وَتَذْهَبَ رِیْحُكُمْ وَاصْبِرُوْا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مَعَ الصّٰبِرِیْنَ ۟ۚ وَلَا تَكُوْنُوْا كَالَّذِیْنَ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خَرَجُوْا مِنْ دِیَارِهِمْ بَطَرًا وَّرِئَآءَ النَّاسِ وَیَصُدُّوْنَ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سَبِیْلِ اللّٰهِ ؕ وَاللّٰهُ بِمَا یَعْمَلُوْنَ مُحِیْطٌ ۟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زَیَّنَ لَهُمُ الشَّیْطٰنُ اَعْمَالَهُمْ وَقَالَ لَا غَالِبَ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لَكُمُ الْیَوْمَ مِنَ النَّاسِ وَاِنِّیْ جَارٌ لَّكُمْ ۚ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تَرَآءَتِ الْفِئَتٰنِ نَكَصَ عَلٰی عَقِبَیْهِ وَقَالَ اِنِّیْ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بَرِیْٓءٌ مِّنْكُمْ اِنِّیْۤ اَرٰی مَا لَا تَرَوْنَ اِنِّیْۤ اَخَافُ اللّٰهَ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