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سَیَقُوْلُ السُّفَهَآءُ مِنَ النَّاسِ مَا وَلّٰىهُمْ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قِبْلَتِهِمُ الَّتِیْ كَانُوْا عَلَیْهَا ؕ قُلْ لِّلّٰهِ الْمَشْرِقُ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وَالْمَغْرِبُ ؕ یَهْدِیْ مَنْ یَّشَآءُ اِلٰی صِرَاطٍ مُّسْتَقِیْمٍ ۟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جَعَلْنٰكُمْ اُمَّةً وَّسَطًا لِّتَكُوْنُوْا شُهَدَآءَ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النَّاسِ وَیَكُوْنَ الرَّسُوْلُ عَلَیْكُمْ شَهِیْدًا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الْقِبْلَةَ الَّتِیْ كُنْتَ عَلَیْهَاۤ اِلَّا لِنَعْلَمَ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یَّتَّبِعُ الرَّسُوْلَ مِمَّنْ یَّنْقَلِبُ عَلٰی عَقِبَیْهِ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كَانَتْ لَكَبِیْرَةً اِلَّا عَلَی الَّذِیْنَ هَدَی اللّٰهُ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اللّٰهُ لِیُضِیْعَ اِیْمَانَكُمْ ؕ اِنَّ اللّٰهَ بِالنَّاسِ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لَرَءُوْفٌ رَّحِیْمٌ ۟ قَدْ نَرٰی تَقَلُّبَ وَجْهِكَ فِی السَّمَآءِ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فَلَنُوَلِّیَنَّكَ قِبْلَةً تَرْضٰىهَا ۪ فَوَلِّ وَجْهَكَ شَطْرَ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الْمَسْجِدِ الْحَرَامِ ؕ وَحَیْثُ مَا كُنْتُمْ فَوَلُّوْا وُجُوْهَكُمْ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شَطْرَهٗ ؕ وَاِنَّ الَّذِیْنَ اُوْتُوا الْكِتٰبَ لَیَعْلَمُوْنَ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