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عَسَی اللّٰهُ اَنْ یَّتُوْبَ عَلَیْهِمْ ؕ اِنَّ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۟ خُذْ مِنْ اَمْوَالِهِمْ صَدَقَةً تُطَهِّرُهُمْ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وَتُزَكِّیْهِمْ بِهَا وَصَلِّ عَلَیْهِمْ ؕ اِنَّ صَلٰوتَكَ سَكَنٌ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لَّهُمْ ؕ وَاللّٰهُ سَمِیْعٌ عَلِیْمٌ ۟ اَلَمْ یَعْلَمُوْۤا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یَقْبَلُ التَّوْبَةَ عَنْ عِبَادِهٖ وَیَاْخُذُ الصَّدَقٰتِ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اللّٰهَ هُوَ التَّوَّابُ الرَّحِیْمُ ۟ وَقُلِ اعْمَلُوْا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فَسَیَرَی اللّٰهُ عَمَلَكُمْ وَرَسُوْلُهٗ وَالْمُؤْمِنُوْنَ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وَسَتُرَدُّوْنَ اِلٰی عٰلِمِ الْغَیْبِ وَالشَّهَادَةِ فَیُنَبِّئُكُمْ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تَعْمَلُوْنَ ۟ۚ وَاٰخَرُوْنَ مُرْجَوْنَ لِاَمْرِ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اِمَّا یُعَذِّبُهُمْ وَاِمَّا یَتُوْبُ عَلَیْهِمْ ؕ وَاللّٰهُ عَلِیْمٌ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۟ وَالَّذِیْنَ اتَّخَذُوْا مَسْجِدًا ضِرَارًا وَّكُفْرًا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وَّتَفْرِیْقًا بَیْنَ الْمُؤْمِنِیْنَ وَاِرْصَادًا لِّمَنْ حَارَبَ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وَرَسُوْلَهٗ مِنْ قَبْلُ ؕ وَلَیَحْلِفُنَّ اِنْ اَرَدْنَاۤ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