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اللّٰهَ لَهٗ مُلْكُ السَّمٰوٰتِ وَالْاَرْضِ ؕ یُحْیٖ وَیُمِیْتُ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لَكُمْ مِّنْ دُوْنِ اللّٰهِ مِنْ وَّلِیٍّ وَّلَا نَصِیْرٍ ۟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تَّابَ اللّٰهُ عَلَی النَّبِیِّ وَالْمُهٰجِرِیْنَ وَالْاَنْصَارِ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اتَّبَعُوْهُ فِیْ سَاعَةِ الْعُسْرَةِ مِنْ بَعْدِ 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كَادَ یَزِیْغُ قُلُوْبُ فَرِیْقٍ مِّنْهُمْ ثُمَّ تَابَ عَلَیْهِمْ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بِهِمْ رَءُوْفٌ رَّحِیْمٌ ۟ۙ وَّعَلَی الثَّلٰثَةِ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خُلِّفُوْا ؕ حَتّٰۤی اِذَا ضَاقَتْ عَلَیْهِمُ الْاَرْضُ بِمَا رَحُبَتْ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وَضَاقَتْ عَلَیْهِمْ اَنْفُسُهُمْ وَظَنُّوْۤا اَنْ لَّا مَلْجَاَ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اللّٰهِ اِلَّاۤ اِلَیْهِ ؕ ثُمَّ تَابَ عَلَیْهِمْ لِیَتُوْبُوْا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هُوَ التَّوَّابُ الرَّحِیْمُ ۟۠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اٰمَنُوا اتَّقُوا اللّٰهَ وَكُوْنُوْا مَعَ الصّٰدِقِیْنَ ۟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لِاَهْلِ الْمَدِیْنَةِ وَمَنْ حَوْلَهُمْ مِّنَ الْاَعْرَابِ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یَّتَخَلَّفُوْا عَنْ رَّسُوْلِ اللّٰهِ وَلَا یَرْغَبُوْا بِاَنْفُسِهِمْ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