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مِّنَ الْمُنْتَظِرِیْنَ ۟۠ وَاِذَاۤ اَذَقْنَا النَّاسَ رَحْمَةً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ضَرَّآءَ مَسَّتْهُمْ اِذَا لَهُمْ مَّكْرٌ فِیْۤ اٰیَاتِنَا ؕ قُلِ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اَسْرَعُ مَكْرًا ؕ اِنَّ رُسُلَنَا یَكْتُبُوْنَ مَا تَمْكُرُوْنَ ۟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 یُسَیِّرُكُمْ فِی الْبَرِّ وَالْبَحْرِ ؕ حَتّٰۤی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فِی الْفُلْكِ ۚ وَجَرَیْنَ بِهِمْ بِرِیْحٍ طَیِّبَةٍ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وَّفَرِحُوْا بِهَا جَآءَتْهَا رِیْحٌ عَاصِفٌ وَّجَآءَهُمُ الْمَوْجُ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كُلِّ مَكَانٍ وَّظَنُّوْۤا اَنَّهُمْ اُحِیْطَ بِهِمْ ۙ دَعَوُا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مُخْلِصِیْنَ لَهُ الدِّیْنَ ۚ۬ لَىِٕنْ اَنْجَیْتَنَا مِنْ هٰذِهٖ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لَنَكُوْنَنَّ مِنَ الشّٰكِرِیْنَ ۟ فَلَمَّاۤ اَنْجٰىهُمْ اِذَا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یَبْغُوْنَ فِی الْاَرْضِ بِغَیْرِ الْحَقِّ ؕ یٰۤاَیُّهَا النَّاسُ 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بَغْیُكُمْ عَلٰۤی اَنْفُسِكُمْ ۙ مَّتَاعَ الْحَیٰوةِ الدُّنْیَا ؗ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اِلَیْنَا مَرْجِعُكُمْ فَنُنَبِّئُكُمْ بِمَا كُنْتُمْ تَعْمَلُوْنَ ۟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اِنَّمَا مَثَلُ الْحَیٰوةِ الدُّنْیَا كَمَآءٍ اَنْزَلْنٰهُ مِنَ السَّمَآءِ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