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مِنْ دَآبَّةٍ فِی الْاَرْضِ اِلَّا عَلَی اللّٰهِ رِزْقُهَا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وَیَعْلَمُ مُسْتَقَرَّهَا وَمُسْتَوْدَعَهَا ؕ كُلٌّ فِیْ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۟ وَهُوَ الَّذِیْ خَلَقَ السَّمٰوٰتِ وَالْاَرْضَ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سِتَّةِ اَیَّامٍ وَّكَانَ عَرْشُهٗ عَلَی الْمَآءِ لِیَبْلُوَكُمْ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اَیُّكُمْ اَحْسَنُ عَمَلًا ؕ وَلَىِٕنْ قُلْتَ اِنَّكُمْ مَّبْعُوْثُوْنَ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الْمَوْتِ لَیَقُوْلَنَّ الَّذِیْنَ كَفَرُوْۤا اِنْ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سِحْرٌ مُّبِیْنٌ ۟ وَلَىِٕنْ اَخَّرْنَا عَنْهُمُ الْعَذَابَ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اُمَّةٍ مَّعْدُوْدَةٍ لَّیَقُوْلُنَّ مَا یَحْبِسُهٗ ؕ اَلَا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یَاْتِیْهِمْ لَیْسَ مَصْرُوْفًا عَنْهُمْ وَحَاقَ بِهِمْ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بِهٖ یَسْتَهْزِءُوْنَ ۟۠ وَلَىِٕنْ اَذَقْنَا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 رَحْمَةً ثُمَّ نَزَعْنٰهَا مِنْهُ ۚ اِنَّهٗ لَیَـُٔوْسٌ كَفُوْرٌ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اَذَقْنٰهُ نَعْمَآءَ بَعْدَ ضَرَّآءَ مَسَّتْهُ لَیَقُوْلَنَّ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ذَهَبَ السَّیِّاٰتُ عَنِّیْ ؕ اِنَّهٗ لَفَرِحٌ فَخُوْرٌ ۟ۙ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