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فِرْعَوْنَ وَمَلَاۡىِٕهٖ فَاتَّبَعُوْۤا اَمْرَ فِرْعَوْنَ ۚ وَمَاۤ 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بِرَشِیْدٍ ۟ یَقْدُمُ قَوْمَهٗ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فَاَوْرَدَهُمُ النَّارَ ؕ وَبِئْسَ الْوِرْدُ الْمَوْرُوْدُ ۟ وَاُتْبِعُوْا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هٰذِهٖ لَعْنَةً وَّیَوْمَ الْقِیٰمَةِ ؕ بِئْسَ الرِّفْدُ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الْمَرْفُوْدُ ۟ ذٰلِكَ مِنْ اَنْۢبَآءِ الْقُرٰی نَقُصُّهٗ عَلَیْكَ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قَآىِٕمٌ وَّحَصِیْدٌ ۟ وَمَا ظَلَمْنٰهُمْ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ظَلَمُوْۤا اَنْفُسَهُمْ فَمَاۤ اَغْنَتْ عَنْهُمْ اٰلِهَتُهُمُ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یَدْعُوْنَ مِنْ دُوْنِ اللّٰهِ مِنْ شَیْءٍ لَّمَّا جَآءَ 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ؕ وَمَا زَادُوْهُمْ غَیْرَ تَتْبِیْبٍ ۟ وَكَذٰلِكَ اَخْذُ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اِذَاۤ اَخَذَ الْقُرٰی وَهِیَ ظَالِمَةٌ ؕ اِنَّ اَخْذَهٗۤ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شَدِیْدٌ ۟ اِنَّ فِیْ ذٰلِكَ لَاٰیَةً لِّمَنْ خَافَ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الْاٰخِرَةِ ؕ ذٰلِكَ یَوْمٌ مَّجْمُوْعٌ ۙ لَّهُ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یَوْمٌ مَّشْهُوْدٌ ۟ وَمَا نُؤَخِّرُهٗۤ اِلَّا لِاَجَلٍ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