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مَاۤ اٰمُرُهٗ لَیُسْجَنَنَّ وَلَیَكُوْنًا مِّنَ الصّٰغِرِیْنَ ۟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السِّجْنُ اَحَبُّ اِلَیَّ مِمَّا یَدْعُوْنَنِیْۤ اِلَیْهِ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وَاِلَّا تَصْرِفْ عَنِّیْ كَیْدَهُنَّ اَصْبُ اِلَیْهِنَّ وَاَكُنْ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الْجٰهِلِیْنَ ۟ فَاسْتَجَابَ لَهٗ رَبُّهٗ فَصَرَفَ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كَیْدَهُنَّ ؕ اِنَّهٗ هُوَ السَّمِیْعُ الْعَلِیْمُ ۟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بَدَا لَهُمْ مِّنْ بَعْدِ مَا رَاَوُا الْاٰیٰتِ لَیَسْجُنُنَّهٗ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حِیْنٍ ۟۠ وَدَخَلَ مَعَهُ السِّجْنَ فَتَیٰنِ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اَحَدُهُمَاۤ اِنِّیْۤ اَرٰىنِیْۤ اَعْصِرُ خَمْرًا ۚ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الْاٰخَرُ اِنِّیْۤ اَرٰىنِیْۤ اَحْمِلُ فَوْقَ رَاْسِیْ خُبْزًا تَاْكُلُ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الطَّیْرُ مِنْهُ ؕ نَبِّئْنَا بِتَاْوِیْلِهٖ ۚ اِنَّا نَرٰىكَ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۟ قَالَ لَا یَاْتِیْكُمَا طَعَامٌ تُرْزَقٰنِهٖۤ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نَبَّاْتُكُمَا بِتَاْوِیْلِهٖ قَبْلَ اَنْ یَّاْتِیَكُمَا ؕ ذٰلِكُمَا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عَلَّمَنِیْ رَبِّیْ ؕ اِنِّیْ تَرَكْتُ مِلَّةَ قَوْمٍ لَّا یُؤْمِنُوْنَ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