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وَسَخَّرَ لَكُمُ الَّیْلَ وَالنَّهَارَ ۟ۚ وَاٰتٰىكُمْ مِّنْ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سَاَلْتُمُوْهُ ؕ وَاِنْ تَعُدُّوْا نِعْمَتَ اللّٰهِ لَا تُحْصُوْهَا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الْاِنْسَانَ لَظَلُوْمٌ كَفَّارٌ ۟۠ وَاِذْ قَالَ اِبْرٰهِیْمُ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اجْعَلْ هٰذَا الْبَلَدَ اٰمِنًا وَّاجْنُبْنِیْ وَبَنِیَّ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نَّعْبُدَ الْاَصْنَامَ ۟ؕ رَبِّ اِنَّهُنَّ اَضْلَلْنَ كَثِیْرًا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ۚ فَمَنْ تَبِعَنِیْ فَاِنَّهٗ مِنِّیْ ۚ وَمَنْ عَصَانِیْ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فَاِنَّكَ غَفُوْرٌ رَّحِیْمٌ ۟ رَبَّنَاۤ اِنِّیْۤ اَسْكَنْتُ مِنْ ذُرِّیَّتِیْ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بِوَادٍ غَیْرِ ذِیْ زَرْعٍ عِنْدَ بَیْتِكَ الْمُحَرَّمِ ۙ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لِیُقِیْمُوا الصَّلٰوةَ فَاجْعَلْ اَفْىِٕدَةً مِّنَ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تَهْوِیْۤ اِلَیْهِمْ وَارْزُقْهُمْ مِّنَ الثَّمَرٰتِ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یَشْكُرُوْنَ ۟ رَبَّنَاۤ اِنَّكَ تَعْلَمُ مَا نُخْفِیْ وَمَا نُعْلِنُ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یَخْفٰی عَلَی اللّٰهِ مِنْ شَیْءٍ فِی الْاَرْضِ وَلَا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۟ اَلْحَمْدُ لِلّٰهِ الَّذِیْ وَهَبَ لِیْ عَلَی الْكِبَرِ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