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كَمَا یَقُوْلُوْنَ اِذًا لَّابْتَغَوْا اِلٰی ذِی الْعَرْشِ سَبِیْلًا ۟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سُبْحٰنَهٗ وَتَعٰلٰی عَمَّا یَقُوْلُوْنَ عُلُوًّا كَبِیْرًا ۟ تُسَبِّحُ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 السَّمٰوٰتُ السَّبْعُ وَالْاَرْضُ وَمَنْ فِیْهِنَّ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شَیْءٍ اِلَّا یُسَبِّحُ بِحَمْدِهٖ وَلٰكِنْ لَّا تَفْقَهُوْنَ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تَسْبِیْحَهُمْ ؕ اِنَّهٗ كَانَ حَلِیْمًا غَفُوْرًا ۟ وَاِذَا قَرَاْتَ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جَعَلْنَا بَیْنَكَ وَبَیْنَ الَّذِیْنَ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حِجَابًا مَّسْتُوْرًا ۟ۙ وَّجَعَلْنَا عَلٰی قُلُوْبِهِمْ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اَكِنَّةً اَنْ یَّفْقَهُوْهُ وَفِیْۤ اٰذَانِهِمْ وَقْرًا ؕ وَاِذَا ذَكَرْتَ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فِی الْقُرْاٰنِ وَحْدَهٗ وَلَّوْا عَلٰۤی اَدْبَارِهِمْ نُفُوْرًا ۟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اَعْلَمُ بِمَا یَسْتَمِعُوْنَ بِهٖۤ اِذْ یَسْتَمِعُوْنَ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هُمْ نَجْوٰۤی اِذْ یَقُوْلُ الظّٰلِمُوْنَ اِنْ تَتَّبِعُوْنَ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رَجُلًا مَّسْحُوْرًا ۟ اُنْظُرْ كَیْفَ ضَرَبُوْا لَكَ الْاَمْثَالَ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فَضَلُّوْا فَلَا یَسْتَطِیْعُوْنَ سَبِیْلًا ۟ وَقَالُوْۤا ءَاِذَا كُنَّا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